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740"/>
        <w:gridCol w:w="1261"/>
        <w:gridCol w:w="1083"/>
        <w:gridCol w:w="1083"/>
        <w:gridCol w:w="2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  <w:r>
              <w:rPr>
                <w:rStyle w:val="4"/>
                <w:lang w:val="en-US" w:eastAsia="zh-CN" w:bidi="ar"/>
              </w:rPr>
              <w:t>佛冈县人民医院直饮水系统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保养耗材数量、周期表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名称或内容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32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RO保安过滤芯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20寸5UM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精滤器过滤芯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PTF20-1UM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初校过滤网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空气紫外线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40W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杀菌灯管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过流式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3T-254UM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UV杀菌灯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水箱呼吸器滤芯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PTF5-1UM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优质石英砂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粗/中/细1~4mm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椰壳活性碳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8~16目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美国进口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陶式反渗透膜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机房空气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净化器滤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水质检测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CJ94-2005常规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注：2年更换的耗材，2022年-2023年期间无需更换。         2023-2024年周期更换。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附件2：佛冈县人民医院牙科纯水机保养耗材数量、周期表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名称或内容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32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精滤器过滤芯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PTF20-1UM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陶式反渗透膜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后置活性炭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纳米T33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1年更换</w:t>
            </w:r>
          </w:p>
        </w:tc>
      </w:tr>
    </w:tbl>
    <w:p>
      <w:r>
        <w:rPr>
          <w:rFonts w:hint="eastAsia" w:ascii="华文楷体" w:hAnsi="华文楷体" w:eastAsia="华文楷体" w:cs="华文楷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注：2年更换的耗材，2022年-2023年期间无需更换。         2023-2024年周期更换。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WYwNzFlMDMxMzY4MDIwZTc5ZTc0MzY4ODg1MjUifQ=="/>
  </w:docVars>
  <w:rsids>
    <w:rsidRoot w:val="3E75034B"/>
    <w:rsid w:val="3E7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华文楷体" w:hAnsi="华文楷体" w:eastAsia="华文楷体" w:cs="华文楷体"/>
      <w:b/>
      <w:bCs/>
      <w:color w:val="333333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2022-07-08T03:50:00Z</dcterms:created>
  <dc:creator>work</dc:creator>
  <cp:lastModifiedBy>work</cp:lastModifiedBy>
  <dcterms:modified xsi:type="dcterms:W3CDTF">2022-07-08T03:51:03Z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FDBA37945DF8492E9433CD02D91F247B</vt:lpwstr>
  </property>
</Properties>
</file>