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56"/>
          <w:szCs w:val="56"/>
          <w:lang w:val="en-US" w:eastAsia="zh-CN"/>
        </w:rPr>
      </w:pPr>
    </w:p>
    <w:p>
      <w:pPr>
        <w:jc w:val="center"/>
        <w:rPr>
          <w:rFonts w:hint="eastAsia"/>
          <w:b/>
          <w:sz w:val="56"/>
          <w:szCs w:val="56"/>
          <w:lang w:val="en-US" w:eastAsia="zh-CN"/>
        </w:rPr>
      </w:pPr>
      <w:r>
        <w:rPr>
          <w:rFonts w:hint="eastAsia"/>
          <w:b/>
          <w:sz w:val="56"/>
          <w:szCs w:val="56"/>
          <w:lang w:val="en-US" w:eastAsia="zh-CN"/>
        </w:rPr>
        <w:t>检验检查结果互认共享平台-互认报告数据上传接口规范</w:t>
      </w:r>
    </w:p>
    <w:p>
      <w:pPr>
        <w:jc w:val="center"/>
        <w:rPr>
          <w:rFonts w:hint="eastAsia"/>
          <w:b/>
          <w:sz w:val="56"/>
          <w:szCs w:val="56"/>
          <w:lang w:val="en-US" w:eastAsia="zh-CN"/>
        </w:rPr>
      </w:pPr>
    </w:p>
    <w:p>
      <w:pPr>
        <w:jc w:val="both"/>
        <w:rPr>
          <w:rFonts w:hint="eastAsia" w:ascii="仿宋" w:hAnsi="仿宋" w:eastAsia="仿宋" w:cs="仿宋"/>
          <w:b/>
          <w:bCs w:val="0"/>
          <w:sz w:val="50"/>
          <w:szCs w:val="50"/>
          <w:lang w:val="en-US" w:eastAsia="zh-CN"/>
        </w:rPr>
      </w:pPr>
    </w:p>
    <w:p>
      <w:pPr>
        <w:jc w:val="center"/>
        <w:rPr>
          <w:rFonts w:hint="default" w:ascii="仿宋" w:hAnsi="仿宋" w:eastAsia="仿宋" w:cs="仿宋"/>
          <w:b/>
          <w:bCs w:val="0"/>
          <w:sz w:val="50"/>
          <w:szCs w:val="50"/>
          <w:lang w:val="en-US" w:eastAsia="zh-CN"/>
        </w:rPr>
      </w:pPr>
      <w:r>
        <w:rPr>
          <w:rFonts w:hint="eastAsia" w:ascii="仿宋" w:hAnsi="仿宋" w:eastAsia="仿宋" w:cs="仿宋"/>
          <w:b/>
          <w:bCs w:val="0"/>
          <w:sz w:val="50"/>
          <w:szCs w:val="50"/>
          <w:lang w:val="en-US" w:eastAsia="zh-CN"/>
        </w:rPr>
        <w:t>V1.92</w:t>
      </w: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jc w:val="both"/>
        <w:rPr>
          <w:b/>
          <w:sz w:val="36"/>
          <w:szCs w:val="36"/>
        </w:rPr>
      </w:pPr>
    </w:p>
    <w:p>
      <w:pPr>
        <w:numPr>
          <w:ilvl w:val="0"/>
          <w:numId w:val="0"/>
        </w:numPr>
        <w:bidi w:val="0"/>
        <w:ind w:leftChars="0"/>
        <w:jc w:val="both"/>
        <w:outlineLvl w:val="9"/>
        <w:rPr>
          <w:rFonts w:hint="eastAsia" w:asciiTheme="minorEastAsia" w:hAnsiTheme="minorEastAsia"/>
          <w:b/>
          <w:sz w:val="36"/>
          <w:szCs w:val="36"/>
        </w:rPr>
      </w:pPr>
    </w:p>
    <w:p>
      <w:pPr>
        <w:numPr>
          <w:ilvl w:val="0"/>
          <w:numId w:val="0"/>
        </w:numPr>
        <w:bidi w:val="0"/>
        <w:ind w:leftChars="0"/>
        <w:jc w:val="both"/>
        <w:outlineLvl w:val="9"/>
        <w:rPr>
          <w:rFonts w:hint="eastAsia" w:asciiTheme="minorEastAsia" w:hAnsiTheme="minorEastAsia"/>
          <w:b/>
          <w:sz w:val="36"/>
          <w:szCs w:val="36"/>
        </w:rPr>
      </w:pPr>
    </w:p>
    <w:p>
      <w:pPr>
        <w:numPr>
          <w:ilvl w:val="0"/>
          <w:numId w:val="0"/>
        </w:numPr>
        <w:bidi w:val="0"/>
        <w:ind w:leftChars="0"/>
        <w:jc w:val="both"/>
        <w:outlineLvl w:val="9"/>
        <w:rPr>
          <w:rFonts w:hint="eastAsia" w:asciiTheme="minorEastAsia" w:hAnsiTheme="minorEastAsia"/>
          <w:b/>
          <w:sz w:val="36"/>
          <w:szCs w:val="36"/>
        </w:rPr>
      </w:pPr>
    </w:p>
    <w:p>
      <w:pPr>
        <w:numPr>
          <w:ilvl w:val="0"/>
          <w:numId w:val="0"/>
        </w:numPr>
        <w:bidi w:val="0"/>
        <w:ind w:leftChars="0"/>
        <w:jc w:val="center"/>
        <w:outlineLvl w:val="9"/>
        <w:rPr>
          <w:rFonts w:hint="eastAsia" w:asciiTheme="minorEastAsia" w:hAnsiTheme="minorEastAsia"/>
          <w:b/>
          <w:sz w:val="36"/>
          <w:szCs w:val="36"/>
        </w:rPr>
      </w:pPr>
      <w:r>
        <w:rPr>
          <w:rFonts w:hint="eastAsia" w:asciiTheme="minorEastAsia" w:hAnsiTheme="minorEastAsia"/>
          <w:b/>
          <w:sz w:val="36"/>
          <w:szCs w:val="36"/>
        </w:rPr>
        <w:t>202</w:t>
      </w:r>
      <w:r>
        <w:rPr>
          <w:rFonts w:hint="eastAsia" w:asciiTheme="minorEastAsia" w:hAnsiTheme="minorEastAsia"/>
          <w:b/>
          <w:sz w:val="36"/>
          <w:szCs w:val="36"/>
          <w:lang w:val="en-US" w:eastAsia="zh-CN"/>
        </w:rPr>
        <w:t>3</w:t>
      </w:r>
      <w:r>
        <w:rPr>
          <w:rFonts w:hint="eastAsia" w:asciiTheme="minorEastAsia" w:hAnsiTheme="minorEastAsia"/>
          <w:b/>
          <w:sz w:val="36"/>
          <w:szCs w:val="36"/>
        </w:rPr>
        <w:t>年</w:t>
      </w:r>
      <w:r>
        <w:rPr>
          <w:rFonts w:hint="eastAsia" w:asciiTheme="minorEastAsia" w:hAnsiTheme="minorEastAsia"/>
          <w:b/>
          <w:sz w:val="36"/>
          <w:szCs w:val="36"/>
          <w:lang w:val="en-US" w:eastAsia="zh-CN"/>
        </w:rPr>
        <w:t>12</w:t>
      </w:r>
      <w:r>
        <w:rPr>
          <w:rFonts w:hint="eastAsia" w:asciiTheme="minorEastAsia" w:hAnsiTheme="minorEastAsia"/>
          <w:b/>
          <w:sz w:val="36"/>
          <w:szCs w:val="36"/>
        </w:rPr>
        <w:t>月</w:t>
      </w:r>
    </w:p>
    <w:p>
      <w:pPr>
        <w:rPr>
          <w:rFonts w:hint="eastAsia" w:asciiTheme="minorEastAsia" w:hAnsiTheme="minorEastAsia"/>
          <w:b/>
          <w:sz w:val="36"/>
          <w:szCs w:val="36"/>
        </w:rPr>
      </w:pPr>
      <w:r>
        <w:rPr>
          <w:rFonts w:hint="eastAsia" w:asciiTheme="minorEastAsia" w:hAnsiTheme="minorEastAsia"/>
          <w:b/>
          <w:sz w:val="36"/>
          <w:szCs w:val="36"/>
        </w:rPr>
        <w:br w:type="page"/>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490"/>
        <w:gridCol w:w="4480"/>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381" w:type="dxa"/>
            <w:shd w:val="clear" w:color="auto" w:fill="E7E6E6" w:themeFill="background2"/>
          </w:tcPr>
          <w:p>
            <w:pPr>
              <w:spacing w:before="156" w:beforeLines="50" w:after="156" w:afterLines="50" w:line="240" w:lineRule="auto"/>
              <w:jc w:val="center"/>
              <w:textAlignment w:val="center"/>
              <w:rPr>
                <w:rFonts w:ascii="黑体" w:eastAsia="黑体"/>
                <w:b/>
                <w:color w:val="000000" w:themeColor="text1"/>
                <w:sz w:val="24"/>
                <w:szCs w:val="24"/>
                <w14:textFill>
                  <w14:solidFill>
                    <w14:schemeClr w14:val="tx1"/>
                  </w14:solidFill>
                </w14:textFill>
              </w:rPr>
            </w:pPr>
            <w:r>
              <w:rPr>
                <w:rFonts w:hint="eastAsia" w:ascii="黑体" w:eastAsia="黑体"/>
                <w:b/>
                <w:color w:val="000000" w:themeColor="text1"/>
                <w:sz w:val="24"/>
                <w:szCs w:val="24"/>
                <w14:textFill>
                  <w14:solidFill>
                    <w14:schemeClr w14:val="tx1"/>
                  </w14:solidFill>
                </w14:textFill>
              </w:rPr>
              <w:t>版本号</w:t>
            </w:r>
          </w:p>
        </w:tc>
        <w:tc>
          <w:tcPr>
            <w:tcW w:w="1490" w:type="dxa"/>
            <w:shd w:val="clear" w:color="auto" w:fill="E7E6E6" w:themeFill="background2"/>
          </w:tcPr>
          <w:p>
            <w:pPr>
              <w:spacing w:before="156" w:beforeLines="50" w:after="156" w:afterLines="50" w:line="240" w:lineRule="auto"/>
              <w:jc w:val="center"/>
              <w:textAlignment w:val="center"/>
              <w:rPr>
                <w:rFonts w:ascii="黑体" w:eastAsia="黑体"/>
                <w:b/>
                <w:color w:val="000000" w:themeColor="text1"/>
                <w:sz w:val="24"/>
                <w:szCs w:val="24"/>
                <w14:textFill>
                  <w14:solidFill>
                    <w14:schemeClr w14:val="tx1"/>
                  </w14:solidFill>
                </w14:textFill>
              </w:rPr>
            </w:pPr>
            <w:r>
              <w:rPr>
                <w:rFonts w:hint="eastAsia" w:ascii="黑体" w:eastAsia="黑体"/>
                <w:b/>
                <w:color w:val="000000" w:themeColor="text1"/>
                <w:sz w:val="24"/>
                <w:szCs w:val="24"/>
                <w14:textFill>
                  <w14:solidFill>
                    <w14:schemeClr w14:val="tx1"/>
                  </w14:solidFill>
                </w14:textFill>
              </w:rPr>
              <w:t>版本日期</w:t>
            </w:r>
          </w:p>
        </w:tc>
        <w:tc>
          <w:tcPr>
            <w:tcW w:w="4480" w:type="dxa"/>
            <w:shd w:val="clear" w:color="auto" w:fill="E7E6E6" w:themeFill="background2"/>
          </w:tcPr>
          <w:p>
            <w:pPr>
              <w:spacing w:before="156" w:beforeLines="50" w:after="156" w:afterLines="50" w:line="240" w:lineRule="auto"/>
              <w:jc w:val="center"/>
              <w:textAlignment w:val="center"/>
              <w:rPr>
                <w:rFonts w:ascii="黑体" w:eastAsia="黑体"/>
                <w:b/>
                <w:color w:val="000000" w:themeColor="text1"/>
                <w:sz w:val="24"/>
                <w:szCs w:val="24"/>
                <w14:textFill>
                  <w14:solidFill>
                    <w14:schemeClr w14:val="tx1"/>
                  </w14:solidFill>
                </w14:textFill>
              </w:rPr>
            </w:pPr>
            <w:r>
              <w:rPr>
                <w:rFonts w:hint="eastAsia" w:ascii="黑体" w:eastAsia="黑体"/>
                <w:b/>
                <w:color w:val="000000" w:themeColor="text1"/>
                <w:sz w:val="24"/>
                <w:szCs w:val="24"/>
                <w14:textFill>
                  <w14:solidFill>
                    <w14:schemeClr w14:val="tx1"/>
                  </w14:solidFill>
                </w14:textFill>
              </w:rPr>
              <w:t>修订内容</w:t>
            </w:r>
          </w:p>
        </w:tc>
        <w:tc>
          <w:tcPr>
            <w:tcW w:w="1171" w:type="dxa"/>
            <w:shd w:val="clear" w:color="auto" w:fill="E7E6E6" w:themeFill="background2"/>
          </w:tcPr>
          <w:p>
            <w:pPr>
              <w:spacing w:before="156" w:beforeLines="50" w:after="156" w:afterLines="50" w:line="240" w:lineRule="auto"/>
              <w:jc w:val="center"/>
              <w:textAlignment w:val="center"/>
              <w:rPr>
                <w:rFonts w:ascii="黑体" w:eastAsia="黑体"/>
                <w:b/>
                <w:color w:val="000000" w:themeColor="text1"/>
                <w:sz w:val="24"/>
                <w:szCs w:val="24"/>
                <w14:textFill>
                  <w14:solidFill>
                    <w14:schemeClr w14:val="tx1"/>
                  </w14:solidFill>
                </w14:textFill>
              </w:rPr>
            </w:pPr>
            <w:r>
              <w:rPr>
                <w:rFonts w:hint="eastAsia" w:ascii="黑体" w:eastAsia="黑体"/>
                <w:b/>
                <w:color w:val="000000" w:themeColor="text1"/>
                <w:sz w:val="24"/>
                <w:szCs w:val="24"/>
                <w14:textFill>
                  <w14:solidFill>
                    <w14:schemeClr w14:val="tx1"/>
                  </w14:solidFill>
                </w14:textFill>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tcPr>
          <w:p>
            <w:pPr>
              <w:pStyle w:val="13"/>
              <w:keepNext w:val="0"/>
              <w:keepLines w:val="0"/>
              <w:pageBreakBefore w:val="0"/>
              <w:widowControl w:val="0"/>
              <w:kinsoku/>
              <w:wordWrap/>
              <w:overflowPunct/>
              <w:topLinePunct w:val="0"/>
              <w:bidi w:val="0"/>
              <w:adjustRightInd/>
              <w:snapToGrid/>
              <w:spacing w:line="360" w:lineRule="auto"/>
              <w:ind w:right="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V1.0</w:t>
            </w:r>
          </w:p>
        </w:tc>
        <w:tc>
          <w:tcPr>
            <w:tcW w:w="1490" w:type="dxa"/>
          </w:tcPr>
          <w:p>
            <w:pPr>
              <w:pStyle w:val="13"/>
              <w:keepNext w:val="0"/>
              <w:keepLines w:val="0"/>
              <w:pageBreakBefore w:val="0"/>
              <w:widowControl w:val="0"/>
              <w:kinsoku/>
              <w:wordWrap/>
              <w:overflowPunct/>
              <w:topLinePunct w:val="0"/>
              <w:bidi w:val="0"/>
              <w:adjustRightInd/>
              <w:snapToGrid/>
              <w:spacing w:line="360" w:lineRule="auto"/>
              <w:ind w:right="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w:t>
            </w:r>
            <w:r>
              <w:rPr>
                <w:rFonts w:hint="eastAsia" w:cs="宋体"/>
                <w:sz w:val="24"/>
                <w:szCs w:val="24"/>
                <w:lang w:val="en-US" w:eastAsia="zh-CN"/>
              </w:rPr>
              <w:t>3</w:t>
            </w:r>
            <w:r>
              <w:rPr>
                <w:rFonts w:hint="eastAsia" w:ascii="宋体" w:hAnsi="宋体" w:eastAsia="宋体" w:cs="宋体"/>
                <w:sz w:val="24"/>
                <w:szCs w:val="24"/>
                <w:lang w:val="en-US" w:eastAsia="zh-CN"/>
              </w:rPr>
              <w:t>-</w:t>
            </w:r>
            <w:r>
              <w:rPr>
                <w:rFonts w:hint="eastAsia" w:cs="宋体"/>
                <w:sz w:val="24"/>
                <w:szCs w:val="24"/>
                <w:lang w:val="en-US" w:eastAsia="zh-CN"/>
              </w:rPr>
              <w:t>08</w:t>
            </w:r>
            <w:r>
              <w:rPr>
                <w:rFonts w:hint="eastAsia" w:ascii="宋体" w:hAnsi="宋体" w:eastAsia="宋体" w:cs="宋体"/>
                <w:sz w:val="24"/>
                <w:szCs w:val="24"/>
                <w:lang w:val="en-US" w:eastAsia="zh-CN"/>
              </w:rPr>
              <w:t>-</w:t>
            </w:r>
            <w:r>
              <w:rPr>
                <w:rFonts w:hint="eastAsia" w:cs="宋体"/>
                <w:sz w:val="24"/>
                <w:szCs w:val="24"/>
                <w:lang w:val="en-US" w:eastAsia="zh-CN"/>
              </w:rPr>
              <w:t>08</w:t>
            </w:r>
          </w:p>
        </w:tc>
        <w:tc>
          <w:tcPr>
            <w:tcW w:w="4480" w:type="dxa"/>
          </w:tcPr>
          <w:p>
            <w:pPr>
              <w:pStyle w:val="13"/>
              <w:keepNext w:val="0"/>
              <w:keepLines w:val="0"/>
              <w:pageBreakBefore w:val="0"/>
              <w:widowControl w:val="0"/>
              <w:kinsoku/>
              <w:wordWrap/>
              <w:overflowPunct/>
              <w:topLinePunct w:val="0"/>
              <w:bidi w:val="0"/>
              <w:adjustRightInd/>
              <w:snapToGrid/>
              <w:spacing w:line="360" w:lineRule="auto"/>
              <w:ind w:right="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创建文档</w:t>
            </w:r>
          </w:p>
        </w:tc>
        <w:tc>
          <w:tcPr>
            <w:tcW w:w="1171" w:type="dxa"/>
          </w:tcPr>
          <w:p>
            <w:pPr>
              <w:pStyle w:val="13"/>
              <w:keepNext w:val="0"/>
              <w:keepLines w:val="0"/>
              <w:pageBreakBefore w:val="0"/>
              <w:widowControl w:val="0"/>
              <w:kinsoku/>
              <w:wordWrap/>
              <w:overflowPunct/>
              <w:topLinePunct w:val="0"/>
              <w:bidi w:val="0"/>
              <w:adjustRightInd/>
              <w:snapToGrid/>
              <w:spacing w:line="360" w:lineRule="auto"/>
              <w:ind w:right="0"/>
              <w:jc w:val="both"/>
              <w:textAlignment w:val="auto"/>
              <w:rPr>
                <w:rFonts w:hint="eastAsia" w:ascii="宋体" w:hAnsi="宋体" w:eastAsia="宋体" w:cs="宋体"/>
                <w:sz w:val="24"/>
                <w:szCs w:val="24"/>
                <w:lang w:eastAsia="zh-CN"/>
              </w:rPr>
            </w:pPr>
            <w:r>
              <w:rPr>
                <w:rFonts w:hint="eastAsia" w:cs="宋体"/>
                <w:sz w:val="24"/>
                <w:szCs w:val="24"/>
                <w:lang w:eastAsia="zh-CN"/>
              </w:rPr>
              <w:t>周志鹏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sz w:val="24"/>
                <w:szCs w:val="24"/>
                <w:lang w:eastAsia="zh-CN"/>
              </w:rPr>
              <w:t>V1.</w:t>
            </w:r>
            <w:r>
              <w:rPr>
                <w:rFonts w:hint="eastAsia" w:cs="宋体"/>
                <w:sz w:val="24"/>
                <w:szCs w:val="24"/>
                <w:lang w:val="en-US" w:eastAsia="zh-CN"/>
              </w:rPr>
              <w:t>1</w:t>
            </w:r>
          </w:p>
        </w:tc>
        <w:tc>
          <w:tcPr>
            <w:tcW w:w="149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202</w:t>
            </w:r>
            <w:r>
              <w:rPr>
                <w:rFonts w:hint="eastAsia" w:cs="宋体"/>
                <w:sz w:val="24"/>
                <w:szCs w:val="24"/>
                <w:lang w:val="en-US" w:eastAsia="zh-CN"/>
              </w:rPr>
              <w:t>3</w:t>
            </w:r>
            <w:r>
              <w:rPr>
                <w:rFonts w:hint="eastAsia" w:ascii="宋体" w:hAnsi="宋体" w:eastAsia="宋体" w:cs="宋体"/>
                <w:sz w:val="24"/>
                <w:szCs w:val="24"/>
                <w:lang w:val="en-US" w:eastAsia="zh-CN"/>
              </w:rPr>
              <w:t>-</w:t>
            </w:r>
            <w:r>
              <w:rPr>
                <w:rFonts w:hint="eastAsia" w:cs="宋体"/>
                <w:sz w:val="24"/>
                <w:szCs w:val="24"/>
                <w:lang w:val="en-US" w:eastAsia="zh-CN"/>
              </w:rPr>
              <w:t>08</w:t>
            </w:r>
            <w:r>
              <w:rPr>
                <w:rFonts w:hint="eastAsia" w:ascii="宋体" w:hAnsi="宋体" w:eastAsia="宋体" w:cs="宋体"/>
                <w:sz w:val="24"/>
                <w:szCs w:val="24"/>
                <w:lang w:val="en-US" w:eastAsia="zh-CN"/>
              </w:rPr>
              <w:t>-</w:t>
            </w:r>
            <w:r>
              <w:rPr>
                <w:rFonts w:hint="eastAsia" w:cs="宋体"/>
                <w:sz w:val="24"/>
                <w:szCs w:val="24"/>
                <w:lang w:val="en-US" w:eastAsia="zh-CN"/>
              </w:rPr>
              <w:t>13</w:t>
            </w:r>
          </w:p>
        </w:tc>
        <w:tc>
          <w:tcPr>
            <w:tcW w:w="448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ascii="宋体" w:hAnsi="宋体" w:eastAsia="宋体" w:cs="宋体"/>
                <w:kern w:val="0"/>
                <w:sz w:val="24"/>
                <w:szCs w:val="24"/>
                <w:lang w:val="en-US" w:eastAsia="zh-CN" w:bidi="ar-SA"/>
              </w:rPr>
            </w:pPr>
            <w:r>
              <w:rPr>
                <w:rFonts w:hint="eastAsia" w:cs="宋体"/>
                <w:sz w:val="24"/>
                <w:szCs w:val="24"/>
                <w:lang w:val="en-US" w:eastAsia="zh-CN"/>
              </w:rPr>
              <w:t>新增值域说明</w:t>
            </w:r>
          </w:p>
        </w:tc>
        <w:tc>
          <w:tcPr>
            <w:tcW w:w="117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ascii="宋体" w:hAnsi="宋体" w:eastAsia="宋体" w:cs="宋体"/>
                <w:kern w:val="0"/>
                <w:sz w:val="24"/>
                <w:szCs w:val="24"/>
                <w:lang w:val="en-US" w:eastAsia="zh-CN" w:bidi="ar-SA"/>
              </w:rPr>
            </w:pPr>
            <w:r>
              <w:rPr>
                <w:rFonts w:hint="eastAsia" w:cs="宋体"/>
                <w:kern w:val="0"/>
                <w:sz w:val="24"/>
                <w:szCs w:val="24"/>
                <w:lang w:val="en-US" w:eastAsia="zh-CN" w:bidi="ar-SA"/>
              </w:rPr>
              <w:t>张英斌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center"/>
              <w:textAlignment w:val="auto"/>
              <w:rPr>
                <w:rFonts w:hint="default" w:ascii="宋体" w:hAnsi="宋体" w:eastAsia="宋体" w:cs="宋体"/>
                <w:sz w:val="24"/>
                <w:szCs w:val="24"/>
                <w:lang w:val="en-US" w:eastAsia="zh-CN"/>
              </w:rPr>
            </w:pPr>
            <w:r>
              <w:rPr>
                <w:rFonts w:hint="eastAsia" w:cs="宋体"/>
                <w:sz w:val="24"/>
                <w:szCs w:val="24"/>
                <w:lang w:val="en-US" w:eastAsia="zh-CN"/>
              </w:rPr>
              <w:t>V1.2</w:t>
            </w:r>
          </w:p>
        </w:tc>
        <w:tc>
          <w:tcPr>
            <w:tcW w:w="149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ascii="宋体" w:hAnsi="宋体" w:eastAsia="宋体" w:cs="宋体"/>
                <w:sz w:val="24"/>
                <w:szCs w:val="24"/>
                <w:lang w:val="en-US" w:eastAsia="zh-CN"/>
              </w:rPr>
            </w:pPr>
            <w:r>
              <w:rPr>
                <w:rFonts w:hint="eastAsia" w:cs="宋体"/>
                <w:sz w:val="24"/>
                <w:szCs w:val="24"/>
                <w:lang w:val="en-US" w:eastAsia="zh-CN"/>
              </w:rPr>
              <w:t>2023-08-15</w:t>
            </w:r>
          </w:p>
        </w:tc>
        <w:tc>
          <w:tcPr>
            <w:tcW w:w="448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sz w:val="24"/>
                <w:szCs w:val="24"/>
                <w:lang w:val="en-US" w:eastAsia="zh-CN"/>
              </w:rPr>
            </w:pPr>
            <w:r>
              <w:rPr>
                <w:rFonts w:hint="eastAsia" w:cs="宋体"/>
                <w:sz w:val="24"/>
                <w:szCs w:val="24"/>
                <w:lang w:val="en-US" w:eastAsia="zh-CN"/>
              </w:rPr>
              <w:t>调整敏感字段加密帮助文档</w:t>
            </w:r>
          </w:p>
        </w:tc>
        <w:tc>
          <w:tcPr>
            <w:tcW w:w="117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周志鹏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center"/>
              <w:textAlignment w:val="auto"/>
              <w:rPr>
                <w:rFonts w:hint="eastAsia" w:ascii="宋体" w:hAnsi="宋体" w:eastAsia="宋体" w:cs="宋体"/>
                <w:kern w:val="0"/>
                <w:sz w:val="24"/>
                <w:szCs w:val="24"/>
                <w:lang w:val="en-US" w:eastAsia="zh-CN" w:bidi="ar-SA"/>
              </w:rPr>
            </w:pPr>
            <w:r>
              <w:rPr>
                <w:rFonts w:hint="eastAsia" w:cs="宋体"/>
                <w:sz w:val="24"/>
                <w:szCs w:val="24"/>
                <w:lang w:val="en-US" w:eastAsia="zh-CN"/>
              </w:rPr>
              <w:t>V1.3</w:t>
            </w:r>
          </w:p>
        </w:tc>
        <w:tc>
          <w:tcPr>
            <w:tcW w:w="149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ascii="宋体" w:hAnsi="宋体" w:eastAsia="宋体" w:cs="宋体"/>
                <w:kern w:val="0"/>
                <w:sz w:val="24"/>
                <w:szCs w:val="24"/>
                <w:lang w:val="en-US" w:eastAsia="zh-CN" w:bidi="ar-SA"/>
              </w:rPr>
            </w:pPr>
            <w:r>
              <w:rPr>
                <w:rFonts w:hint="eastAsia" w:cs="宋体"/>
                <w:sz w:val="24"/>
                <w:szCs w:val="24"/>
                <w:lang w:val="en-US" w:eastAsia="zh-CN"/>
              </w:rPr>
              <w:t>2023-08-15</w:t>
            </w:r>
          </w:p>
        </w:tc>
        <w:tc>
          <w:tcPr>
            <w:tcW w:w="448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ascii="宋体" w:hAnsi="宋体" w:eastAsia="宋体" w:cs="宋体"/>
                <w:kern w:val="0"/>
                <w:sz w:val="24"/>
                <w:szCs w:val="24"/>
                <w:lang w:val="en-US" w:eastAsia="zh-CN" w:bidi="ar-SA"/>
              </w:rPr>
            </w:pPr>
            <w:r>
              <w:rPr>
                <w:rFonts w:hint="eastAsia" w:cs="宋体"/>
                <w:kern w:val="0"/>
                <w:sz w:val="24"/>
                <w:szCs w:val="24"/>
                <w:lang w:val="en-US" w:eastAsia="zh-CN" w:bidi="ar-SA"/>
              </w:rPr>
              <w:t>补充完善请求参数说明字段</w:t>
            </w:r>
          </w:p>
        </w:tc>
        <w:tc>
          <w:tcPr>
            <w:tcW w:w="117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ascii="宋体" w:hAnsi="宋体" w:eastAsia="宋体" w:cs="宋体"/>
                <w:kern w:val="0"/>
                <w:sz w:val="24"/>
                <w:szCs w:val="24"/>
                <w:lang w:val="en-US" w:eastAsia="zh-CN" w:bidi="ar-SA"/>
              </w:rPr>
            </w:pPr>
            <w:r>
              <w:rPr>
                <w:rFonts w:hint="eastAsia" w:cs="宋体"/>
                <w:kern w:val="0"/>
                <w:sz w:val="24"/>
                <w:szCs w:val="24"/>
                <w:lang w:val="en-US" w:eastAsia="zh-CN" w:bidi="ar-SA"/>
              </w:rPr>
              <w:t>张英斌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center"/>
              <w:textAlignment w:val="auto"/>
              <w:rPr>
                <w:rFonts w:hint="default" w:cs="宋体"/>
                <w:sz w:val="24"/>
                <w:szCs w:val="24"/>
                <w:lang w:val="en-US" w:eastAsia="zh-CN"/>
              </w:rPr>
            </w:pPr>
            <w:r>
              <w:rPr>
                <w:rFonts w:hint="eastAsia" w:cs="宋体"/>
                <w:sz w:val="24"/>
                <w:szCs w:val="24"/>
                <w:lang w:val="en-US" w:eastAsia="zh-CN"/>
              </w:rPr>
              <w:t>V1.4</w:t>
            </w:r>
          </w:p>
        </w:tc>
        <w:tc>
          <w:tcPr>
            <w:tcW w:w="149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sz w:val="24"/>
                <w:szCs w:val="24"/>
                <w:lang w:val="en-US" w:eastAsia="zh-CN"/>
              </w:rPr>
            </w:pPr>
            <w:r>
              <w:rPr>
                <w:rFonts w:hint="eastAsia" w:cs="宋体"/>
                <w:sz w:val="24"/>
                <w:szCs w:val="24"/>
                <w:lang w:val="en-US" w:eastAsia="zh-CN"/>
              </w:rPr>
              <w:t>2023-08-17</w:t>
            </w:r>
          </w:p>
        </w:tc>
        <w:tc>
          <w:tcPr>
            <w:tcW w:w="448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检查数据上传接口入参新增“jclxmc”字段，新增“</w:t>
            </w:r>
            <w:r>
              <w:rPr>
                <w:rFonts w:hint="eastAsia" w:cs="宋体"/>
                <w:kern w:val="0"/>
                <w:sz w:val="24"/>
                <w:szCs w:val="24"/>
                <w:lang w:val="en-US" w:eastAsia="zh-CN" w:bidi="ar-SA"/>
              </w:rPr>
              <w:fldChar w:fldCharType="begin"/>
            </w:r>
            <w:r>
              <w:rPr>
                <w:rFonts w:hint="eastAsia" w:cs="宋体"/>
                <w:kern w:val="0"/>
                <w:sz w:val="24"/>
                <w:szCs w:val="24"/>
                <w:lang w:val="en-US" w:eastAsia="zh-CN" w:bidi="ar-SA"/>
              </w:rPr>
              <w:instrText xml:space="preserve"> HYPERLINK \l "_撤销检验数据" </w:instrText>
            </w:r>
            <w:r>
              <w:rPr>
                <w:rFonts w:hint="eastAsia" w:cs="宋体"/>
                <w:kern w:val="0"/>
                <w:sz w:val="24"/>
                <w:szCs w:val="24"/>
                <w:lang w:val="en-US" w:eastAsia="zh-CN" w:bidi="ar-SA"/>
              </w:rPr>
              <w:fldChar w:fldCharType="separate"/>
            </w:r>
            <w:r>
              <w:rPr>
                <w:rStyle w:val="28"/>
                <w:rFonts w:hint="eastAsia" w:cs="宋体"/>
                <w:kern w:val="0"/>
                <w:sz w:val="24"/>
                <w:szCs w:val="24"/>
                <w:lang w:val="en-US" w:eastAsia="zh-CN" w:bidi="ar-SA"/>
              </w:rPr>
              <w:t>3.3撤销检验数据</w:t>
            </w:r>
            <w:r>
              <w:rPr>
                <w:rFonts w:hint="eastAsia" w:cs="宋体"/>
                <w:kern w:val="0"/>
                <w:sz w:val="24"/>
                <w:szCs w:val="24"/>
                <w:lang w:val="en-US" w:eastAsia="zh-CN" w:bidi="ar-SA"/>
              </w:rPr>
              <w:fldChar w:fldCharType="end"/>
            </w:r>
            <w:r>
              <w:rPr>
                <w:rFonts w:hint="eastAsia" w:cs="宋体"/>
                <w:kern w:val="0"/>
                <w:sz w:val="24"/>
                <w:szCs w:val="24"/>
                <w:lang w:val="en-US" w:eastAsia="zh-CN" w:bidi="ar-SA"/>
              </w:rPr>
              <w:t>”，“</w:t>
            </w:r>
            <w:r>
              <w:rPr>
                <w:rFonts w:hint="eastAsia" w:cs="宋体"/>
                <w:kern w:val="0"/>
                <w:sz w:val="24"/>
                <w:szCs w:val="24"/>
                <w:lang w:val="en-US" w:eastAsia="zh-CN" w:bidi="ar-SA"/>
              </w:rPr>
              <w:fldChar w:fldCharType="begin"/>
            </w:r>
            <w:r>
              <w:rPr>
                <w:rFonts w:hint="eastAsia" w:cs="宋体"/>
                <w:kern w:val="0"/>
                <w:sz w:val="24"/>
                <w:szCs w:val="24"/>
                <w:lang w:val="en-US" w:eastAsia="zh-CN" w:bidi="ar-SA"/>
              </w:rPr>
              <w:instrText xml:space="preserve"> HYPERLINK \l "_撤销检查数据" </w:instrText>
            </w:r>
            <w:r>
              <w:rPr>
                <w:rFonts w:hint="eastAsia" w:cs="宋体"/>
                <w:kern w:val="0"/>
                <w:sz w:val="24"/>
                <w:szCs w:val="24"/>
                <w:lang w:val="en-US" w:eastAsia="zh-CN" w:bidi="ar-SA"/>
              </w:rPr>
              <w:fldChar w:fldCharType="separate"/>
            </w:r>
            <w:r>
              <w:rPr>
                <w:rStyle w:val="28"/>
                <w:rFonts w:hint="eastAsia" w:cs="宋体"/>
                <w:kern w:val="0"/>
                <w:sz w:val="24"/>
                <w:szCs w:val="24"/>
                <w:lang w:val="en-US" w:eastAsia="zh-CN" w:bidi="ar-SA"/>
              </w:rPr>
              <w:t>3.5撤销检查数据</w:t>
            </w:r>
            <w:r>
              <w:rPr>
                <w:rFonts w:hint="eastAsia" w:cs="宋体"/>
                <w:kern w:val="0"/>
                <w:sz w:val="24"/>
                <w:szCs w:val="24"/>
                <w:lang w:val="en-US" w:eastAsia="zh-CN" w:bidi="ar-SA"/>
              </w:rPr>
              <w:fldChar w:fldCharType="end"/>
            </w:r>
            <w:r>
              <w:rPr>
                <w:rFonts w:hint="eastAsia" w:cs="宋体"/>
                <w:kern w:val="0"/>
                <w:sz w:val="24"/>
                <w:szCs w:val="24"/>
                <w:lang w:val="en-US" w:eastAsia="zh-CN" w:bidi="ar-SA"/>
              </w:rPr>
              <w:t>”接口</w:t>
            </w:r>
          </w:p>
        </w:tc>
        <w:tc>
          <w:tcPr>
            <w:tcW w:w="117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周志鹏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center"/>
              <w:textAlignment w:val="auto"/>
              <w:rPr>
                <w:rFonts w:hint="default" w:cs="宋体"/>
                <w:sz w:val="24"/>
                <w:szCs w:val="24"/>
                <w:lang w:val="en-US" w:eastAsia="zh-CN"/>
              </w:rPr>
            </w:pPr>
            <w:r>
              <w:rPr>
                <w:rFonts w:hint="eastAsia" w:cs="宋体"/>
                <w:sz w:val="24"/>
                <w:szCs w:val="24"/>
                <w:lang w:val="en-US" w:eastAsia="zh-CN"/>
              </w:rPr>
              <w:t>V1.5</w:t>
            </w:r>
          </w:p>
        </w:tc>
        <w:tc>
          <w:tcPr>
            <w:tcW w:w="149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sz w:val="24"/>
                <w:szCs w:val="24"/>
                <w:lang w:val="en-US" w:eastAsia="zh-CN"/>
              </w:rPr>
            </w:pPr>
            <w:r>
              <w:rPr>
                <w:rFonts w:hint="eastAsia" w:cs="宋体"/>
                <w:sz w:val="24"/>
                <w:szCs w:val="24"/>
                <w:lang w:val="en-US" w:eastAsia="zh-CN"/>
              </w:rPr>
              <w:t>2023-08-23</w:t>
            </w:r>
          </w:p>
        </w:tc>
        <w:tc>
          <w:tcPr>
            <w:tcW w:w="448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敏感信息加密规则，第三方依赖jar包（SMEnDe）升级为1.3版本</w:t>
            </w:r>
          </w:p>
        </w:tc>
        <w:tc>
          <w:tcPr>
            <w:tcW w:w="117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周志鹏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center"/>
              <w:textAlignment w:val="auto"/>
              <w:rPr>
                <w:rFonts w:hint="default" w:cs="宋体"/>
                <w:sz w:val="24"/>
                <w:szCs w:val="24"/>
                <w:lang w:val="en-US" w:eastAsia="zh-CN"/>
              </w:rPr>
            </w:pPr>
            <w:r>
              <w:rPr>
                <w:rFonts w:hint="eastAsia" w:cs="宋体"/>
                <w:sz w:val="24"/>
                <w:szCs w:val="24"/>
                <w:lang w:val="en-US" w:eastAsia="zh-CN"/>
              </w:rPr>
              <w:t>V1.6</w:t>
            </w:r>
          </w:p>
        </w:tc>
        <w:tc>
          <w:tcPr>
            <w:tcW w:w="149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sz w:val="24"/>
                <w:szCs w:val="24"/>
                <w:lang w:val="en-US" w:eastAsia="zh-CN"/>
              </w:rPr>
            </w:pPr>
            <w:r>
              <w:rPr>
                <w:rFonts w:hint="eastAsia" w:cs="宋体"/>
                <w:sz w:val="24"/>
                <w:szCs w:val="24"/>
                <w:lang w:val="en-US" w:eastAsia="zh-CN"/>
              </w:rPr>
              <w:t>2023-08-29</w:t>
            </w:r>
          </w:p>
        </w:tc>
        <w:tc>
          <w:tcPr>
            <w:tcW w:w="448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3.2入参新增字段ckzfwdx、ckzfwxx、ckzfwsx、jczbjgdx、jczbjgdl；删除字段jczbjg、ckz</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3.2入参字段约束属性修改dzjkk、bgrgh、shrgh、jcmd、tmh、ybh、ybjssj改为必填；jyxmbm、yctssm、sybxh、sybmc改为非必填</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3.2细菌删除字段xjjcrq、xjpyjg、jglx、jglxdm、xjpylx、pyjyxmmc、pyjyxmdm、pyjglsh、pylxdm药敏删除字段nyxjg、ckzfy</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3.2药敏新增字段kssckjlxx、kssckjlsx</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3.4入参字段约束属性修改dzjkk、sqdh、jcks、jcjgms改为必填；csrq、jcywmc改为非必填</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3.7新增字段sfzh、brxm、dzjkk</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3.8入参字段约束属性修改 ksflbz改为非必填</w:t>
            </w:r>
          </w:p>
        </w:tc>
        <w:tc>
          <w:tcPr>
            <w:tcW w:w="117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周志鹏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center"/>
              <w:textAlignment w:val="auto"/>
              <w:rPr>
                <w:rFonts w:hint="default" w:cs="宋体"/>
                <w:sz w:val="24"/>
                <w:szCs w:val="24"/>
                <w:lang w:val="en-US" w:eastAsia="zh-CN"/>
              </w:rPr>
            </w:pPr>
            <w:r>
              <w:rPr>
                <w:rFonts w:hint="eastAsia" w:cs="宋体"/>
                <w:sz w:val="24"/>
                <w:szCs w:val="24"/>
                <w:lang w:val="en-US" w:eastAsia="zh-CN"/>
              </w:rPr>
              <w:t>V1.7</w:t>
            </w:r>
          </w:p>
        </w:tc>
        <w:tc>
          <w:tcPr>
            <w:tcW w:w="149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sz w:val="24"/>
                <w:szCs w:val="24"/>
                <w:lang w:val="en-US" w:eastAsia="zh-CN"/>
              </w:rPr>
            </w:pPr>
            <w:r>
              <w:rPr>
                <w:rFonts w:hint="eastAsia" w:cs="宋体"/>
                <w:sz w:val="24"/>
                <w:szCs w:val="24"/>
                <w:lang w:val="en-US" w:eastAsia="zh-CN"/>
              </w:rPr>
              <w:t>2023-08-31</w:t>
            </w:r>
          </w:p>
        </w:tc>
        <w:tc>
          <w:tcPr>
            <w:tcW w:w="448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调整2.1.4敏感信息加密规则说明，明确加密方式以及加密秘钥来源</w:t>
            </w:r>
          </w:p>
        </w:tc>
        <w:tc>
          <w:tcPr>
            <w:tcW w:w="117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周志鹏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center"/>
              <w:textAlignment w:val="auto"/>
              <w:rPr>
                <w:rFonts w:hint="default" w:cs="宋体"/>
                <w:sz w:val="24"/>
                <w:szCs w:val="24"/>
                <w:lang w:val="en-US" w:eastAsia="zh-CN"/>
              </w:rPr>
            </w:pPr>
            <w:r>
              <w:rPr>
                <w:rFonts w:hint="eastAsia" w:cs="宋体"/>
                <w:sz w:val="24"/>
                <w:szCs w:val="24"/>
                <w:lang w:val="en-US" w:eastAsia="zh-CN"/>
              </w:rPr>
              <w:t>V1.8</w:t>
            </w:r>
          </w:p>
        </w:tc>
        <w:tc>
          <w:tcPr>
            <w:tcW w:w="149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sz w:val="24"/>
                <w:szCs w:val="24"/>
                <w:lang w:val="en-US" w:eastAsia="zh-CN"/>
              </w:rPr>
            </w:pPr>
            <w:r>
              <w:rPr>
                <w:rFonts w:hint="eastAsia" w:cs="宋体"/>
                <w:sz w:val="24"/>
                <w:szCs w:val="24"/>
                <w:lang w:val="en-US" w:eastAsia="zh-CN"/>
              </w:rPr>
              <w:t>2023-09-01</w:t>
            </w:r>
          </w:p>
        </w:tc>
        <w:tc>
          <w:tcPr>
            <w:tcW w:w="448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eastAsia="宋体" w:cs="宋体"/>
                <w:kern w:val="0"/>
                <w:sz w:val="24"/>
                <w:szCs w:val="24"/>
                <w:lang w:val="en-US" w:eastAsia="zh-CN" w:bidi="ar-SA"/>
              </w:rPr>
            </w:pPr>
            <w:r>
              <w:rPr>
                <w:rFonts w:hint="eastAsia" w:cs="宋体"/>
                <w:kern w:val="0"/>
                <w:sz w:val="24"/>
                <w:szCs w:val="24"/>
                <w:lang w:val="en-US" w:eastAsia="zh-CN" w:bidi="ar-SA"/>
              </w:rPr>
              <w:t>调整</w:t>
            </w:r>
            <w:r>
              <w:rPr>
                <w:rFonts w:hint="eastAsia" w:cs="宋体"/>
                <w:kern w:val="0"/>
                <w:sz w:val="24"/>
                <w:szCs w:val="24"/>
                <w:lang w:val="en-US" w:eastAsia="zh-CN" w:bidi="ar-SA"/>
              </w:rPr>
              <w:fldChar w:fldCharType="begin"/>
            </w:r>
            <w:r>
              <w:rPr>
                <w:rFonts w:hint="eastAsia" w:cs="宋体"/>
                <w:kern w:val="0"/>
                <w:sz w:val="24"/>
                <w:szCs w:val="24"/>
                <w:lang w:val="en-US" w:eastAsia="zh-CN" w:bidi="ar-SA"/>
              </w:rPr>
              <w:instrText xml:space="preserve"> HYPERLINK \l "_请求参数说明_6" </w:instrText>
            </w:r>
            <w:r>
              <w:rPr>
                <w:rFonts w:hint="eastAsia" w:cs="宋体"/>
                <w:kern w:val="0"/>
                <w:sz w:val="24"/>
                <w:szCs w:val="24"/>
                <w:lang w:val="en-US" w:eastAsia="zh-CN" w:bidi="ar-SA"/>
              </w:rPr>
              <w:fldChar w:fldCharType="separate"/>
            </w:r>
            <w:r>
              <w:rPr>
                <w:rStyle w:val="27"/>
                <w:rFonts w:hint="eastAsia" w:cs="宋体"/>
                <w:kern w:val="0"/>
                <w:sz w:val="24"/>
                <w:szCs w:val="24"/>
                <w:lang w:val="en-US" w:eastAsia="zh-CN" w:bidi="ar-SA"/>
              </w:rPr>
              <w:t>3.7.1</w:t>
            </w:r>
            <w:r>
              <w:rPr>
                <w:rFonts w:hint="eastAsia" w:cs="宋体"/>
                <w:kern w:val="0"/>
                <w:sz w:val="24"/>
                <w:szCs w:val="24"/>
                <w:lang w:val="en-US" w:eastAsia="zh-CN" w:bidi="ar-SA"/>
              </w:rPr>
              <w:fldChar w:fldCharType="end"/>
            </w:r>
            <w:r>
              <w:rPr>
                <w:rFonts w:hint="eastAsia" w:cs="宋体"/>
                <w:kern w:val="0"/>
                <w:sz w:val="24"/>
                <w:szCs w:val="24"/>
                <w:lang w:val="en-US" w:eastAsia="zh-CN" w:bidi="ar-SA"/>
              </w:rPr>
              <w:t xml:space="preserve"> </w:t>
            </w:r>
            <w:r>
              <w:rPr>
                <w:rFonts w:hint="eastAsia" w:ascii="宋体" w:hAnsi="宋体" w:eastAsia="宋体" w:cs="Courier"/>
                <w:kern w:val="0"/>
              </w:rPr>
              <w:t>reportNumber</w:t>
            </w:r>
            <w:r>
              <w:rPr>
                <w:rFonts w:hint="eastAsia" w:cs="Courier"/>
                <w:kern w:val="0"/>
                <w:lang w:val="en-US" w:eastAsia="zh-CN"/>
              </w:rPr>
              <w:t>值说明</w:t>
            </w:r>
          </w:p>
        </w:tc>
        <w:tc>
          <w:tcPr>
            <w:tcW w:w="117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周志鹏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center"/>
              <w:textAlignment w:val="auto"/>
              <w:rPr>
                <w:rFonts w:hint="default" w:cs="宋体"/>
                <w:sz w:val="24"/>
                <w:szCs w:val="24"/>
                <w:lang w:val="en-US" w:eastAsia="zh-CN"/>
              </w:rPr>
            </w:pPr>
            <w:r>
              <w:rPr>
                <w:rFonts w:hint="eastAsia" w:cs="宋体"/>
                <w:sz w:val="24"/>
                <w:szCs w:val="24"/>
                <w:lang w:val="en-US" w:eastAsia="zh-CN"/>
              </w:rPr>
              <w:t>V1.9</w:t>
            </w:r>
          </w:p>
        </w:tc>
        <w:tc>
          <w:tcPr>
            <w:tcW w:w="149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sz w:val="24"/>
                <w:szCs w:val="24"/>
                <w:lang w:val="en-US" w:eastAsia="zh-CN"/>
              </w:rPr>
            </w:pPr>
            <w:r>
              <w:rPr>
                <w:rFonts w:hint="eastAsia" w:cs="宋体"/>
                <w:sz w:val="24"/>
                <w:szCs w:val="24"/>
                <w:lang w:val="en-US" w:eastAsia="zh-CN"/>
              </w:rPr>
              <w:t>2023-09-05</w:t>
            </w:r>
          </w:p>
        </w:tc>
        <w:tc>
          <w:tcPr>
            <w:tcW w:w="448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（1）调整所有接口url调阅地址；</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（2）3.4检查数据实时上传：sfyyy改为必填；</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（3）3.6.患者信息数据实时上传：csrq说明改成yyyyMMdd格式；</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（4）3.9.医疗机构人员字典数据实时上传：csrq说明改成yyyyMMdd格式；</w:t>
            </w:r>
          </w:p>
        </w:tc>
        <w:tc>
          <w:tcPr>
            <w:tcW w:w="117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张英斌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center"/>
              <w:textAlignment w:val="auto"/>
              <w:rPr>
                <w:rFonts w:hint="default" w:cs="宋体"/>
                <w:sz w:val="24"/>
                <w:szCs w:val="24"/>
                <w:lang w:val="en-US" w:eastAsia="zh-CN"/>
              </w:rPr>
            </w:pPr>
            <w:r>
              <w:rPr>
                <w:rFonts w:hint="eastAsia" w:cs="宋体"/>
                <w:sz w:val="24"/>
                <w:szCs w:val="24"/>
                <w:lang w:val="en-US" w:eastAsia="zh-CN"/>
              </w:rPr>
              <w:t>V1.91</w:t>
            </w:r>
          </w:p>
        </w:tc>
        <w:tc>
          <w:tcPr>
            <w:tcW w:w="149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sz w:val="24"/>
                <w:szCs w:val="24"/>
                <w:lang w:val="en-US" w:eastAsia="zh-CN"/>
              </w:rPr>
            </w:pPr>
            <w:r>
              <w:rPr>
                <w:rFonts w:hint="eastAsia" w:cs="宋体"/>
                <w:sz w:val="24"/>
                <w:szCs w:val="24"/>
                <w:lang w:val="en-US" w:eastAsia="zh-CN"/>
              </w:rPr>
              <w:t>2023-09-07</w:t>
            </w:r>
          </w:p>
        </w:tc>
        <w:tc>
          <w:tcPr>
            <w:tcW w:w="448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各表增加市平台数据接收时间字段</w:t>
            </w:r>
          </w:p>
        </w:tc>
        <w:tc>
          <w:tcPr>
            <w:tcW w:w="117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张英斌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38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center"/>
              <w:textAlignment w:val="auto"/>
              <w:rPr>
                <w:rFonts w:hint="eastAsia" w:ascii="宋体" w:hAnsi="宋体" w:eastAsia="宋体" w:cs="宋体"/>
                <w:kern w:val="0"/>
                <w:sz w:val="24"/>
                <w:szCs w:val="24"/>
                <w:lang w:val="en-US" w:eastAsia="zh-CN" w:bidi="ar-SA"/>
              </w:rPr>
            </w:pPr>
            <w:r>
              <w:rPr>
                <w:rFonts w:hint="eastAsia" w:cs="宋体"/>
                <w:sz w:val="24"/>
                <w:szCs w:val="24"/>
                <w:lang w:val="en-US" w:eastAsia="zh-CN"/>
              </w:rPr>
              <w:t>V1.92</w:t>
            </w:r>
          </w:p>
        </w:tc>
        <w:tc>
          <w:tcPr>
            <w:tcW w:w="149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ascii="宋体" w:hAnsi="宋体" w:eastAsia="宋体" w:cs="宋体"/>
                <w:kern w:val="0"/>
                <w:sz w:val="24"/>
                <w:szCs w:val="24"/>
                <w:lang w:val="en-US" w:eastAsia="zh-CN" w:bidi="ar-SA"/>
              </w:rPr>
            </w:pPr>
            <w:r>
              <w:rPr>
                <w:rFonts w:hint="eastAsia" w:cs="宋体"/>
                <w:sz w:val="24"/>
                <w:szCs w:val="24"/>
                <w:lang w:val="en-US" w:eastAsia="zh-CN"/>
              </w:rPr>
              <w:t>2023-12-06</w:t>
            </w:r>
          </w:p>
        </w:tc>
        <w:tc>
          <w:tcPr>
            <w:tcW w:w="4480"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一、值域字典升级</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1、值域名称均加上标准来源；</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2、GD99.02.001就诊卡类型代码表在原有的基础上删除值域为“TS”信息；</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3、CV02.01.101身份证件类别代码增加值域“08”；</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4、CV06.00.103麻醉方法代码表直接调整为国家卫生健康委相关统计调查制度的标准；</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5、CV06.00.227操作部位代码表直接调整为国家卫生健康委相关统计调查制度的标准；</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二、各接口请求示例更新</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三、修改接口返回参数</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1.检验数据，删除data字段；</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2.撤销检验数据，删除data字段；</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3.撤销检查数据，删除data字段；</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4.检查数据，删除data字段；</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5.患者信息数据，删除data字段；</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6.检验检查报告PDF文件删除data字段；</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7.医院的科室字典数据，删除data字段；</w:t>
            </w:r>
          </w:p>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default" w:cs="宋体"/>
                <w:kern w:val="0"/>
                <w:sz w:val="24"/>
                <w:szCs w:val="24"/>
                <w:lang w:val="en-US" w:eastAsia="zh-CN" w:bidi="ar-SA"/>
              </w:rPr>
            </w:pPr>
            <w:r>
              <w:rPr>
                <w:rFonts w:hint="eastAsia" w:cs="宋体"/>
                <w:kern w:val="0"/>
                <w:sz w:val="24"/>
                <w:szCs w:val="24"/>
                <w:lang w:val="en-US" w:eastAsia="zh-CN" w:bidi="ar-SA"/>
              </w:rPr>
              <w:t>8.医疗机构人员数据，删除data字段；</w:t>
            </w:r>
          </w:p>
        </w:tc>
        <w:tc>
          <w:tcPr>
            <w:tcW w:w="1171" w:type="dxa"/>
            <w:vAlign w:val="top"/>
          </w:tcPr>
          <w:p>
            <w:pPr>
              <w:pStyle w:val="13"/>
              <w:keepNext w:val="0"/>
              <w:keepLines w:val="0"/>
              <w:pageBreakBefore w:val="0"/>
              <w:widowControl w:val="0"/>
              <w:kinsoku/>
              <w:wordWrap/>
              <w:overflowPunct/>
              <w:topLinePunct w:val="0"/>
              <w:bidi w:val="0"/>
              <w:adjustRightInd/>
              <w:snapToGrid/>
              <w:spacing w:line="360" w:lineRule="auto"/>
              <w:ind w:right="0" w:rightChars="0"/>
              <w:jc w:val="both"/>
              <w:textAlignment w:val="auto"/>
              <w:rPr>
                <w:rFonts w:hint="eastAsia" w:cs="宋体"/>
                <w:kern w:val="0"/>
                <w:sz w:val="24"/>
                <w:szCs w:val="24"/>
                <w:lang w:val="en-US" w:eastAsia="zh-CN" w:bidi="ar-SA"/>
              </w:rPr>
            </w:pPr>
            <w:r>
              <w:rPr>
                <w:rFonts w:hint="eastAsia" w:cs="宋体"/>
                <w:kern w:val="0"/>
                <w:sz w:val="24"/>
                <w:szCs w:val="24"/>
                <w:lang w:val="en-US" w:eastAsia="zh-CN" w:bidi="ar-SA"/>
              </w:rPr>
              <w:t>张英斌</w:t>
            </w:r>
          </w:p>
        </w:tc>
      </w:tr>
    </w:tbl>
    <w:p>
      <w:pPr>
        <w:numPr>
          <w:ilvl w:val="0"/>
          <w:numId w:val="0"/>
        </w:numPr>
        <w:bidi w:val="0"/>
        <w:ind w:leftChars="0"/>
        <w:jc w:val="center"/>
        <w:outlineLvl w:val="9"/>
        <w:rPr>
          <w:rFonts w:hint="eastAsia" w:asciiTheme="minorEastAsia" w:hAnsiTheme="minorEastAsia"/>
          <w:b/>
          <w:sz w:val="36"/>
          <w:szCs w:val="36"/>
        </w:rPr>
        <w:sectPr>
          <w:headerReference r:id="rId5" w:type="default"/>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62084"/>
        <w15:color w:val="DBDBDB"/>
        <w:docPartObj>
          <w:docPartGallery w:val="Table of Contents"/>
          <w:docPartUnique/>
        </w:docPartObj>
      </w:sdtPr>
      <w:sdtEndPr>
        <w:rPr>
          <w:rFonts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9"/>
            <w:tabs>
              <w:tab w:val="right" w:leader="dot" w:pos="8306"/>
            </w:tabs>
          </w:pPr>
          <w:r>
            <w:fldChar w:fldCharType="begin"/>
          </w:r>
          <w:r>
            <w:instrText xml:space="preserve">TOC \o "1-3" \h \u </w:instrText>
          </w:r>
          <w:r>
            <w:fldChar w:fldCharType="separate"/>
          </w:r>
          <w:r>
            <w:fldChar w:fldCharType="begin"/>
          </w:r>
          <w:r>
            <w:instrText xml:space="preserve"> HYPERLINK \l _Toc22508 </w:instrText>
          </w:r>
          <w:r>
            <w:fldChar w:fldCharType="separate"/>
          </w:r>
          <w:r>
            <w:rPr>
              <w:rFonts w:hint="eastAsia"/>
            </w:rPr>
            <w:t xml:space="preserve">第一章 </w:t>
          </w:r>
          <w:r>
            <w:rPr>
              <w:rFonts w:hint="eastAsia"/>
              <w:lang w:val="en-US" w:eastAsia="zh-CN"/>
            </w:rPr>
            <w:t>概述</w:t>
          </w:r>
          <w:r>
            <w:tab/>
          </w:r>
          <w:r>
            <w:fldChar w:fldCharType="begin"/>
          </w:r>
          <w:r>
            <w:instrText xml:space="preserve"> PAGEREF _Toc22508 \h </w:instrText>
          </w:r>
          <w:r>
            <w:fldChar w:fldCharType="separate"/>
          </w:r>
          <w:r>
            <w:t>6</w:t>
          </w:r>
          <w:r>
            <w:fldChar w:fldCharType="end"/>
          </w:r>
          <w:r>
            <w:fldChar w:fldCharType="end"/>
          </w:r>
        </w:p>
        <w:p>
          <w:pPr>
            <w:pStyle w:val="20"/>
            <w:tabs>
              <w:tab w:val="right" w:leader="dot" w:pos="8306"/>
            </w:tabs>
          </w:pPr>
          <w:r>
            <w:fldChar w:fldCharType="begin"/>
          </w:r>
          <w:r>
            <w:instrText xml:space="preserve"> HYPERLINK \l _Toc30483 </w:instrText>
          </w:r>
          <w:r>
            <w:fldChar w:fldCharType="separate"/>
          </w:r>
          <w:r>
            <w:rPr>
              <w:rFonts w:hint="eastAsia"/>
              <w:lang w:val="en-US" w:eastAsia="zh-CN"/>
            </w:rPr>
            <w:t>1.1. 文档说明</w:t>
          </w:r>
          <w:r>
            <w:tab/>
          </w:r>
          <w:r>
            <w:fldChar w:fldCharType="begin"/>
          </w:r>
          <w:r>
            <w:instrText xml:space="preserve"> PAGEREF _Toc30483 \h </w:instrText>
          </w:r>
          <w:r>
            <w:fldChar w:fldCharType="separate"/>
          </w:r>
          <w:r>
            <w:t>6</w:t>
          </w:r>
          <w:r>
            <w:fldChar w:fldCharType="end"/>
          </w:r>
          <w:r>
            <w:fldChar w:fldCharType="end"/>
          </w:r>
        </w:p>
        <w:p>
          <w:pPr>
            <w:pStyle w:val="20"/>
            <w:tabs>
              <w:tab w:val="right" w:leader="dot" w:pos="8306"/>
            </w:tabs>
          </w:pPr>
          <w:r>
            <w:fldChar w:fldCharType="begin"/>
          </w:r>
          <w:r>
            <w:instrText xml:space="preserve"> HYPERLINK \l _Toc22746 </w:instrText>
          </w:r>
          <w:r>
            <w:fldChar w:fldCharType="separate"/>
          </w:r>
          <w:r>
            <w:rPr>
              <w:rFonts w:hint="eastAsia"/>
              <w:lang w:val="en-US" w:eastAsia="zh-CN"/>
            </w:rPr>
            <w:t>1.2. 读者对象</w:t>
          </w:r>
          <w:r>
            <w:tab/>
          </w:r>
          <w:r>
            <w:fldChar w:fldCharType="begin"/>
          </w:r>
          <w:r>
            <w:instrText xml:space="preserve"> PAGEREF _Toc22746 \h </w:instrText>
          </w:r>
          <w:r>
            <w:fldChar w:fldCharType="separate"/>
          </w:r>
          <w:r>
            <w:t>6</w:t>
          </w:r>
          <w:r>
            <w:fldChar w:fldCharType="end"/>
          </w:r>
          <w:r>
            <w:fldChar w:fldCharType="end"/>
          </w:r>
        </w:p>
        <w:p>
          <w:pPr>
            <w:pStyle w:val="20"/>
            <w:tabs>
              <w:tab w:val="right" w:leader="dot" w:pos="8306"/>
            </w:tabs>
          </w:pPr>
          <w:r>
            <w:fldChar w:fldCharType="begin"/>
          </w:r>
          <w:r>
            <w:instrText xml:space="preserve"> HYPERLINK \l _Toc12732 </w:instrText>
          </w:r>
          <w:r>
            <w:fldChar w:fldCharType="separate"/>
          </w:r>
          <w:r>
            <w:rPr>
              <w:rFonts w:hint="eastAsia"/>
              <w:lang w:val="en-US" w:eastAsia="zh-CN"/>
            </w:rPr>
            <w:t>1.3. 术语</w:t>
          </w:r>
          <w:r>
            <w:tab/>
          </w:r>
          <w:r>
            <w:fldChar w:fldCharType="begin"/>
          </w:r>
          <w:r>
            <w:instrText xml:space="preserve"> PAGEREF _Toc12732 \h </w:instrText>
          </w:r>
          <w:r>
            <w:fldChar w:fldCharType="separate"/>
          </w:r>
          <w:r>
            <w:t>6</w:t>
          </w:r>
          <w:r>
            <w:fldChar w:fldCharType="end"/>
          </w:r>
          <w:r>
            <w:fldChar w:fldCharType="end"/>
          </w:r>
        </w:p>
        <w:p>
          <w:pPr>
            <w:pStyle w:val="19"/>
            <w:tabs>
              <w:tab w:val="right" w:leader="dot" w:pos="8306"/>
            </w:tabs>
          </w:pPr>
          <w:r>
            <w:fldChar w:fldCharType="begin"/>
          </w:r>
          <w:r>
            <w:instrText xml:space="preserve"> HYPERLINK \l _Toc14503 </w:instrText>
          </w:r>
          <w:r>
            <w:fldChar w:fldCharType="separate"/>
          </w:r>
          <w:r>
            <w:rPr>
              <w:rFonts w:hint="eastAsia"/>
              <w:lang w:val="en-US" w:eastAsia="zh-CN"/>
            </w:rPr>
            <w:t>第二章 接口约定</w:t>
          </w:r>
          <w:r>
            <w:tab/>
          </w:r>
          <w:r>
            <w:fldChar w:fldCharType="begin"/>
          </w:r>
          <w:r>
            <w:instrText xml:space="preserve"> PAGEREF _Toc14503 \h </w:instrText>
          </w:r>
          <w:r>
            <w:fldChar w:fldCharType="separate"/>
          </w:r>
          <w:r>
            <w:t>7</w:t>
          </w:r>
          <w:r>
            <w:fldChar w:fldCharType="end"/>
          </w:r>
          <w:r>
            <w:fldChar w:fldCharType="end"/>
          </w:r>
        </w:p>
        <w:p>
          <w:pPr>
            <w:pStyle w:val="20"/>
            <w:tabs>
              <w:tab w:val="right" w:leader="dot" w:pos="8306"/>
            </w:tabs>
          </w:pPr>
          <w:r>
            <w:fldChar w:fldCharType="begin"/>
          </w:r>
          <w:r>
            <w:instrText xml:space="preserve"> HYPERLINK \l _Toc2724 </w:instrText>
          </w:r>
          <w:r>
            <w:fldChar w:fldCharType="separate"/>
          </w:r>
          <w:r>
            <w:rPr>
              <w:rFonts w:hint="eastAsia"/>
              <w:lang w:val="en-US" w:eastAsia="zh-CN"/>
            </w:rPr>
            <w:t>2.1. 平台接口</w:t>
          </w:r>
          <w:r>
            <w:tab/>
          </w:r>
          <w:r>
            <w:fldChar w:fldCharType="begin"/>
          </w:r>
          <w:r>
            <w:instrText xml:space="preserve"> PAGEREF _Toc2724 \h </w:instrText>
          </w:r>
          <w:r>
            <w:fldChar w:fldCharType="separate"/>
          </w:r>
          <w:r>
            <w:t>7</w:t>
          </w:r>
          <w:r>
            <w:fldChar w:fldCharType="end"/>
          </w:r>
          <w:r>
            <w:fldChar w:fldCharType="end"/>
          </w:r>
        </w:p>
        <w:p>
          <w:pPr>
            <w:pStyle w:val="16"/>
            <w:tabs>
              <w:tab w:val="right" w:leader="dot" w:pos="8306"/>
            </w:tabs>
          </w:pPr>
          <w:r>
            <w:fldChar w:fldCharType="begin"/>
          </w:r>
          <w:r>
            <w:instrText xml:space="preserve"> HYPERLINK \l _Toc19997 </w:instrText>
          </w:r>
          <w:r>
            <w:fldChar w:fldCharType="separate"/>
          </w:r>
          <w:r>
            <w:rPr>
              <w:rFonts w:hint="eastAsia"/>
            </w:rPr>
            <w:t xml:space="preserve">2.1.1. </w:t>
          </w:r>
          <w:r>
            <w:rPr>
              <w:rFonts w:hint="eastAsia"/>
              <w:lang w:val="en-US" w:eastAsia="zh-CN"/>
            </w:rPr>
            <w:t>接口协议</w:t>
          </w:r>
          <w:r>
            <w:tab/>
          </w:r>
          <w:r>
            <w:fldChar w:fldCharType="begin"/>
          </w:r>
          <w:r>
            <w:instrText xml:space="preserve"> PAGEREF _Toc19997 \h </w:instrText>
          </w:r>
          <w:r>
            <w:fldChar w:fldCharType="separate"/>
          </w:r>
          <w:r>
            <w:t>7</w:t>
          </w:r>
          <w:r>
            <w:fldChar w:fldCharType="end"/>
          </w:r>
          <w:r>
            <w:fldChar w:fldCharType="end"/>
          </w:r>
        </w:p>
        <w:p>
          <w:pPr>
            <w:pStyle w:val="16"/>
            <w:tabs>
              <w:tab w:val="right" w:leader="dot" w:pos="8306"/>
            </w:tabs>
          </w:pPr>
          <w:r>
            <w:fldChar w:fldCharType="begin"/>
          </w:r>
          <w:r>
            <w:instrText xml:space="preserve"> HYPERLINK \l _Toc20047 </w:instrText>
          </w:r>
          <w:r>
            <w:fldChar w:fldCharType="separate"/>
          </w:r>
          <w:r>
            <w:rPr>
              <w:rFonts w:hint="eastAsia"/>
            </w:rPr>
            <w:t xml:space="preserve">2.1.2. </w:t>
          </w:r>
          <w:r>
            <w:rPr>
              <w:rFonts w:hint="eastAsia"/>
              <w:lang w:val="en-US" w:eastAsia="zh-CN"/>
            </w:rPr>
            <w:t>服务地址</w:t>
          </w:r>
          <w:r>
            <w:tab/>
          </w:r>
          <w:r>
            <w:fldChar w:fldCharType="begin"/>
          </w:r>
          <w:r>
            <w:instrText xml:space="preserve"> PAGEREF _Toc20047 \h </w:instrText>
          </w:r>
          <w:r>
            <w:fldChar w:fldCharType="separate"/>
          </w:r>
          <w:r>
            <w:t>7</w:t>
          </w:r>
          <w:r>
            <w:fldChar w:fldCharType="end"/>
          </w:r>
          <w:r>
            <w:fldChar w:fldCharType="end"/>
          </w:r>
        </w:p>
        <w:p>
          <w:pPr>
            <w:pStyle w:val="16"/>
            <w:tabs>
              <w:tab w:val="right" w:leader="dot" w:pos="8306"/>
            </w:tabs>
          </w:pPr>
          <w:r>
            <w:fldChar w:fldCharType="begin"/>
          </w:r>
          <w:r>
            <w:instrText xml:space="preserve"> HYPERLINK \l _Toc18706 </w:instrText>
          </w:r>
          <w:r>
            <w:fldChar w:fldCharType="separate"/>
          </w:r>
          <w:r>
            <w:rPr>
              <w:rFonts w:hint="eastAsia"/>
            </w:rPr>
            <w:t xml:space="preserve">2.1.3. </w:t>
          </w:r>
          <w:r>
            <w:rPr>
              <w:rFonts w:hint="eastAsia"/>
              <w:lang w:val="en-US" w:eastAsia="zh-CN"/>
            </w:rPr>
            <w:t>报文格式约定</w:t>
          </w:r>
          <w:r>
            <w:tab/>
          </w:r>
          <w:r>
            <w:fldChar w:fldCharType="begin"/>
          </w:r>
          <w:r>
            <w:instrText xml:space="preserve"> PAGEREF _Toc18706 \h </w:instrText>
          </w:r>
          <w:r>
            <w:fldChar w:fldCharType="separate"/>
          </w:r>
          <w:r>
            <w:t>7</w:t>
          </w:r>
          <w:r>
            <w:fldChar w:fldCharType="end"/>
          </w:r>
          <w:r>
            <w:fldChar w:fldCharType="end"/>
          </w:r>
        </w:p>
        <w:p>
          <w:pPr>
            <w:pStyle w:val="16"/>
            <w:tabs>
              <w:tab w:val="right" w:leader="dot" w:pos="8306"/>
            </w:tabs>
          </w:pPr>
          <w:r>
            <w:fldChar w:fldCharType="begin"/>
          </w:r>
          <w:r>
            <w:instrText xml:space="preserve"> HYPERLINK \l _Toc5422 </w:instrText>
          </w:r>
          <w:r>
            <w:fldChar w:fldCharType="separate"/>
          </w:r>
          <w:r>
            <w:rPr>
              <w:rFonts w:hint="eastAsia"/>
            </w:rPr>
            <w:t xml:space="preserve">2.1.4. </w:t>
          </w:r>
          <w:r>
            <w:rPr>
              <w:rFonts w:hint="eastAsia"/>
              <w:lang w:val="en-US" w:eastAsia="zh-CN"/>
            </w:rPr>
            <w:t>敏感信息加密规则</w:t>
          </w:r>
          <w:r>
            <w:tab/>
          </w:r>
          <w:r>
            <w:fldChar w:fldCharType="begin"/>
          </w:r>
          <w:r>
            <w:instrText xml:space="preserve"> PAGEREF _Toc5422 \h </w:instrText>
          </w:r>
          <w:r>
            <w:fldChar w:fldCharType="separate"/>
          </w:r>
          <w:r>
            <w:t>8</w:t>
          </w:r>
          <w:r>
            <w:fldChar w:fldCharType="end"/>
          </w:r>
          <w:r>
            <w:fldChar w:fldCharType="end"/>
          </w:r>
        </w:p>
        <w:p>
          <w:pPr>
            <w:pStyle w:val="19"/>
            <w:tabs>
              <w:tab w:val="right" w:leader="dot" w:pos="8306"/>
            </w:tabs>
          </w:pPr>
          <w:r>
            <w:fldChar w:fldCharType="begin"/>
          </w:r>
          <w:r>
            <w:instrText xml:space="preserve"> HYPERLINK \l _Toc12378 </w:instrText>
          </w:r>
          <w:r>
            <w:fldChar w:fldCharType="separate"/>
          </w:r>
          <w:r>
            <w:rPr>
              <w:rFonts w:hint="eastAsia"/>
              <w:lang w:val="en-US" w:eastAsia="zh-CN"/>
            </w:rPr>
            <w:t>第三章 接口服务列表</w:t>
          </w:r>
          <w:r>
            <w:tab/>
          </w:r>
          <w:r>
            <w:fldChar w:fldCharType="begin"/>
          </w:r>
          <w:r>
            <w:instrText xml:space="preserve"> PAGEREF _Toc12378 \h </w:instrText>
          </w:r>
          <w:r>
            <w:fldChar w:fldCharType="separate"/>
          </w:r>
          <w:r>
            <w:t>9</w:t>
          </w:r>
          <w:r>
            <w:fldChar w:fldCharType="end"/>
          </w:r>
          <w:r>
            <w:fldChar w:fldCharType="end"/>
          </w:r>
        </w:p>
        <w:p>
          <w:pPr>
            <w:pStyle w:val="20"/>
            <w:tabs>
              <w:tab w:val="right" w:leader="dot" w:pos="8306"/>
            </w:tabs>
          </w:pPr>
          <w:r>
            <w:fldChar w:fldCharType="begin"/>
          </w:r>
          <w:r>
            <w:instrText xml:space="preserve"> HYPERLINK \l _Toc584 </w:instrText>
          </w:r>
          <w:r>
            <w:fldChar w:fldCharType="separate"/>
          </w:r>
          <w:r>
            <w:rPr>
              <w:rFonts w:hint="eastAsia"/>
            </w:rPr>
            <w:t>3.1. 用户认证获取token接口</w:t>
          </w:r>
          <w:r>
            <w:tab/>
          </w:r>
          <w:r>
            <w:fldChar w:fldCharType="begin"/>
          </w:r>
          <w:r>
            <w:instrText xml:space="preserve"> PAGEREF _Toc584 \h </w:instrText>
          </w:r>
          <w:r>
            <w:fldChar w:fldCharType="separate"/>
          </w:r>
          <w:r>
            <w:t>9</w:t>
          </w:r>
          <w:r>
            <w:fldChar w:fldCharType="end"/>
          </w:r>
          <w:r>
            <w:fldChar w:fldCharType="end"/>
          </w:r>
        </w:p>
        <w:p>
          <w:pPr>
            <w:pStyle w:val="16"/>
            <w:tabs>
              <w:tab w:val="right" w:leader="dot" w:pos="8306"/>
            </w:tabs>
          </w:pPr>
          <w:r>
            <w:fldChar w:fldCharType="begin"/>
          </w:r>
          <w:r>
            <w:instrText xml:space="preserve"> HYPERLINK \l _Toc31836 </w:instrText>
          </w:r>
          <w:r>
            <w:fldChar w:fldCharType="separate"/>
          </w:r>
          <w:r>
            <w:rPr>
              <w:rFonts w:hint="eastAsia"/>
            </w:rPr>
            <w:t>3.1.1. 请求参数说明</w:t>
          </w:r>
          <w:r>
            <w:tab/>
          </w:r>
          <w:r>
            <w:fldChar w:fldCharType="begin"/>
          </w:r>
          <w:r>
            <w:instrText xml:space="preserve"> PAGEREF _Toc31836 \h </w:instrText>
          </w:r>
          <w:r>
            <w:fldChar w:fldCharType="separate"/>
          </w:r>
          <w:r>
            <w:t>9</w:t>
          </w:r>
          <w:r>
            <w:fldChar w:fldCharType="end"/>
          </w:r>
          <w:r>
            <w:fldChar w:fldCharType="end"/>
          </w:r>
        </w:p>
        <w:p>
          <w:pPr>
            <w:pStyle w:val="16"/>
            <w:tabs>
              <w:tab w:val="right" w:leader="dot" w:pos="8306"/>
            </w:tabs>
          </w:pPr>
          <w:r>
            <w:fldChar w:fldCharType="begin"/>
          </w:r>
          <w:r>
            <w:instrText xml:space="preserve"> HYPERLINK \l _Toc28662 </w:instrText>
          </w:r>
          <w:r>
            <w:fldChar w:fldCharType="separate"/>
          </w:r>
          <w:r>
            <w:rPr>
              <w:rFonts w:hint="eastAsia"/>
            </w:rPr>
            <w:t xml:space="preserve">3.1.2. </w:t>
          </w:r>
          <w:r>
            <w:rPr>
              <w:rFonts w:hint="eastAsia"/>
              <w:lang w:val="en-US" w:eastAsia="zh-CN"/>
            </w:rPr>
            <w:t>请求示例</w:t>
          </w:r>
          <w:r>
            <w:tab/>
          </w:r>
          <w:r>
            <w:fldChar w:fldCharType="begin"/>
          </w:r>
          <w:r>
            <w:instrText xml:space="preserve"> PAGEREF _Toc28662 \h </w:instrText>
          </w:r>
          <w:r>
            <w:fldChar w:fldCharType="separate"/>
          </w:r>
          <w:r>
            <w:t>10</w:t>
          </w:r>
          <w:r>
            <w:fldChar w:fldCharType="end"/>
          </w:r>
          <w:r>
            <w:fldChar w:fldCharType="end"/>
          </w:r>
        </w:p>
        <w:p>
          <w:pPr>
            <w:pStyle w:val="16"/>
            <w:tabs>
              <w:tab w:val="right" w:leader="dot" w:pos="8306"/>
            </w:tabs>
          </w:pPr>
          <w:r>
            <w:fldChar w:fldCharType="begin"/>
          </w:r>
          <w:r>
            <w:instrText xml:space="preserve"> HYPERLINK \l _Toc6994 </w:instrText>
          </w:r>
          <w:r>
            <w:fldChar w:fldCharType="separate"/>
          </w:r>
          <w:r>
            <w:rPr>
              <w:rFonts w:hint="eastAsia"/>
            </w:rPr>
            <w:t xml:space="preserve">3.1.3. </w:t>
          </w:r>
          <w:r>
            <w:rPr>
              <w:rFonts w:hint="eastAsia"/>
              <w:lang w:val="en-US" w:eastAsia="zh-CN"/>
            </w:rPr>
            <w:t>应答</w:t>
          </w:r>
          <w:r>
            <w:rPr>
              <w:rFonts w:hint="eastAsia"/>
            </w:rPr>
            <w:t>参数说明</w:t>
          </w:r>
          <w:r>
            <w:tab/>
          </w:r>
          <w:r>
            <w:fldChar w:fldCharType="begin"/>
          </w:r>
          <w:r>
            <w:instrText xml:space="preserve"> PAGEREF _Toc6994 \h </w:instrText>
          </w:r>
          <w:r>
            <w:fldChar w:fldCharType="separate"/>
          </w:r>
          <w:r>
            <w:t>10</w:t>
          </w:r>
          <w:r>
            <w:fldChar w:fldCharType="end"/>
          </w:r>
          <w:r>
            <w:fldChar w:fldCharType="end"/>
          </w:r>
        </w:p>
        <w:p>
          <w:pPr>
            <w:pStyle w:val="16"/>
            <w:tabs>
              <w:tab w:val="right" w:leader="dot" w:pos="8306"/>
            </w:tabs>
          </w:pPr>
          <w:r>
            <w:fldChar w:fldCharType="begin"/>
          </w:r>
          <w:r>
            <w:instrText xml:space="preserve"> HYPERLINK \l _Toc17327 </w:instrText>
          </w:r>
          <w:r>
            <w:fldChar w:fldCharType="separate"/>
          </w:r>
          <w:r>
            <w:rPr>
              <w:rFonts w:hint="eastAsia"/>
            </w:rPr>
            <w:t xml:space="preserve">3.1.4. </w:t>
          </w:r>
          <w:r>
            <w:rPr>
              <w:rFonts w:hint="eastAsia"/>
              <w:lang w:val="en-US" w:eastAsia="zh-CN"/>
            </w:rPr>
            <w:t>应答</w:t>
          </w:r>
          <w:r>
            <w:rPr>
              <w:rFonts w:hint="eastAsia"/>
            </w:rPr>
            <w:t>参数</w:t>
          </w:r>
          <w:r>
            <w:rPr>
              <w:rFonts w:hint="eastAsia"/>
              <w:lang w:val="en-US" w:eastAsia="zh-CN"/>
            </w:rPr>
            <w:t>示例</w:t>
          </w:r>
          <w:r>
            <w:tab/>
          </w:r>
          <w:r>
            <w:fldChar w:fldCharType="begin"/>
          </w:r>
          <w:r>
            <w:instrText xml:space="preserve"> PAGEREF _Toc17327 \h </w:instrText>
          </w:r>
          <w:r>
            <w:fldChar w:fldCharType="separate"/>
          </w:r>
          <w:r>
            <w:t>10</w:t>
          </w:r>
          <w:r>
            <w:fldChar w:fldCharType="end"/>
          </w:r>
          <w:r>
            <w:fldChar w:fldCharType="end"/>
          </w:r>
        </w:p>
        <w:p>
          <w:pPr>
            <w:pStyle w:val="20"/>
            <w:tabs>
              <w:tab w:val="right" w:leader="dot" w:pos="8306"/>
            </w:tabs>
          </w:pPr>
          <w:r>
            <w:fldChar w:fldCharType="begin"/>
          </w:r>
          <w:r>
            <w:instrText xml:space="preserve"> HYPERLINK \l _Toc21623 </w:instrText>
          </w:r>
          <w:r>
            <w:fldChar w:fldCharType="separate"/>
          </w:r>
          <w:r>
            <w:rPr>
              <w:rFonts w:hint="eastAsia"/>
            </w:rPr>
            <w:t>3.2. 检验数据实时上传</w:t>
          </w:r>
          <w:r>
            <w:tab/>
          </w:r>
          <w:r>
            <w:fldChar w:fldCharType="begin"/>
          </w:r>
          <w:r>
            <w:instrText xml:space="preserve"> PAGEREF _Toc21623 \h </w:instrText>
          </w:r>
          <w:r>
            <w:fldChar w:fldCharType="separate"/>
          </w:r>
          <w:r>
            <w:t>10</w:t>
          </w:r>
          <w:r>
            <w:fldChar w:fldCharType="end"/>
          </w:r>
          <w:r>
            <w:fldChar w:fldCharType="end"/>
          </w:r>
        </w:p>
        <w:p>
          <w:pPr>
            <w:pStyle w:val="16"/>
            <w:tabs>
              <w:tab w:val="right" w:leader="dot" w:pos="8306"/>
            </w:tabs>
          </w:pPr>
          <w:r>
            <w:fldChar w:fldCharType="begin"/>
          </w:r>
          <w:r>
            <w:instrText xml:space="preserve"> HYPERLINK \l _Toc10484 </w:instrText>
          </w:r>
          <w:r>
            <w:fldChar w:fldCharType="separate"/>
          </w:r>
          <w:r>
            <w:rPr>
              <w:rFonts w:hint="eastAsia"/>
            </w:rPr>
            <w:t>3.2.1. 请求参数说明</w:t>
          </w:r>
          <w:r>
            <w:tab/>
          </w:r>
          <w:r>
            <w:fldChar w:fldCharType="begin"/>
          </w:r>
          <w:r>
            <w:instrText xml:space="preserve"> PAGEREF _Toc10484 \h </w:instrText>
          </w:r>
          <w:r>
            <w:fldChar w:fldCharType="separate"/>
          </w:r>
          <w:r>
            <w:t>11</w:t>
          </w:r>
          <w:r>
            <w:fldChar w:fldCharType="end"/>
          </w:r>
          <w:r>
            <w:fldChar w:fldCharType="end"/>
          </w:r>
        </w:p>
        <w:p>
          <w:pPr>
            <w:pStyle w:val="16"/>
            <w:tabs>
              <w:tab w:val="right" w:leader="dot" w:pos="8306"/>
            </w:tabs>
          </w:pPr>
          <w:r>
            <w:fldChar w:fldCharType="begin"/>
          </w:r>
          <w:r>
            <w:instrText xml:space="preserve"> HYPERLINK \l _Toc27054 </w:instrText>
          </w:r>
          <w:r>
            <w:fldChar w:fldCharType="separate"/>
          </w:r>
          <w:r>
            <w:rPr>
              <w:rFonts w:hint="eastAsia"/>
            </w:rPr>
            <w:t xml:space="preserve">3.2.2. </w:t>
          </w:r>
          <w:r>
            <w:rPr>
              <w:rFonts w:hint="eastAsia"/>
              <w:lang w:val="en-US" w:eastAsia="zh-CN"/>
            </w:rPr>
            <w:t>请求示例</w:t>
          </w:r>
          <w:r>
            <w:tab/>
          </w:r>
          <w:r>
            <w:fldChar w:fldCharType="begin"/>
          </w:r>
          <w:r>
            <w:instrText xml:space="preserve"> PAGEREF _Toc27054 \h </w:instrText>
          </w:r>
          <w:r>
            <w:fldChar w:fldCharType="separate"/>
          </w:r>
          <w:r>
            <w:t>21</w:t>
          </w:r>
          <w:r>
            <w:fldChar w:fldCharType="end"/>
          </w:r>
          <w:r>
            <w:fldChar w:fldCharType="end"/>
          </w:r>
        </w:p>
        <w:p>
          <w:pPr>
            <w:pStyle w:val="16"/>
            <w:tabs>
              <w:tab w:val="right" w:leader="dot" w:pos="8306"/>
            </w:tabs>
          </w:pPr>
          <w:r>
            <w:fldChar w:fldCharType="begin"/>
          </w:r>
          <w:r>
            <w:instrText xml:space="preserve"> HYPERLINK \l _Toc13532 </w:instrText>
          </w:r>
          <w:r>
            <w:fldChar w:fldCharType="separate"/>
          </w:r>
          <w:r>
            <w:rPr>
              <w:rFonts w:hint="eastAsia"/>
            </w:rPr>
            <w:t xml:space="preserve">3.2.3. </w:t>
          </w:r>
          <w:r>
            <w:rPr>
              <w:rFonts w:hint="eastAsia"/>
              <w:lang w:val="en-US" w:eastAsia="zh-CN"/>
            </w:rPr>
            <w:t>应答</w:t>
          </w:r>
          <w:r>
            <w:rPr>
              <w:rFonts w:hint="eastAsia"/>
            </w:rPr>
            <w:t>参数说明</w:t>
          </w:r>
          <w:r>
            <w:tab/>
          </w:r>
          <w:r>
            <w:fldChar w:fldCharType="begin"/>
          </w:r>
          <w:r>
            <w:instrText xml:space="preserve"> PAGEREF _Toc13532 \h </w:instrText>
          </w:r>
          <w:r>
            <w:fldChar w:fldCharType="separate"/>
          </w:r>
          <w:r>
            <w:t>26</w:t>
          </w:r>
          <w:r>
            <w:fldChar w:fldCharType="end"/>
          </w:r>
          <w:r>
            <w:fldChar w:fldCharType="end"/>
          </w:r>
        </w:p>
        <w:p>
          <w:pPr>
            <w:pStyle w:val="16"/>
            <w:tabs>
              <w:tab w:val="right" w:leader="dot" w:pos="8306"/>
            </w:tabs>
          </w:pPr>
          <w:r>
            <w:fldChar w:fldCharType="begin"/>
          </w:r>
          <w:r>
            <w:instrText xml:space="preserve"> HYPERLINK \l _Toc4974 </w:instrText>
          </w:r>
          <w:r>
            <w:fldChar w:fldCharType="separate"/>
          </w:r>
          <w:r>
            <w:rPr>
              <w:rFonts w:hint="eastAsia"/>
            </w:rPr>
            <w:t xml:space="preserve">3.2.4. </w:t>
          </w:r>
          <w:r>
            <w:rPr>
              <w:rFonts w:hint="eastAsia"/>
              <w:lang w:val="en-US" w:eastAsia="zh-CN"/>
            </w:rPr>
            <w:t>应答</w:t>
          </w:r>
          <w:r>
            <w:rPr>
              <w:rFonts w:hint="eastAsia"/>
            </w:rPr>
            <w:t>参数</w:t>
          </w:r>
          <w:r>
            <w:rPr>
              <w:rFonts w:hint="eastAsia"/>
              <w:lang w:val="en-US" w:eastAsia="zh-CN"/>
            </w:rPr>
            <w:t>示例</w:t>
          </w:r>
          <w:r>
            <w:tab/>
          </w:r>
          <w:r>
            <w:fldChar w:fldCharType="begin"/>
          </w:r>
          <w:r>
            <w:instrText xml:space="preserve"> PAGEREF _Toc4974 \h </w:instrText>
          </w:r>
          <w:r>
            <w:fldChar w:fldCharType="separate"/>
          </w:r>
          <w:r>
            <w:t>27</w:t>
          </w:r>
          <w:r>
            <w:fldChar w:fldCharType="end"/>
          </w:r>
          <w:r>
            <w:fldChar w:fldCharType="end"/>
          </w:r>
        </w:p>
        <w:p>
          <w:pPr>
            <w:pStyle w:val="16"/>
            <w:tabs>
              <w:tab w:val="right" w:leader="dot" w:pos="8306"/>
            </w:tabs>
          </w:pPr>
          <w:r>
            <w:fldChar w:fldCharType="begin"/>
          </w:r>
          <w:r>
            <w:instrText xml:space="preserve"> HYPERLINK \l _Toc16087 </w:instrText>
          </w:r>
          <w:r>
            <w:fldChar w:fldCharType="separate"/>
          </w:r>
          <w:r>
            <w:rPr>
              <w:rFonts w:hint="eastAsia"/>
              <w:lang w:val="en-US" w:eastAsia="zh-CN"/>
            </w:rPr>
            <w:t>3.2.5. Postman请求示例</w:t>
          </w:r>
          <w:r>
            <w:tab/>
          </w:r>
          <w:r>
            <w:fldChar w:fldCharType="begin"/>
          </w:r>
          <w:r>
            <w:instrText xml:space="preserve"> PAGEREF _Toc16087 \h </w:instrText>
          </w:r>
          <w:r>
            <w:fldChar w:fldCharType="separate"/>
          </w:r>
          <w:r>
            <w:t>27</w:t>
          </w:r>
          <w:r>
            <w:fldChar w:fldCharType="end"/>
          </w:r>
          <w:r>
            <w:fldChar w:fldCharType="end"/>
          </w:r>
        </w:p>
        <w:p>
          <w:pPr>
            <w:pStyle w:val="20"/>
            <w:tabs>
              <w:tab w:val="right" w:leader="dot" w:pos="8306"/>
            </w:tabs>
          </w:pPr>
          <w:r>
            <w:fldChar w:fldCharType="begin"/>
          </w:r>
          <w:r>
            <w:instrText xml:space="preserve"> HYPERLINK \l _Toc4337 </w:instrText>
          </w:r>
          <w:r>
            <w:fldChar w:fldCharType="separate"/>
          </w:r>
          <w:r>
            <w:rPr>
              <w:rFonts w:hint="eastAsia"/>
            </w:rPr>
            <w:t xml:space="preserve">3.3. </w:t>
          </w:r>
          <w:r>
            <w:rPr>
              <w:rFonts w:hint="eastAsia"/>
              <w:lang w:val="en-US" w:eastAsia="zh-CN"/>
            </w:rPr>
            <w:t>撤销检验数据</w:t>
          </w:r>
          <w:r>
            <w:tab/>
          </w:r>
          <w:r>
            <w:fldChar w:fldCharType="begin"/>
          </w:r>
          <w:r>
            <w:instrText xml:space="preserve"> PAGEREF _Toc4337 \h </w:instrText>
          </w:r>
          <w:r>
            <w:fldChar w:fldCharType="separate"/>
          </w:r>
          <w:r>
            <w:t>27</w:t>
          </w:r>
          <w:r>
            <w:fldChar w:fldCharType="end"/>
          </w:r>
          <w:r>
            <w:fldChar w:fldCharType="end"/>
          </w:r>
        </w:p>
        <w:p>
          <w:pPr>
            <w:pStyle w:val="16"/>
            <w:tabs>
              <w:tab w:val="right" w:leader="dot" w:pos="8306"/>
            </w:tabs>
          </w:pPr>
          <w:r>
            <w:fldChar w:fldCharType="begin"/>
          </w:r>
          <w:r>
            <w:instrText xml:space="preserve"> HYPERLINK \l _Toc24727 </w:instrText>
          </w:r>
          <w:r>
            <w:fldChar w:fldCharType="separate"/>
          </w:r>
          <w:r>
            <w:rPr>
              <w:rFonts w:hint="eastAsia"/>
            </w:rPr>
            <w:t>3.3.1. 请求参数说明</w:t>
          </w:r>
          <w:r>
            <w:tab/>
          </w:r>
          <w:r>
            <w:fldChar w:fldCharType="begin"/>
          </w:r>
          <w:r>
            <w:instrText xml:space="preserve"> PAGEREF _Toc24727 \h </w:instrText>
          </w:r>
          <w:r>
            <w:fldChar w:fldCharType="separate"/>
          </w:r>
          <w:r>
            <w:t>28</w:t>
          </w:r>
          <w:r>
            <w:fldChar w:fldCharType="end"/>
          </w:r>
          <w:r>
            <w:fldChar w:fldCharType="end"/>
          </w:r>
        </w:p>
        <w:p>
          <w:pPr>
            <w:pStyle w:val="16"/>
            <w:tabs>
              <w:tab w:val="right" w:leader="dot" w:pos="8306"/>
            </w:tabs>
          </w:pPr>
          <w:r>
            <w:fldChar w:fldCharType="begin"/>
          </w:r>
          <w:r>
            <w:instrText xml:space="preserve"> HYPERLINK \l _Toc5880 </w:instrText>
          </w:r>
          <w:r>
            <w:fldChar w:fldCharType="separate"/>
          </w:r>
          <w:r>
            <w:rPr>
              <w:rFonts w:hint="eastAsia"/>
            </w:rPr>
            <w:t xml:space="preserve">3.3.2. </w:t>
          </w:r>
          <w:r>
            <w:rPr>
              <w:rFonts w:hint="eastAsia"/>
              <w:lang w:val="en-US" w:eastAsia="zh-CN"/>
            </w:rPr>
            <w:t>请求示例</w:t>
          </w:r>
          <w:r>
            <w:tab/>
          </w:r>
          <w:r>
            <w:fldChar w:fldCharType="begin"/>
          </w:r>
          <w:r>
            <w:instrText xml:space="preserve"> PAGEREF _Toc5880 \h </w:instrText>
          </w:r>
          <w:r>
            <w:fldChar w:fldCharType="separate"/>
          </w:r>
          <w:r>
            <w:t>28</w:t>
          </w:r>
          <w:r>
            <w:fldChar w:fldCharType="end"/>
          </w:r>
          <w:r>
            <w:fldChar w:fldCharType="end"/>
          </w:r>
        </w:p>
        <w:p>
          <w:pPr>
            <w:pStyle w:val="16"/>
            <w:tabs>
              <w:tab w:val="right" w:leader="dot" w:pos="8306"/>
            </w:tabs>
          </w:pPr>
          <w:r>
            <w:fldChar w:fldCharType="begin"/>
          </w:r>
          <w:r>
            <w:instrText xml:space="preserve"> HYPERLINK \l _Toc24137 </w:instrText>
          </w:r>
          <w:r>
            <w:fldChar w:fldCharType="separate"/>
          </w:r>
          <w:r>
            <w:rPr>
              <w:rFonts w:hint="eastAsia"/>
            </w:rPr>
            <w:t xml:space="preserve">3.3.3. </w:t>
          </w:r>
          <w:r>
            <w:rPr>
              <w:rFonts w:hint="eastAsia"/>
              <w:lang w:val="en-US" w:eastAsia="zh-CN"/>
            </w:rPr>
            <w:t>应答</w:t>
          </w:r>
          <w:r>
            <w:rPr>
              <w:rFonts w:hint="eastAsia"/>
            </w:rPr>
            <w:t>参数说明</w:t>
          </w:r>
          <w:r>
            <w:tab/>
          </w:r>
          <w:r>
            <w:fldChar w:fldCharType="begin"/>
          </w:r>
          <w:r>
            <w:instrText xml:space="preserve"> PAGEREF _Toc24137 \h </w:instrText>
          </w:r>
          <w:r>
            <w:fldChar w:fldCharType="separate"/>
          </w:r>
          <w:r>
            <w:t>28</w:t>
          </w:r>
          <w:r>
            <w:fldChar w:fldCharType="end"/>
          </w:r>
          <w:r>
            <w:fldChar w:fldCharType="end"/>
          </w:r>
        </w:p>
        <w:p>
          <w:pPr>
            <w:pStyle w:val="16"/>
            <w:tabs>
              <w:tab w:val="right" w:leader="dot" w:pos="8306"/>
            </w:tabs>
          </w:pPr>
          <w:r>
            <w:fldChar w:fldCharType="begin"/>
          </w:r>
          <w:r>
            <w:instrText xml:space="preserve"> HYPERLINK \l _Toc31146 </w:instrText>
          </w:r>
          <w:r>
            <w:fldChar w:fldCharType="separate"/>
          </w:r>
          <w:r>
            <w:rPr>
              <w:rFonts w:hint="eastAsia"/>
            </w:rPr>
            <w:t xml:space="preserve">3.3.4. </w:t>
          </w:r>
          <w:r>
            <w:rPr>
              <w:rFonts w:hint="eastAsia"/>
              <w:lang w:val="en-US" w:eastAsia="zh-CN"/>
            </w:rPr>
            <w:t>应答</w:t>
          </w:r>
          <w:r>
            <w:rPr>
              <w:rFonts w:hint="eastAsia"/>
            </w:rPr>
            <w:t>参数</w:t>
          </w:r>
          <w:r>
            <w:rPr>
              <w:rFonts w:hint="eastAsia"/>
              <w:lang w:val="en-US" w:eastAsia="zh-CN"/>
            </w:rPr>
            <w:t>示例</w:t>
          </w:r>
          <w:r>
            <w:tab/>
          </w:r>
          <w:r>
            <w:fldChar w:fldCharType="begin"/>
          </w:r>
          <w:r>
            <w:instrText xml:space="preserve"> PAGEREF _Toc31146 \h </w:instrText>
          </w:r>
          <w:r>
            <w:fldChar w:fldCharType="separate"/>
          </w:r>
          <w:r>
            <w:t>29</w:t>
          </w:r>
          <w:r>
            <w:fldChar w:fldCharType="end"/>
          </w:r>
          <w:r>
            <w:fldChar w:fldCharType="end"/>
          </w:r>
        </w:p>
        <w:p>
          <w:pPr>
            <w:pStyle w:val="16"/>
            <w:tabs>
              <w:tab w:val="right" w:leader="dot" w:pos="8306"/>
            </w:tabs>
          </w:pPr>
          <w:r>
            <w:fldChar w:fldCharType="begin"/>
          </w:r>
          <w:r>
            <w:instrText xml:space="preserve"> HYPERLINK \l _Toc381 </w:instrText>
          </w:r>
          <w:r>
            <w:fldChar w:fldCharType="separate"/>
          </w:r>
          <w:r>
            <w:rPr>
              <w:rFonts w:hint="eastAsia"/>
              <w:lang w:val="en-US" w:eastAsia="zh-CN"/>
            </w:rPr>
            <w:t>3.3.5. Postman请求示例</w:t>
          </w:r>
          <w:r>
            <w:tab/>
          </w:r>
          <w:r>
            <w:fldChar w:fldCharType="begin"/>
          </w:r>
          <w:r>
            <w:instrText xml:space="preserve"> PAGEREF _Toc381 \h </w:instrText>
          </w:r>
          <w:r>
            <w:fldChar w:fldCharType="separate"/>
          </w:r>
          <w:r>
            <w:t>29</w:t>
          </w:r>
          <w:r>
            <w:fldChar w:fldCharType="end"/>
          </w:r>
          <w:r>
            <w:fldChar w:fldCharType="end"/>
          </w:r>
        </w:p>
        <w:p>
          <w:pPr>
            <w:pStyle w:val="20"/>
            <w:tabs>
              <w:tab w:val="right" w:leader="dot" w:pos="8306"/>
            </w:tabs>
          </w:pPr>
          <w:r>
            <w:fldChar w:fldCharType="begin"/>
          </w:r>
          <w:r>
            <w:instrText xml:space="preserve"> HYPERLINK \l _Toc4685 </w:instrText>
          </w:r>
          <w:r>
            <w:fldChar w:fldCharType="separate"/>
          </w:r>
          <w:r>
            <w:rPr>
              <w:rFonts w:hint="eastAsia"/>
            </w:rPr>
            <w:t>3.4. 检查数据实时上传</w:t>
          </w:r>
          <w:r>
            <w:tab/>
          </w:r>
          <w:r>
            <w:fldChar w:fldCharType="begin"/>
          </w:r>
          <w:r>
            <w:instrText xml:space="preserve"> PAGEREF _Toc4685 \h </w:instrText>
          </w:r>
          <w:r>
            <w:fldChar w:fldCharType="separate"/>
          </w:r>
          <w:r>
            <w:t>30</w:t>
          </w:r>
          <w:r>
            <w:fldChar w:fldCharType="end"/>
          </w:r>
          <w:r>
            <w:fldChar w:fldCharType="end"/>
          </w:r>
        </w:p>
        <w:p>
          <w:pPr>
            <w:pStyle w:val="16"/>
            <w:tabs>
              <w:tab w:val="right" w:leader="dot" w:pos="8306"/>
            </w:tabs>
          </w:pPr>
          <w:r>
            <w:fldChar w:fldCharType="begin"/>
          </w:r>
          <w:r>
            <w:instrText xml:space="preserve"> HYPERLINK \l _Toc1139 </w:instrText>
          </w:r>
          <w:r>
            <w:fldChar w:fldCharType="separate"/>
          </w:r>
          <w:r>
            <w:rPr>
              <w:rFonts w:hint="eastAsia"/>
            </w:rPr>
            <w:t>3.4.1. 请求参数说明</w:t>
          </w:r>
          <w:r>
            <w:tab/>
          </w:r>
          <w:r>
            <w:fldChar w:fldCharType="begin"/>
          </w:r>
          <w:r>
            <w:instrText xml:space="preserve"> PAGEREF _Toc1139 \h </w:instrText>
          </w:r>
          <w:r>
            <w:fldChar w:fldCharType="separate"/>
          </w:r>
          <w:r>
            <w:t>30</w:t>
          </w:r>
          <w:r>
            <w:fldChar w:fldCharType="end"/>
          </w:r>
          <w:r>
            <w:fldChar w:fldCharType="end"/>
          </w:r>
        </w:p>
        <w:p>
          <w:pPr>
            <w:pStyle w:val="16"/>
            <w:tabs>
              <w:tab w:val="right" w:leader="dot" w:pos="8306"/>
            </w:tabs>
          </w:pPr>
          <w:r>
            <w:fldChar w:fldCharType="begin"/>
          </w:r>
          <w:r>
            <w:instrText xml:space="preserve"> HYPERLINK \l _Toc10222 </w:instrText>
          </w:r>
          <w:r>
            <w:fldChar w:fldCharType="separate"/>
          </w:r>
          <w:r>
            <w:rPr>
              <w:rFonts w:hint="eastAsia"/>
            </w:rPr>
            <w:t xml:space="preserve">3.4.2. </w:t>
          </w:r>
          <w:r>
            <w:rPr>
              <w:rFonts w:hint="eastAsia"/>
              <w:lang w:val="en-US" w:eastAsia="zh-CN"/>
            </w:rPr>
            <w:t>请求示例</w:t>
          </w:r>
          <w:r>
            <w:tab/>
          </w:r>
          <w:r>
            <w:fldChar w:fldCharType="begin"/>
          </w:r>
          <w:r>
            <w:instrText xml:space="preserve"> PAGEREF _Toc10222 \h </w:instrText>
          </w:r>
          <w:r>
            <w:fldChar w:fldCharType="separate"/>
          </w:r>
          <w:r>
            <w:t>39</w:t>
          </w:r>
          <w:r>
            <w:fldChar w:fldCharType="end"/>
          </w:r>
          <w:r>
            <w:fldChar w:fldCharType="end"/>
          </w:r>
        </w:p>
        <w:p>
          <w:pPr>
            <w:pStyle w:val="16"/>
            <w:tabs>
              <w:tab w:val="right" w:leader="dot" w:pos="8306"/>
            </w:tabs>
          </w:pPr>
          <w:r>
            <w:fldChar w:fldCharType="begin"/>
          </w:r>
          <w:r>
            <w:instrText xml:space="preserve"> HYPERLINK \l _Toc22694 </w:instrText>
          </w:r>
          <w:r>
            <w:fldChar w:fldCharType="separate"/>
          </w:r>
          <w:r>
            <w:rPr>
              <w:rFonts w:hint="eastAsia"/>
            </w:rPr>
            <w:t xml:space="preserve">3.4.3. </w:t>
          </w:r>
          <w:r>
            <w:rPr>
              <w:rFonts w:hint="eastAsia"/>
              <w:lang w:val="en-US" w:eastAsia="zh-CN"/>
            </w:rPr>
            <w:t>应答</w:t>
          </w:r>
          <w:r>
            <w:rPr>
              <w:rFonts w:hint="eastAsia"/>
            </w:rPr>
            <w:t>参数说明</w:t>
          </w:r>
          <w:r>
            <w:tab/>
          </w:r>
          <w:r>
            <w:fldChar w:fldCharType="begin"/>
          </w:r>
          <w:r>
            <w:instrText xml:space="preserve"> PAGEREF _Toc22694 \h </w:instrText>
          </w:r>
          <w:r>
            <w:fldChar w:fldCharType="separate"/>
          </w:r>
          <w:r>
            <w:t>42</w:t>
          </w:r>
          <w:r>
            <w:fldChar w:fldCharType="end"/>
          </w:r>
          <w:r>
            <w:fldChar w:fldCharType="end"/>
          </w:r>
        </w:p>
        <w:p>
          <w:pPr>
            <w:pStyle w:val="16"/>
            <w:tabs>
              <w:tab w:val="right" w:leader="dot" w:pos="8306"/>
            </w:tabs>
          </w:pPr>
          <w:r>
            <w:fldChar w:fldCharType="begin"/>
          </w:r>
          <w:r>
            <w:instrText xml:space="preserve"> HYPERLINK \l _Toc6712 </w:instrText>
          </w:r>
          <w:r>
            <w:fldChar w:fldCharType="separate"/>
          </w:r>
          <w:r>
            <w:rPr>
              <w:rFonts w:hint="eastAsia"/>
            </w:rPr>
            <w:t xml:space="preserve">3.4.4. </w:t>
          </w:r>
          <w:r>
            <w:rPr>
              <w:rFonts w:hint="eastAsia"/>
              <w:lang w:val="en-US" w:eastAsia="zh-CN"/>
            </w:rPr>
            <w:t>应答</w:t>
          </w:r>
          <w:r>
            <w:rPr>
              <w:rFonts w:hint="eastAsia"/>
            </w:rPr>
            <w:t>参数</w:t>
          </w:r>
          <w:r>
            <w:rPr>
              <w:rFonts w:hint="eastAsia"/>
              <w:lang w:val="en-US" w:eastAsia="zh-CN"/>
            </w:rPr>
            <w:t>示例</w:t>
          </w:r>
          <w:r>
            <w:tab/>
          </w:r>
          <w:r>
            <w:fldChar w:fldCharType="begin"/>
          </w:r>
          <w:r>
            <w:instrText xml:space="preserve"> PAGEREF _Toc6712 \h </w:instrText>
          </w:r>
          <w:r>
            <w:fldChar w:fldCharType="separate"/>
          </w:r>
          <w:r>
            <w:t>43</w:t>
          </w:r>
          <w:r>
            <w:fldChar w:fldCharType="end"/>
          </w:r>
          <w:r>
            <w:fldChar w:fldCharType="end"/>
          </w:r>
        </w:p>
        <w:p>
          <w:pPr>
            <w:pStyle w:val="16"/>
            <w:tabs>
              <w:tab w:val="right" w:leader="dot" w:pos="8306"/>
            </w:tabs>
          </w:pPr>
          <w:r>
            <w:fldChar w:fldCharType="begin"/>
          </w:r>
          <w:r>
            <w:instrText xml:space="preserve"> HYPERLINK \l _Toc10948 </w:instrText>
          </w:r>
          <w:r>
            <w:fldChar w:fldCharType="separate"/>
          </w:r>
          <w:r>
            <w:rPr>
              <w:rFonts w:hint="eastAsia"/>
              <w:lang w:val="en-US" w:eastAsia="zh-CN"/>
            </w:rPr>
            <w:t>3.4.5. Postman请求示例</w:t>
          </w:r>
          <w:r>
            <w:tab/>
          </w:r>
          <w:r>
            <w:fldChar w:fldCharType="begin"/>
          </w:r>
          <w:r>
            <w:instrText xml:space="preserve"> PAGEREF _Toc10948 \h </w:instrText>
          </w:r>
          <w:r>
            <w:fldChar w:fldCharType="separate"/>
          </w:r>
          <w:r>
            <w:t>43</w:t>
          </w:r>
          <w:r>
            <w:fldChar w:fldCharType="end"/>
          </w:r>
          <w:r>
            <w:fldChar w:fldCharType="end"/>
          </w:r>
        </w:p>
        <w:p>
          <w:pPr>
            <w:pStyle w:val="20"/>
            <w:tabs>
              <w:tab w:val="right" w:leader="dot" w:pos="8306"/>
            </w:tabs>
          </w:pPr>
          <w:r>
            <w:fldChar w:fldCharType="begin"/>
          </w:r>
          <w:r>
            <w:instrText xml:space="preserve"> HYPERLINK \l _Toc18437 </w:instrText>
          </w:r>
          <w:r>
            <w:fldChar w:fldCharType="separate"/>
          </w:r>
          <w:r>
            <w:rPr>
              <w:rFonts w:hint="eastAsia"/>
            </w:rPr>
            <w:t xml:space="preserve">3.5. </w:t>
          </w:r>
          <w:r>
            <w:rPr>
              <w:rFonts w:hint="eastAsia"/>
              <w:lang w:val="en-US" w:eastAsia="zh-CN"/>
            </w:rPr>
            <w:t>撤销检查数据</w:t>
          </w:r>
          <w:r>
            <w:tab/>
          </w:r>
          <w:r>
            <w:fldChar w:fldCharType="begin"/>
          </w:r>
          <w:r>
            <w:instrText xml:space="preserve"> PAGEREF _Toc18437 \h </w:instrText>
          </w:r>
          <w:r>
            <w:fldChar w:fldCharType="separate"/>
          </w:r>
          <w:r>
            <w:t>44</w:t>
          </w:r>
          <w:r>
            <w:fldChar w:fldCharType="end"/>
          </w:r>
          <w:r>
            <w:fldChar w:fldCharType="end"/>
          </w:r>
        </w:p>
        <w:p>
          <w:pPr>
            <w:pStyle w:val="16"/>
            <w:tabs>
              <w:tab w:val="right" w:leader="dot" w:pos="8306"/>
            </w:tabs>
          </w:pPr>
          <w:r>
            <w:fldChar w:fldCharType="begin"/>
          </w:r>
          <w:r>
            <w:instrText xml:space="preserve"> HYPERLINK \l _Toc22404 </w:instrText>
          </w:r>
          <w:r>
            <w:fldChar w:fldCharType="separate"/>
          </w:r>
          <w:r>
            <w:rPr>
              <w:rFonts w:hint="eastAsia"/>
            </w:rPr>
            <w:t>3.5.1. 请求参数说明</w:t>
          </w:r>
          <w:r>
            <w:tab/>
          </w:r>
          <w:r>
            <w:fldChar w:fldCharType="begin"/>
          </w:r>
          <w:r>
            <w:instrText xml:space="preserve"> PAGEREF _Toc22404 \h </w:instrText>
          </w:r>
          <w:r>
            <w:fldChar w:fldCharType="separate"/>
          </w:r>
          <w:r>
            <w:t>44</w:t>
          </w:r>
          <w:r>
            <w:fldChar w:fldCharType="end"/>
          </w:r>
          <w:r>
            <w:fldChar w:fldCharType="end"/>
          </w:r>
        </w:p>
        <w:p>
          <w:pPr>
            <w:pStyle w:val="16"/>
            <w:tabs>
              <w:tab w:val="right" w:leader="dot" w:pos="8306"/>
            </w:tabs>
          </w:pPr>
          <w:r>
            <w:fldChar w:fldCharType="begin"/>
          </w:r>
          <w:r>
            <w:instrText xml:space="preserve"> HYPERLINK \l _Toc14190 </w:instrText>
          </w:r>
          <w:r>
            <w:fldChar w:fldCharType="separate"/>
          </w:r>
          <w:r>
            <w:rPr>
              <w:rFonts w:hint="eastAsia"/>
            </w:rPr>
            <w:t xml:space="preserve">3.5.2. </w:t>
          </w:r>
          <w:r>
            <w:rPr>
              <w:rFonts w:hint="eastAsia"/>
              <w:lang w:val="en-US" w:eastAsia="zh-CN"/>
            </w:rPr>
            <w:t>请求示例</w:t>
          </w:r>
          <w:r>
            <w:tab/>
          </w:r>
          <w:r>
            <w:fldChar w:fldCharType="begin"/>
          </w:r>
          <w:r>
            <w:instrText xml:space="preserve"> PAGEREF _Toc14190 \h </w:instrText>
          </w:r>
          <w:r>
            <w:fldChar w:fldCharType="separate"/>
          </w:r>
          <w:r>
            <w:t>44</w:t>
          </w:r>
          <w:r>
            <w:fldChar w:fldCharType="end"/>
          </w:r>
          <w:r>
            <w:fldChar w:fldCharType="end"/>
          </w:r>
        </w:p>
        <w:p>
          <w:pPr>
            <w:pStyle w:val="16"/>
            <w:tabs>
              <w:tab w:val="right" w:leader="dot" w:pos="8306"/>
            </w:tabs>
          </w:pPr>
          <w:r>
            <w:fldChar w:fldCharType="begin"/>
          </w:r>
          <w:r>
            <w:instrText xml:space="preserve"> HYPERLINK \l _Toc24558 </w:instrText>
          </w:r>
          <w:r>
            <w:fldChar w:fldCharType="separate"/>
          </w:r>
          <w:r>
            <w:rPr>
              <w:rFonts w:hint="eastAsia"/>
            </w:rPr>
            <w:t xml:space="preserve">3.5.3. </w:t>
          </w:r>
          <w:r>
            <w:rPr>
              <w:rFonts w:hint="eastAsia"/>
              <w:lang w:val="en-US" w:eastAsia="zh-CN"/>
            </w:rPr>
            <w:t>应答</w:t>
          </w:r>
          <w:r>
            <w:rPr>
              <w:rFonts w:hint="eastAsia"/>
            </w:rPr>
            <w:t>参数说明</w:t>
          </w:r>
          <w:r>
            <w:tab/>
          </w:r>
          <w:r>
            <w:fldChar w:fldCharType="begin"/>
          </w:r>
          <w:r>
            <w:instrText xml:space="preserve"> PAGEREF _Toc24558 \h </w:instrText>
          </w:r>
          <w:r>
            <w:fldChar w:fldCharType="separate"/>
          </w:r>
          <w:r>
            <w:t>45</w:t>
          </w:r>
          <w:r>
            <w:fldChar w:fldCharType="end"/>
          </w:r>
          <w:r>
            <w:fldChar w:fldCharType="end"/>
          </w:r>
        </w:p>
        <w:p>
          <w:pPr>
            <w:pStyle w:val="16"/>
            <w:tabs>
              <w:tab w:val="right" w:leader="dot" w:pos="8306"/>
            </w:tabs>
          </w:pPr>
          <w:r>
            <w:fldChar w:fldCharType="begin"/>
          </w:r>
          <w:r>
            <w:instrText xml:space="preserve"> HYPERLINK \l _Toc29540 </w:instrText>
          </w:r>
          <w:r>
            <w:fldChar w:fldCharType="separate"/>
          </w:r>
          <w:r>
            <w:rPr>
              <w:rFonts w:hint="eastAsia"/>
            </w:rPr>
            <w:t xml:space="preserve">3.5.4. </w:t>
          </w:r>
          <w:r>
            <w:rPr>
              <w:rFonts w:hint="eastAsia"/>
              <w:lang w:val="en-US" w:eastAsia="zh-CN"/>
            </w:rPr>
            <w:t>应答</w:t>
          </w:r>
          <w:r>
            <w:rPr>
              <w:rFonts w:hint="eastAsia"/>
            </w:rPr>
            <w:t>参数</w:t>
          </w:r>
          <w:r>
            <w:rPr>
              <w:rFonts w:hint="eastAsia"/>
              <w:lang w:val="en-US" w:eastAsia="zh-CN"/>
            </w:rPr>
            <w:t>示例</w:t>
          </w:r>
          <w:r>
            <w:tab/>
          </w:r>
          <w:r>
            <w:fldChar w:fldCharType="begin"/>
          </w:r>
          <w:r>
            <w:instrText xml:space="preserve"> PAGEREF _Toc29540 \h </w:instrText>
          </w:r>
          <w:r>
            <w:fldChar w:fldCharType="separate"/>
          </w:r>
          <w:r>
            <w:t>45</w:t>
          </w:r>
          <w:r>
            <w:fldChar w:fldCharType="end"/>
          </w:r>
          <w:r>
            <w:fldChar w:fldCharType="end"/>
          </w:r>
        </w:p>
        <w:p>
          <w:pPr>
            <w:pStyle w:val="16"/>
            <w:tabs>
              <w:tab w:val="right" w:leader="dot" w:pos="8306"/>
            </w:tabs>
          </w:pPr>
          <w:r>
            <w:fldChar w:fldCharType="begin"/>
          </w:r>
          <w:r>
            <w:instrText xml:space="preserve"> HYPERLINK \l _Toc8462 </w:instrText>
          </w:r>
          <w:r>
            <w:fldChar w:fldCharType="separate"/>
          </w:r>
          <w:r>
            <w:rPr>
              <w:rFonts w:hint="eastAsia"/>
              <w:lang w:val="en-US" w:eastAsia="zh-CN"/>
            </w:rPr>
            <w:t>3.5.5. Postman请求示例</w:t>
          </w:r>
          <w:r>
            <w:tab/>
          </w:r>
          <w:r>
            <w:fldChar w:fldCharType="begin"/>
          </w:r>
          <w:r>
            <w:instrText xml:space="preserve"> PAGEREF _Toc8462 \h </w:instrText>
          </w:r>
          <w:r>
            <w:fldChar w:fldCharType="separate"/>
          </w:r>
          <w:r>
            <w:t>45</w:t>
          </w:r>
          <w:r>
            <w:fldChar w:fldCharType="end"/>
          </w:r>
          <w:r>
            <w:fldChar w:fldCharType="end"/>
          </w:r>
        </w:p>
        <w:p>
          <w:pPr>
            <w:pStyle w:val="20"/>
            <w:tabs>
              <w:tab w:val="right" w:leader="dot" w:pos="8306"/>
            </w:tabs>
          </w:pPr>
          <w:r>
            <w:fldChar w:fldCharType="begin"/>
          </w:r>
          <w:r>
            <w:instrText xml:space="preserve"> HYPERLINK \l _Toc29470 </w:instrText>
          </w:r>
          <w:r>
            <w:fldChar w:fldCharType="separate"/>
          </w:r>
          <w:r>
            <w:rPr>
              <w:rFonts w:hint="eastAsia"/>
            </w:rPr>
            <w:t>3.6. 患者信息数据实时上传</w:t>
          </w:r>
          <w:r>
            <w:tab/>
          </w:r>
          <w:r>
            <w:fldChar w:fldCharType="begin"/>
          </w:r>
          <w:r>
            <w:instrText xml:space="preserve"> PAGEREF _Toc29470 \h </w:instrText>
          </w:r>
          <w:r>
            <w:fldChar w:fldCharType="separate"/>
          </w:r>
          <w:r>
            <w:t>46</w:t>
          </w:r>
          <w:r>
            <w:fldChar w:fldCharType="end"/>
          </w:r>
          <w:r>
            <w:fldChar w:fldCharType="end"/>
          </w:r>
        </w:p>
        <w:p>
          <w:pPr>
            <w:pStyle w:val="16"/>
            <w:tabs>
              <w:tab w:val="right" w:leader="dot" w:pos="8306"/>
            </w:tabs>
          </w:pPr>
          <w:r>
            <w:fldChar w:fldCharType="begin"/>
          </w:r>
          <w:r>
            <w:instrText xml:space="preserve"> HYPERLINK \l _Toc29234 </w:instrText>
          </w:r>
          <w:r>
            <w:fldChar w:fldCharType="separate"/>
          </w:r>
          <w:r>
            <w:rPr>
              <w:rFonts w:hint="eastAsia"/>
            </w:rPr>
            <w:t>3.6.1. 请求参数说明</w:t>
          </w:r>
          <w:r>
            <w:tab/>
          </w:r>
          <w:r>
            <w:fldChar w:fldCharType="begin"/>
          </w:r>
          <w:r>
            <w:instrText xml:space="preserve"> PAGEREF _Toc29234 \h </w:instrText>
          </w:r>
          <w:r>
            <w:fldChar w:fldCharType="separate"/>
          </w:r>
          <w:r>
            <w:t>46</w:t>
          </w:r>
          <w:r>
            <w:fldChar w:fldCharType="end"/>
          </w:r>
          <w:r>
            <w:fldChar w:fldCharType="end"/>
          </w:r>
        </w:p>
        <w:p>
          <w:pPr>
            <w:pStyle w:val="16"/>
            <w:tabs>
              <w:tab w:val="right" w:leader="dot" w:pos="8306"/>
            </w:tabs>
          </w:pPr>
          <w:r>
            <w:fldChar w:fldCharType="begin"/>
          </w:r>
          <w:r>
            <w:instrText xml:space="preserve"> HYPERLINK \l _Toc16859 </w:instrText>
          </w:r>
          <w:r>
            <w:fldChar w:fldCharType="separate"/>
          </w:r>
          <w:r>
            <w:rPr>
              <w:rFonts w:hint="eastAsia"/>
            </w:rPr>
            <w:t xml:space="preserve">3.6.2. </w:t>
          </w:r>
          <w:r>
            <w:rPr>
              <w:rFonts w:hint="eastAsia"/>
              <w:lang w:val="en-US" w:eastAsia="zh-CN"/>
            </w:rPr>
            <w:t>请求示例</w:t>
          </w:r>
          <w:r>
            <w:tab/>
          </w:r>
          <w:r>
            <w:fldChar w:fldCharType="begin"/>
          </w:r>
          <w:r>
            <w:instrText xml:space="preserve"> PAGEREF _Toc16859 \h </w:instrText>
          </w:r>
          <w:r>
            <w:fldChar w:fldCharType="separate"/>
          </w:r>
          <w:r>
            <w:t>50</w:t>
          </w:r>
          <w:r>
            <w:fldChar w:fldCharType="end"/>
          </w:r>
          <w:r>
            <w:fldChar w:fldCharType="end"/>
          </w:r>
        </w:p>
        <w:p>
          <w:pPr>
            <w:pStyle w:val="16"/>
            <w:tabs>
              <w:tab w:val="right" w:leader="dot" w:pos="8306"/>
            </w:tabs>
          </w:pPr>
          <w:r>
            <w:fldChar w:fldCharType="begin"/>
          </w:r>
          <w:r>
            <w:instrText xml:space="preserve"> HYPERLINK \l _Toc9758 </w:instrText>
          </w:r>
          <w:r>
            <w:fldChar w:fldCharType="separate"/>
          </w:r>
          <w:r>
            <w:rPr>
              <w:rFonts w:hint="eastAsia"/>
            </w:rPr>
            <w:t xml:space="preserve">3.6.3. </w:t>
          </w:r>
          <w:r>
            <w:rPr>
              <w:rFonts w:hint="eastAsia"/>
              <w:lang w:val="en-US" w:eastAsia="zh-CN"/>
            </w:rPr>
            <w:t>应答</w:t>
          </w:r>
          <w:r>
            <w:rPr>
              <w:rFonts w:hint="eastAsia"/>
            </w:rPr>
            <w:t>参数说明</w:t>
          </w:r>
          <w:r>
            <w:tab/>
          </w:r>
          <w:r>
            <w:fldChar w:fldCharType="begin"/>
          </w:r>
          <w:r>
            <w:instrText xml:space="preserve"> PAGEREF _Toc9758 \h </w:instrText>
          </w:r>
          <w:r>
            <w:fldChar w:fldCharType="separate"/>
          </w:r>
          <w:r>
            <w:t>51</w:t>
          </w:r>
          <w:r>
            <w:fldChar w:fldCharType="end"/>
          </w:r>
          <w:r>
            <w:fldChar w:fldCharType="end"/>
          </w:r>
        </w:p>
        <w:p>
          <w:pPr>
            <w:pStyle w:val="16"/>
            <w:tabs>
              <w:tab w:val="right" w:leader="dot" w:pos="8306"/>
            </w:tabs>
          </w:pPr>
          <w:r>
            <w:fldChar w:fldCharType="begin"/>
          </w:r>
          <w:r>
            <w:instrText xml:space="preserve"> HYPERLINK \l _Toc4553 </w:instrText>
          </w:r>
          <w:r>
            <w:fldChar w:fldCharType="separate"/>
          </w:r>
          <w:r>
            <w:rPr>
              <w:rFonts w:hint="eastAsia"/>
            </w:rPr>
            <w:t xml:space="preserve">3.6.4. </w:t>
          </w:r>
          <w:r>
            <w:rPr>
              <w:rFonts w:hint="eastAsia"/>
              <w:lang w:val="en-US" w:eastAsia="zh-CN"/>
            </w:rPr>
            <w:t>应答</w:t>
          </w:r>
          <w:r>
            <w:rPr>
              <w:rFonts w:hint="eastAsia"/>
            </w:rPr>
            <w:t>参数</w:t>
          </w:r>
          <w:r>
            <w:rPr>
              <w:rFonts w:hint="eastAsia"/>
              <w:lang w:val="en-US" w:eastAsia="zh-CN"/>
            </w:rPr>
            <w:t>示例</w:t>
          </w:r>
          <w:r>
            <w:tab/>
          </w:r>
          <w:r>
            <w:fldChar w:fldCharType="begin"/>
          </w:r>
          <w:r>
            <w:instrText xml:space="preserve"> PAGEREF _Toc4553 \h </w:instrText>
          </w:r>
          <w:r>
            <w:fldChar w:fldCharType="separate"/>
          </w:r>
          <w:r>
            <w:t>51</w:t>
          </w:r>
          <w:r>
            <w:fldChar w:fldCharType="end"/>
          </w:r>
          <w:r>
            <w:fldChar w:fldCharType="end"/>
          </w:r>
        </w:p>
        <w:p>
          <w:pPr>
            <w:pStyle w:val="16"/>
            <w:tabs>
              <w:tab w:val="right" w:leader="dot" w:pos="8306"/>
            </w:tabs>
          </w:pPr>
          <w:r>
            <w:fldChar w:fldCharType="begin"/>
          </w:r>
          <w:r>
            <w:instrText xml:space="preserve"> HYPERLINK \l _Toc3806 </w:instrText>
          </w:r>
          <w:r>
            <w:fldChar w:fldCharType="separate"/>
          </w:r>
          <w:r>
            <w:rPr>
              <w:rFonts w:hint="eastAsia"/>
              <w:lang w:val="en-US" w:eastAsia="zh-CN"/>
            </w:rPr>
            <w:t>3.6.5. Postman请求示例</w:t>
          </w:r>
          <w:r>
            <w:tab/>
          </w:r>
          <w:r>
            <w:fldChar w:fldCharType="begin"/>
          </w:r>
          <w:r>
            <w:instrText xml:space="preserve"> PAGEREF _Toc3806 \h </w:instrText>
          </w:r>
          <w:r>
            <w:fldChar w:fldCharType="separate"/>
          </w:r>
          <w:r>
            <w:t>51</w:t>
          </w:r>
          <w:r>
            <w:fldChar w:fldCharType="end"/>
          </w:r>
          <w:r>
            <w:fldChar w:fldCharType="end"/>
          </w:r>
        </w:p>
        <w:p>
          <w:pPr>
            <w:pStyle w:val="20"/>
            <w:tabs>
              <w:tab w:val="right" w:leader="dot" w:pos="8306"/>
            </w:tabs>
          </w:pPr>
          <w:r>
            <w:fldChar w:fldCharType="begin"/>
          </w:r>
          <w:r>
            <w:instrText xml:space="preserve"> HYPERLINK \l _Toc31504 </w:instrText>
          </w:r>
          <w:r>
            <w:fldChar w:fldCharType="separate"/>
          </w:r>
          <w:r>
            <w:rPr>
              <w:rFonts w:hint="eastAsia"/>
            </w:rPr>
            <w:t>3.7. 检验检查报告PDF文件实时上传</w:t>
          </w:r>
          <w:r>
            <w:tab/>
          </w:r>
          <w:r>
            <w:fldChar w:fldCharType="begin"/>
          </w:r>
          <w:r>
            <w:instrText xml:space="preserve"> PAGEREF _Toc31504 \h </w:instrText>
          </w:r>
          <w:r>
            <w:fldChar w:fldCharType="separate"/>
          </w:r>
          <w:r>
            <w:t>52</w:t>
          </w:r>
          <w:r>
            <w:fldChar w:fldCharType="end"/>
          </w:r>
          <w:r>
            <w:fldChar w:fldCharType="end"/>
          </w:r>
        </w:p>
        <w:p>
          <w:pPr>
            <w:pStyle w:val="16"/>
            <w:tabs>
              <w:tab w:val="right" w:leader="dot" w:pos="8306"/>
            </w:tabs>
          </w:pPr>
          <w:r>
            <w:fldChar w:fldCharType="begin"/>
          </w:r>
          <w:r>
            <w:instrText xml:space="preserve"> HYPERLINK \l _Toc24856 </w:instrText>
          </w:r>
          <w:r>
            <w:fldChar w:fldCharType="separate"/>
          </w:r>
          <w:r>
            <w:rPr>
              <w:rFonts w:hint="eastAsia"/>
            </w:rPr>
            <w:t>3.7.1. 请求参数说明</w:t>
          </w:r>
          <w:r>
            <w:tab/>
          </w:r>
          <w:r>
            <w:fldChar w:fldCharType="begin"/>
          </w:r>
          <w:r>
            <w:instrText xml:space="preserve"> PAGEREF _Toc24856 \h </w:instrText>
          </w:r>
          <w:r>
            <w:fldChar w:fldCharType="separate"/>
          </w:r>
          <w:r>
            <w:t>52</w:t>
          </w:r>
          <w:r>
            <w:fldChar w:fldCharType="end"/>
          </w:r>
          <w:r>
            <w:fldChar w:fldCharType="end"/>
          </w:r>
        </w:p>
        <w:p>
          <w:pPr>
            <w:pStyle w:val="16"/>
            <w:tabs>
              <w:tab w:val="right" w:leader="dot" w:pos="8306"/>
            </w:tabs>
          </w:pPr>
          <w:r>
            <w:fldChar w:fldCharType="begin"/>
          </w:r>
          <w:r>
            <w:instrText xml:space="preserve"> HYPERLINK \l _Toc28756 </w:instrText>
          </w:r>
          <w:r>
            <w:fldChar w:fldCharType="separate"/>
          </w:r>
          <w:r>
            <w:rPr>
              <w:rFonts w:hint="eastAsia"/>
              <w:lang w:val="en-US" w:eastAsia="zh-CN"/>
            </w:rPr>
            <w:t>3.7.2. Base64编码例子(JAVA)</w:t>
          </w:r>
          <w:r>
            <w:tab/>
          </w:r>
          <w:r>
            <w:fldChar w:fldCharType="begin"/>
          </w:r>
          <w:r>
            <w:instrText xml:space="preserve"> PAGEREF _Toc28756 \h </w:instrText>
          </w:r>
          <w:r>
            <w:fldChar w:fldCharType="separate"/>
          </w:r>
          <w:r>
            <w:t>53</w:t>
          </w:r>
          <w:r>
            <w:fldChar w:fldCharType="end"/>
          </w:r>
          <w:r>
            <w:fldChar w:fldCharType="end"/>
          </w:r>
        </w:p>
        <w:p>
          <w:pPr>
            <w:pStyle w:val="16"/>
            <w:tabs>
              <w:tab w:val="right" w:leader="dot" w:pos="8306"/>
            </w:tabs>
          </w:pPr>
          <w:r>
            <w:fldChar w:fldCharType="begin"/>
          </w:r>
          <w:r>
            <w:instrText xml:space="preserve"> HYPERLINK \l _Toc31508 </w:instrText>
          </w:r>
          <w:r>
            <w:fldChar w:fldCharType="separate"/>
          </w:r>
          <w:r>
            <w:rPr>
              <w:rFonts w:hint="eastAsia"/>
            </w:rPr>
            <w:t xml:space="preserve">3.7.3. </w:t>
          </w:r>
          <w:r>
            <w:rPr>
              <w:rFonts w:hint="eastAsia"/>
              <w:lang w:val="en-US" w:eastAsia="zh-CN"/>
            </w:rPr>
            <w:t>请求示例</w:t>
          </w:r>
          <w:r>
            <w:tab/>
          </w:r>
          <w:r>
            <w:fldChar w:fldCharType="begin"/>
          </w:r>
          <w:r>
            <w:instrText xml:space="preserve"> PAGEREF _Toc31508 \h </w:instrText>
          </w:r>
          <w:r>
            <w:fldChar w:fldCharType="separate"/>
          </w:r>
          <w:r>
            <w:t>54</w:t>
          </w:r>
          <w:r>
            <w:fldChar w:fldCharType="end"/>
          </w:r>
          <w:r>
            <w:fldChar w:fldCharType="end"/>
          </w:r>
        </w:p>
        <w:p>
          <w:pPr>
            <w:pStyle w:val="16"/>
            <w:tabs>
              <w:tab w:val="right" w:leader="dot" w:pos="8306"/>
            </w:tabs>
          </w:pPr>
          <w:r>
            <w:fldChar w:fldCharType="begin"/>
          </w:r>
          <w:r>
            <w:instrText xml:space="preserve"> HYPERLINK \l _Toc31788 </w:instrText>
          </w:r>
          <w:r>
            <w:fldChar w:fldCharType="separate"/>
          </w:r>
          <w:r>
            <w:rPr>
              <w:rFonts w:hint="eastAsia"/>
            </w:rPr>
            <w:t xml:space="preserve">3.7.4. </w:t>
          </w:r>
          <w:r>
            <w:rPr>
              <w:rFonts w:hint="eastAsia"/>
              <w:lang w:val="en-US" w:eastAsia="zh-CN"/>
            </w:rPr>
            <w:t>应答</w:t>
          </w:r>
          <w:r>
            <w:rPr>
              <w:rFonts w:hint="eastAsia"/>
            </w:rPr>
            <w:t>参数说明</w:t>
          </w:r>
          <w:r>
            <w:tab/>
          </w:r>
          <w:r>
            <w:fldChar w:fldCharType="begin"/>
          </w:r>
          <w:r>
            <w:instrText xml:space="preserve"> PAGEREF _Toc31788 \h </w:instrText>
          </w:r>
          <w:r>
            <w:fldChar w:fldCharType="separate"/>
          </w:r>
          <w:r>
            <w:t>54</w:t>
          </w:r>
          <w:r>
            <w:fldChar w:fldCharType="end"/>
          </w:r>
          <w:r>
            <w:fldChar w:fldCharType="end"/>
          </w:r>
        </w:p>
        <w:p>
          <w:pPr>
            <w:pStyle w:val="16"/>
            <w:tabs>
              <w:tab w:val="right" w:leader="dot" w:pos="8306"/>
            </w:tabs>
          </w:pPr>
          <w:r>
            <w:fldChar w:fldCharType="begin"/>
          </w:r>
          <w:r>
            <w:instrText xml:space="preserve"> HYPERLINK \l _Toc29901 </w:instrText>
          </w:r>
          <w:r>
            <w:fldChar w:fldCharType="separate"/>
          </w:r>
          <w:r>
            <w:rPr>
              <w:rFonts w:hint="eastAsia"/>
            </w:rPr>
            <w:t xml:space="preserve">3.7.5. </w:t>
          </w:r>
          <w:r>
            <w:rPr>
              <w:rFonts w:hint="eastAsia"/>
              <w:lang w:val="en-US" w:eastAsia="zh-CN"/>
            </w:rPr>
            <w:t>应答</w:t>
          </w:r>
          <w:r>
            <w:rPr>
              <w:rFonts w:hint="eastAsia"/>
            </w:rPr>
            <w:t>参数</w:t>
          </w:r>
          <w:r>
            <w:rPr>
              <w:rFonts w:hint="eastAsia"/>
              <w:lang w:val="en-US" w:eastAsia="zh-CN"/>
            </w:rPr>
            <w:t>示例</w:t>
          </w:r>
          <w:r>
            <w:tab/>
          </w:r>
          <w:r>
            <w:fldChar w:fldCharType="begin"/>
          </w:r>
          <w:r>
            <w:instrText xml:space="preserve"> PAGEREF _Toc29901 \h </w:instrText>
          </w:r>
          <w:r>
            <w:fldChar w:fldCharType="separate"/>
          </w:r>
          <w:r>
            <w:t>55</w:t>
          </w:r>
          <w:r>
            <w:fldChar w:fldCharType="end"/>
          </w:r>
          <w:r>
            <w:fldChar w:fldCharType="end"/>
          </w:r>
        </w:p>
        <w:p>
          <w:pPr>
            <w:pStyle w:val="16"/>
            <w:tabs>
              <w:tab w:val="right" w:leader="dot" w:pos="8306"/>
            </w:tabs>
          </w:pPr>
          <w:r>
            <w:fldChar w:fldCharType="begin"/>
          </w:r>
          <w:r>
            <w:instrText xml:space="preserve"> HYPERLINK \l _Toc14172 </w:instrText>
          </w:r>
          <w:r>
            <w:fldChar w:fldCharType="separate"/>
          </w:r>
          <w:r>
            <w:rPr>
              <w:rFonts w:hint="eastAsia"/>
              <w:lang w:val="en-US" w:eastAsia="zh-CN"/>
            </w:rPr>
            <w:t>3.7.6. Postman请求示例</w:t>
          </w:r>
          <w:r>
            <w:tab/>
          </w:r>
          <w:r>
            <w:fldChar w:fldCharType="begin"/>
          </w:r>
          <w:r>
            <w:instrText xml:space="preserve"> PAGEREF _Toc14172 \h </w:instrText>
          </w:r>
          <w:r>
            <w:fldChar w:fldCharType="separate"/>
          </w:r>
          <w:r>
            <w:t>55</w:t>
          </w:r>
          <w:r>
            <w:fldChar w:fldCharType="end"/>
          </w:r>
          <w:r>
            <w:fldChar w:fldCharType="end"/>
          </w:r>
        </w:p>
        <w:p>
          <w:pPr>
            <w:pStyle w:val="20"/>
            <w:tabs>
              <w:tab w:val="right" w:leader="dot" w:pos="8306"/>
            </w:tabs>
          </w:pPr>
          <w:r>
            <w:fldChar w:fldCharType="begin"/>
          </w:r>
          <w:r>
            <w:instrText xml:space="preserve"> HYPERLINK \l _Toc18892 </w:instrText>
          </w:r>
          <w:r>
            <w:fldChar w:fldCharType="separate"/>
          </w:r>
          <w:r>
            <w:rPr>
              <w:rFonts w:hint="eastAsia"/>
            </w:rPr>
            <w:t>3.8. 医院的科室字典数据实时上传</w:t>
          </w:r>
          <w:r>
            <w:tab/>
          </w:r>
          <w:r>
            <w:fldChar w:fldCharType="begin"/>
          </w:r>
          <w:r>
            <w:instrText xml:space="preserve"> PAGEREF _Toc18892 \h </w:instrText>
          </w:r>
          <w:r>
            <w:fldChar w:fldCharType="separate"/>
          </w:r>
          <w:r>
            <w:t>56</w:t>
          </w:r>
          <w:r>
            <w:fldChar w:fldCharType="end"/>
          </w:r>
          <w:r>
            <w:fldChar w:fldCharType="end"/>
          </w:r>
        </w:p>
        <w:p>
          <w:pPr>
            <w:pStyle w:val="16"/>
            <w:tabs>
              <w:tab w:val="right" w:leader="dot" w:pos="8306"/>
            </w:tabs>
          </w:pPr>
          <w:r>
            <w:fldChar w:fldCharType="begin"/>
          </w:r>
          <w:r>
            <w:instrText xml:space="preserve"> HYPERLINK \l _Toc9684 </w:instrText>
          </w:r>
          <w:r>
            <w:fldChar w:fldCharType="separate"/>
          </w:r>
          <w:r>
            <w:rPr>
              <w:rFonts w:hint="eastAsia"/>
            </w:rPr>
            <w:t>3.8.1. 请求参数说明</w:t>
          </w:r>
          <w:r>
            <w:tab/>
          </w:r>
          <w:r>
            <w:fldChar w:fldCharType="begin"/>
          </w:r>
          <w:r>
            <w:instrText xml:space="preserve"> PAGEREF _Toc9684 \h </w:instrText>
          </w:r>
          <w:r>
            <w:fldChar w:fldCharType="separate"/>
          </w:r>
          <w:r>
            <w:t>56</w:t>
          </w:r>
          <w:r>
            <w:fldChar w:fldCharType="end"/>
          </w:r>
          <w:r>
            <w:fldChar w:fldCharType="end"/>
          </w:r>
        </w:p>
        <w:p>
          <w:pPr>
            <w:pStyle w:val="16"/>
            <w:tabs>
              <w:tab w:val="right" w:leader="dot" w:pos="8306"/>
            </w:tabs>
          </w:pPr>
          <w:r>
            <w:fldChar w:fldCharType="begin"/>
          </w:r>
          <w:r>
            <w:instrText xml:space="preserve"> HYPERLINK \l _Toc12959 </w:instrText>
          </w:r>
          <w:r>
            <w:fldChar w:fldCharType="separate"/>
          </w:r>
          <w:r>
            <w:rPr>
              <w:rFonts w:hint="eastAsia"/>
            </w:rPr>
            <w:t xml:space="preserve">3.8.2. </w:t>
          </w:r>
          <w:r>
            <w:rPr>
              <w:rFonts w:hint="eastAsia"/>
              <w:lang w:val="en-US" w:eastAsia="zh-CN"/>
            </w:rPr>
            <w:t>请求示例</w:t>
          </w:r>
          <w:r>
            <w:tab/>
          </w:r>
          <w:r>
            <w:fldChar w:fldCharType="begin"/>
          </w:r>
          <w:r>
            <w:instrText xml:space="preserve"> PAGEREF _Toc12959 \h </w:instrText>
          </w:r>
          <w:r>
            <w:fldChar w:fldCharType="separate"/>
          </w:r>
          <w:r>
            <w:t>57</w:t>
          </w:r>
          <w:r>
            <w:fldChar w:fldCharType="end"/>
          </w:r>
          <w:r>
            <w:fldChar w:fldCharType="end"/>
          </w:r>
        </w:p>
        <w:p>
          <w:pPr>
            <w:pStyle w:val="16"/>
            <w:tabs>
              <w:tab w:val="right" w:leader="dot" w:pos="8306"/>
            </w:tabs>
          </w:pPr>
          <w:r>
            <w:fldChar w:fldCharType="begin"/>
          </w:r>
          <w:r>
            <w:instrText xml:space="preserve"> HYPERLINK \l _Toc22729 </w:instrText>
          </w:r>
          <w:r>
            <w:fldChar w:fldCharType="separate"/>
          </w:r>
          <w:r>
            <w:rPr>
              <w:rFonts w:hint="eastAsia"/>
            </w:rPr>
            <w:t xml:space="preserve">3.8.3. </w:t>
          </w:r>
          <w:r>
            <w:rPr>
              <w:rFonts w:hint="eastAsia"/>
              <w:lang w:val="en-US" w:eastAsia="zh-CN"/>
            </w:rPr>
            <w:t>应答</w:t>
          </w:r>
          <w:r>
            <w:rPr>
              <w:rFonts w:hint="eastAsia"/>
            </w:rPr>
            <w:t>参数说明</w:t>
          </w:r>
          <w:r>
            <w:tab/>
          </w:r>
          <w:r>
            <w:fldChar w:fldCharType="begin"/>
          </w:r>
          <w:r>
            <w:instrText xml:space="preserve"> PAGEREF _Toc22729 \h </w:instrText>
          </w:r>
          <w:r>
            <w:fldChar w:fldCharType="separate"/>
          </w:r>
          <w:r>
            <w:t>57</w:t>
          </w:r>
          <w:r>
            <w:fldChar w:fldCharType="end"/>
          </w:r>
          <w:r>
            <w:fldChar w:fldCharType="end"/>
          </w:r>
        </w:p>
        <w:p>
          <w:pPr>
            <w:pStyle w:val="16"/>
            <w:tabs>
              <w:tab w:val="right" w:leader="dot" w:pos="8306"/>
            </w:tabs>
          </w:pPr>
          <w:r>
            <w:fldChar w:fldCharType="begin"/>
          </w:r>
          <w:r>
            <w:instrText xml:space="preserve"> HYPERLINK \l _Toc13084 </w:instrText>
          </w:r>
          <w:r>
            <w:fldChar w:fldCharType="separate"/>
          </w:r>
          <w:r>
            <w:rPr>
              <w:rFonts w:hint="eastAsia"/>
            </w:rPr>
            <w:t xml:space="preserve">3.8.4. </w:t>
          </w:r>
          <w:r>
            <w:rPr>
              <w:rFonts w:hint="eastAsia"/>
              <w:lang w:val="en-US" w:eastAsia="zh-CN"/>
            </w:rPr>
            <w:t>应答</w:t>
          </w:r>
          <w:r>
            <w:rPr>
              <w:rFonts w:hint="eastAsia"/>
            </w:rPr>
            <w:t>参数</w:t>
          </w:r>
          <w:r>
            <w:rPr>
              <w:rFonts w:hint="eastAsia"/>
              <w:lang w:val="en-US" w:eastAsia="zh-CN"/>
            </w:rPr>
            <w:t>示例</w:t>
          </w:r>
          <w:r>
            <w:tab/>
          </w:r>
          <w:r>
            <w:fldChar w:fldCharType="begin"/>
          </w:r>
          <w:r>
            <w:instrText xml:space="preserve"> PAGEREF _Toc13084 \h </w:instrText>
          </w:r>
          <w:r>
            <w:fldChar w:fldCharType="separate"/>
          </w:r>
          <w:r>
            <w:t>58</w:t>
          </w:r>
          <w:r>
            <w:fldChar w:fldCharType="end"/>
          </w:r>
          <w:r>
            <w:fldChar w:fldCharType="end"/>
          </w:r>
        </w:p>
        <w:p>
          <w:pPr>
            <w:pStyle w:val="16"/>
            <w:tabs>
              <w:tab w:val="right" w:leader="dot" w:pos="8306"/>
            </w:tabs>
          </w:pPr>
          <w:r>
            <w:fldChar w:fldCharType="begin"/>
          </w:r>
          <w:r>
            <w:instrText xml:space="preserve"> HYPERLINK \l _Toc26203 </w:instrText>
          </w:r>
          <w:r>
            <w:fldChar w:fldCharType="separate"/>
          </w:r>
          <w:r>
            <w:rPr>
              <w:rFonts w:hint="eastAsia"/>
              <w:lang w:val="en-US" w:eastAsia="zh-CN"/>
            </w:rPr>
            <w:t>3.8.5. Postman请求示例</w:t>
          </w:r>
          <w:r>
            <w:tab/>
          </w:r>
          <w:r>
            <w:fldChar w:fldCharType="begin"/>
          </w:r>
          <w:r>
            <w:instrText xml:space="preserve"> PAGEREF _Toc26203 \h </w:instrText>
          </w:r>
          <w:r>
            <w:fldChar w:fldCharType="separate"/>
          </w:r>
          <w:r>
            <w:t>58</w:t>
          </w:r>
          <w:r>
            <w:fldChar w:fldCharType="end"/>
          </w:r>
          <w:r>
            <w:fldChar w:fldCharType="end"/>
          </w:r>
        </w:p>
        <w:p>
          <w:pPr>
            <w:pStyle w:val="20"/>
            <w:tabs>
              <w:tab w:val="right" w:leader="dot" w:pos="8306"/>
            </w:tabs>
          </w:pPr>
          <w:r>
            <w:fldChar w:fldCharType="begin"/>
          </w:r>
          <w:r>
            <w:instrText xml:space="preserve"> HYPERLINK \l _Toc19429 </w:instrText>
          </w:r>
          <w:r>
            <w:fldChar w:fldCharType="separate"/>
          </w:r>
          <w:r>
            <w:rPr>
              <w:rFonts w:hint="eastAsia"/>
            </w:rPr>
            <w:t>3.9. 医疗机构人员字典数据实时上传</w:t>
          </w:r>
          <w:r>
            <w:tab/>
          </w:r>
          <w:r>
            <w:fldChar w:fldCharType="begin"/>
          </w:r>
          <w:r>
            <w:instrText xml:space="preserve"> PAGEREF _Toc19429 \h </w:instrText>
          </w:r>
          <w:r>
            <w:fldChar w:fldCharType="separate"/>
          </w:r>
          <w:r>
            <w:t>59</w:t>
          </w:r>
          <w:r>
            <w:fldChar w:fldCharType="end"/>
          </w:r>
          <w:r>
            <w:fldChar w:fldCharType="end"/>
          </w:r>
        </w:p>
        <w:p>
          <w:pPr>
            <w:pStyle w:val="16"/>
            <w:tabs>
              <w:tab w:val="right" w:leader="dot" w:pos="8306"/>
            </w:tabs>
          </w:pPr>
          <w:r>
            <w:fldChar w:fldCharType="begin"/>
          </w:r>
          <w:r>
            <w:instrText xml:space="preserve"> HYPERLINK \l _Toc2982 </w:instrText>
          </w:r>
          <w:r>
            <w:fldChar w:fldCharType="separate"/>
          </w:r>
          <w:r>
            <w:rPr>
              <w:rFonts w:hint="eastAsia"/>
            </w:rPr>
            <w:t>3.9.1. 请求参数说明</w:t>
          </w:r>
          <w:r>
            <w:tab/>
          </w:r>
          <w:r>
            <w:fldChar w:fldCharType="begin"/>
          </w:r>
          <w:r>
            <w:instrText xml:space="preserve"> PAGEREF _Toc2982 \h </w:instrText>
          </w:r>
          <w:r>
            <w:fldChar w:fldCharType="separate"/>
          </w:r>
          <w:r>
            <w:t>59</w:t>
          </w:r>
          <w:r>
            <w:fldChar w:fldCharType="end"/>
          </w:r>
          <w:r>
            <w:fldChar w:fldCharType="end"/>
          </w:r>
        </w:p>
        <w:p>
          <w:pPr>
            <w:pStyle w:val="16"/>
            <w:tabs>
              <w:tab w:val="right" w:leader="dot" w:pos="8306"/>
            </w:tabs>
          </w:pPr>
          <w:r>
            <w:fldChar w:fldCharType="begin"/>
          </w:r>
          <w:r>
            <w:instrText xml:space="preserve"> HYPERLINK \l _Toc28856 </w:instrText>
          </w:r>
          <w:r>
            <w:fldChar w:fldCharType="separate"/>
          </w:r>
          <w:r>
            <w:rPr>
              <w:rFonts w:hint="eastAsia"/>
            </w:rPr>
            <w:t xml:space="preserve">3.9.2. </w:t>
          </w:r>
          <w:r>
            <w:rPr>
              <w:rFonts w:hint="eastAsia"/>
              <w:lang w:val="en-US" w:eastAsia="zh-CN"/>
            </w:rPr>
            <w:t>请求示例</w:t>
          </w:r>
          <w:r>
            <w:tab/>
          </w:r>
          <w:r>
            <w:fldChar w:fldCharType="begin"/>
          </w:r>
          <w:r>
            <w:instrText xml:space="preserve"> PAGEREF _Toc28856 \h </w:instrText>
          </w:r>
          <w:r>
            <w:fldChar w:fldCharType="separate"/>
          </w:r>
          <w:r>
            <w:t>62</w:t>
          </w:r>
          <w:r>
            <w:fldChar w:fldCharType="end"/>
          </w:r>
          <w:r>
            <w:fldChar w:fldCharType="end"/>
          </w:r>
        </w:p>
        <w:p>
          <w:pPr>
            <w:pStyle w:val="16"/>
            <w:tabs>
              <w:tab w:val="right" w:leader="dot" w:pos="8306"/>
            </w:tabs>
          </w:pPr>
          <w:r>
            <w:fldChar w:fldCharType="begin"/>
          </w:r>
          <w:r>
            <w:instrText xml:space="preserve"> HYPERLINK \l _Toc13366 </w:instrText>
          </w:r>
          <w:r>
            <w:fldChar w:fldCharType="separate"/>
          </w:r>
          <w:r>
            <w:rPr>
              <w:rFonts w:hint="eastAsia"/>
            </w:rPr>
            <w:t xml:space="preserve">3.9.3. </w:t>
          </w:r>
          <w:r>
            <w:rPr>
              <w:rFonts w:hint="eastAsia"/>
              <w:lang w:val="en-US" w:eastAsia="zh-CN"/>
            </w:rPr>
            <w:t>应答</w:t>
          </w:r>
          <w:r>
            <w:rPr>
              <w:rFonts w:hint="eastAsia"/>
            </w:rPr>
            <w:t>参数说明</w:t>
          </w:r>
          <w:r>
            <w:tab/>
          </w:r>
          <w:r>
            <w:fldChar w:fldCharType="begin"/>
          </w:r>
          <w:r>
            <w:instrText xml:space="preserve"> PAGEREF _Toc13366 \h </w:instrText>
          </w:r>
          <w:r>
            <w:fldChar w:fldCharType="separate"/>
          </w:r>
          <w:r>
            <w:t>63</w:t>
          </w:r>
          <w:r>
            <w:fldChar w:fldCharType="end"/>
          </w:r>
          <w:r>
            <w:fldChar w:fldCharType="end"/>
          </w:r>
        </w:p>
        <w:p>
          <w:pPr>
            <w:pStyle w:val="16"/>
            <w:tabs>
              <w:tab w:val="right" w:leader="dot" w:pos="8306"/>
            </w:tabs>
          </w:pPr>
          <w:r>
            <w:fldChar w:fldCharType="begin"/>
          </w:r>
          <w:r>
            <w:instrText xml:space="preserve"> HYPERLINK \l _Toc12945 </w:instrText>
          </w:r>
          <w:r>
            <w:fldChar w:fldCharType="separate"/>
          </w:r>
          <w:r>
            <w:rPr>
              <w:rFonts w:hint="eastAsia"/>
            </w:rPr>
            <w:t xml:space="preserve">3.9.4. </w:t>
          </w:r>
          <w:r>
            <w:rPr>
              <w:rFonts w:hint="eastAsia"/>
              <w:lang w:val="en-US" w:eastAsia="zh-CN"/>
            </w:rPr>
            <w:t>应答</w:t>
          </w:r>
          <w:r>
            <w:rPr>
              <w:rFonts w:hint="eastAsia"/>
            </w:rPr>
            <w:t>参数</w:t>
          </w:r>
          <w:r>
            <w:rPr>
              <w:rFonts w:hint="eastAsia"/>
              <w:lang w:val="en-US" w:eastAsia="zh-CN"/>
            </w:rPr>
            <w:t>示例</w:t>
          </w:r>
          <w:r>
            <w:tab/>
          </w:r>
          <w:r>
            <w:fldChar w:fldCharType="begin"/>
          </w:r>
          <w:r>
            <w:instrText xml:space="preserve"> PAGEREF _Toc12945 \h </w:instrText>
          </w:r>
          <w:r>
            <w:fldChar w:fldCharType="separate"/>
          </w:r>
          <w:r>
            <w:t>64</w:t>
          </w:r>
          <w:r>
            <w:fldChar w:fldCharType="end"/>
          </w:r>
          <w:r>
            <w:fldChar w:fldCharType="end"/>
          </w:r>
        </w:p>
        <w:p>
          <w:pPr>
            <w:pStyle w:val="16"/>
            <w:tabs>
              <w:tab w:val="right" w:leader="dot" w:pos="8306"/>
            </w:tabs>
          </w:pPr>
          <w:r>
            <w:fldChar w:fldCharType="begin"/>
          </w:r>
          <w:r>
            <w:instrText xml:space="preserve"> HYPERLINK \l _Toc14896 </w:instrText>
          </w:r>
          <w:r>
            <w:fldChar w:fldCharType="separate"/>
          </w:r>
          <w:r>
            <w:rPr>
              <w:rFonts w:hint="eastAsia"/>
              <w:lang w:val="en-US" w:eastAsia="zh-CN"/>
            </w:rPr>
            <w:t>3.9.5. Postman请求示例</w:t>
          </w:r>
          <w:r>
            <w:tab/>
          </w:r>
          <w:r>
            <w:fldChar w:fldCharType="begin"/>
          </w:r>
          <w:r>
            <w:instrText xml:space="preserve"> PAGEREF _Toc14896 \h </w:instrText>
          </w:r>
          <w:r>
            <w:fldChar w:fldCharType="separate"/>
          </w:r>
          <w:r>
            <w:t>64</w:t>
          </w:r>
          <w:r>
            <w:fldChar w:fldCharType="end"/>
          </w:r>
          <w:r>
            <w:fldChar w:fldCharType="end"/>
          </w:r>
        </w:p>
        <w:p>
          <w:pPr>
            <w:pStyle w:val="19"/>
            <w:tabs>
              <w:tab w:val="right" w:leader="dot" w:pos="8306"/>
            </w:tabs>
          </w:pPr>
          <w:r>
            <w:fldChar w:fldCharType="begin"/>
          </w:r>
          <w:r>
            <w:instrText xml:space="preserve"> HYPERLINK \l _Toc17333 </w:instrText>
          </w:r>
          <w:r>
            <w:fldChar w:fldCharType="separate"/>
          </w:r>
          <w:r>
            <w:rPr>
              <w:rFonts w:hint="eastAsia"/>
              <w:lang w:val="en-US" w:eastAsia="zh-CN"/>
            </w:rPr>
            <w:t>第四章 值域字典</w:t>
          </w:r>
          <w:r>
            <w:tab/>
          </w:r>
          <w:r>
            <w:fldChar w:fldCharType="begin"/>
          </w:r>
          <w:r>
            <w:instrText xml:space="preserve"> PAGEREF _Toc17333 \h </w:instrText>
          </w:r>
          <w:r>
            <w:fldChar w:fldCharType="separate"/>
          </w:r>
          <w:r>
            <w:t>64</w:t>
          </w:r>
          <w:r>
            <w:fldChar w:fldCharType="end"/>
          </w:r>
          <w:r>
            <w:fldChar w:fldCharType="end"/>
          </w:r>
        </w:p>
        <w:p>
          <w:pPr>
            <w:pStyle w:val="20"/>
            <w:tabs>
              <w:tab w:val="right" w:leader="dot" w:pos="8306"/>
            </w:tabs>
          </w:pPr>
          <w:r>
            <w:fldChar w:fldCharType="begin"/>
          </w:r>
          <w:r>
            <w:instrText xml:space="preserve"> HYPERLINK \l _Toc3248 </w:instrText>
          </w:r>
          <w:r>
            <w:fldChar w:fldCharType="separate"/>
          </w:r>
          <w:r>
            <w:rPr>
              <w:rFonts w:hint="eastAsia"/>
              <w:lang w:val="en-US" w:eastAsia="zh-CN"/>
            </w:rPr>
            <w:t xml:space="preserve">4.1. </w:t>
          </w:r>
          <w:r>
            <w:rPr>
              <w:rFonts w:hint="eastAsia"/>
            </w:rPr>
            <w:t>就诊类型</w:t>
          </w:r>
          <w:r>
            <w:rPr>
              <w:rFonts w:hint="eastAsia"/>
              <w:lang w:val="en-US" w:eastAsia="zh-CN"/>
            </w:rPr>
            <w:t>编码</w:t>
          </w:r>
          <w:r>
            <w:tab/>
          </w:r>
          <w:r>
            <w:fldChar w:fldCharType="begin"/>
          </w:r>
          <w:r>
            <w:instrText xml:space="preserve"> PAGEREF _Toc3248 \h </w:instrText>
          </w:r>
          <w:r>
            <w:fldChar w:fldCharType="separate"/>
          </w:r>
          <w:r>
            <w:t>64</w:t>
          </w:r>
          <w:r>
            <w:fldChar w:fldCharType="end"/>
          </w:r>
          <w:r>
            <w:fldChar w:fldCharType="end"/>
          </w:r>
        </w:p>
        <w:p>
          <w:pPr>
            <w:pStyle w:val="20"/>
            <w:tabs>
              <w:tab w:val="right" w:leader="dot" w:pos="8306"/>
            </w:tabs>
          </w:pPr>
          <w:r>
            <w:fldChar w:fldCharType="begin"/>
          </w:r>
          <w:r>
            <w:instrText xml:space="preserve"> HYPERLINK \l _Toc27920 </w:instrText>
          </w:r>
          <w:r>
            <w:fldChar w:fldCharType="separate"/>
          </w:r>
          <w:r>
            <w:rPr>
              <w:rFonts w:hint="eastAsia"/>
              <w:lang w:val="en-US" w:eastAsia="zh-CN"/>
            </w:rPr>
            <w:t>4.2. 就诊卡类型代码表</w:t>
          </w:r>
          <w:r>
            <w:tab/>
          </w:r>
          <w:r>
            <w:fldChar w:fldCharType="begin"/>
          </w:r>
          <w:r>
            <w:instrText xml:space="preserve"> PAGEREF _Toc27920 \h </w:instrText>
          </w:r>
          <w:r>
            <w:fldChar w:fldCharType="separate"/>
          </w:r>
          <w:r>
            <w:t>65</w:t>
          </w:r>
          <w:r>
            <w:fldChar w:fldCharType="end"/>
          </w:r>
          <w:r>
            <w:fldChar w:fldCharType="end"/>
          </w:r>
        </w:p>
        <w:p>
          <w:pPr>
            <w:pStyle w:val="20"/>
            <w:tabs>
              <w:tab w:val="right" w:leader="dot" w:pos="8306"/>
            </w:tabs>
          </w:pPr>
          <w:r>
            <w:fldChar w:fldCharType="begin"/>
          </w:r>
          <w:r>
            <w:instrText xml:space="preserve"> HYPERLINK \l _Toc5676 </w:instrText>
          </w:r>
          <w:r>
            <w:fldChar w:fldCharType="separate"/>
          </w:r>
          <w:r>
            <w:rPr>
              <w:rFonts w:hint="eastAsia"/>
              <w:lang w:val="en-US" w:eastAsia="zh-CN"/>
            </w:rPr>
            <w:t xml:space="preserve">4.3. </w:t>
          </w:r>
          <w:r>
            <w:rPr>
              <w:rFonts w:hint="default"/>
              <w:lang w:val="en-US" w:eastAsia="zh-CN"/>
            </w:rPr>
            <w:t>身份证件类别代码</w:t>
          </w:r>
          <w:r>
            <w:tab/>
          </w:r>
          <w:r>
            <w:fldChar w:fldCharType="begin"/>
          </w:r>
          <w:r>
            <w:instrText xml:space="preserve"> PAGEREF _Toc5676 \h </w:instrText>
          </w:r>
          <w:r>
            <w:fldChar w:fldCharType="separate"/>
          </w:r>
          <w:r>
            <w:t>66</w:t>
          </w:r>
          <w:r>
            <w:fldChar w:fldCharType="end"/>
          </w:r>
          <w:r>
            <w:fldChar w:fldCharType="end"/>
          </w:r>
        </w:p>
        <w:p>
          <w:pPr>
            <w:pStyle w:val="20"/>
            <w:tabs>
              <w:tab w:val="right" w:leader="dot" w:pos="8306"/>
            </w:tabs>
          </w:pPr>
          <w:r>
            <w:fldChar w:fldCharType="begin"/>
          </w:r>
          <w:r>
            <w:instrText xml:space="preserve"> HYPERLINK \l _Toc1938 </w:instrText>
          </w:r>
          <w:r>
            <w:fldChar w:fldCharType="separate"/>
          </w:r>
          <w:r>
            <w:rPr>
              <w:rFonts w:hint="eastAsia"/>
              <w:lang w:val="en-US" w:eastAsia="zh-CN"/>
            </w:rPr>
            <w:t xml:space="preserve">4.4. </w:t>
          </w:r>
          <w:r>
            <w:rPr>
              <w:rFonts w:hint="default"/>
              <w:lang w:val="en-US" w:eastAsia="zh-CN"/>
            </w:rPr>
            <w:t>药敏实验结果代码表</w:t>
          </w:r>
          <w:r>
            <w:tab/>
          </w:r>
          <w:r>
            <w:fldChar w:fldCharType="begin"/>
          </w:r>
          <w:r>
            <w:instrText xml:space="preserve"> PAGEREF _Toc1938 \h </w:instrText>
          </w:r>
          <w:r>
            <w:fldChar w:fldCharType="separate"/>
          </w:r>
          <w:r>
            <w:t>66</w:t>
          </w:r>
          <w:r>
            <w:fldChar w:fldCharType="end"/>
          </w:r>
          <w:r>
            <w:fldChar w:fldCharType="end"/>
          </w:r>
        </w:p>
        <w:p>
          <w:pPr>
            <w:pStyle w:val="20"/>
            <w:tabs>
              <w:tab w:val="right" w:leader="dot" w:pos="8306"/>
            </w:tabs>
          </w:pPr>
          <w:r>
            <w:fldChar w:fldCharType="begin"/>
          </w:r>
          <w:r>
            <w:instrText xml:space="preserve"> HYPERLINK \l _Toc19167 </w:instrText>
          </w:r>
          <w:r>
            <w:fldChar w:fldCharType="separate"/>
          </w:r>
          <w:r>
            <w:rPr>
              <w:rFonts w:hint="eastAsia"/>
              <w:lang w:val="en-US" w:eastAsia="zh-CN"/>
            </w:rPr>
            <w:t xml:space="preserve">4.5. </w:t>
          </w:r>
          <w:r>
            <w:rPr>
              <w:rFonts w:hint="default"/>
              <w:lang w:val="en-US" w:eastAsia="zh-CN"/>
            </w:rPr>
            <w:t>麻醉方法代码表</w:t>
          </w:r>
          <w:r>
            <w:tab/>
          </w:r>
          <w:r>
            <w:fldChar w:fldCharType="begin"/>
          </w:r>
          <w:r>
            <w:instrText xml:space="preserve"> PAGEREF _Toc19167 \h </w:instrText>
          </w:r>
          <w:r>
            <w:fldChar w:fldCharType="separate"/>
          </w:r>
          <w:r>
            <w:t>66</w:t>
          </w:r>
          <w:r>
            <w:fldChar w:fldCharType="end"/>
          </w:r>
          <w:r>
            <w:fldChar w:fldCharType="end"/>
          </w:r>
        </w:p>
        <w:p>
          <w:pPr>
            <w:pStyle w:val="20"/>
            <w:tabs>
              <w:tab w:val="right" w:leader="dot" w:pos="8306"/>
            </w:tabs>
          </w:pPr>
          <w:r>
            <w:fldChar w:fldCharType="begin"/>
          </w:r>
          <w:r>
            <w:instrText xml:space="preserve"> HYPERLINK \l _Toc24945 </w:instrText>
          </w:r>
          <w:r>
            <w:fldChar w:fldCharType="separate"/>
          </w:r>
          <w:r>
            <w:rPr>
              <w:rFonts w:hint="eastAsia"/>
              <w:lang w:val="en-US" w:eastAsia="zh-CN"/>
            </w:rPr>
            <w:t xml:space="preserve">4.6. </w:t>
          </w:r>
          <w:r>
            <w:rPr>
              <w:rFonts w:hint="default"/>
              <w:lang w:val="en-US" w:eastAsia="zh-CN"/>
            </w:rPr>
            <w:t>操作部位代码表</w:t>
          </w:r>
          <w:r>
            <w:tab/>
          </w:r>
          <w:r>
            <w:fldChar w:fldCharType="begin"/>
          </w:r>
          <w:r>
            <w:instrText xml:space="preserve"> PAGEREF _Toc24945 \h </w:instrText>
          </w:r>
          <w:r>
            <w:fldChar w:fldCharType="separate"/>
          </w:r>
          <w:r>
            <w:t>68</w:t>
          </w:r>
          <w:r>
            <w:fldChar w:fldCharType="end"/>
          </w:r>
          <w:r>
            <w:fldChar w:fldCharType="end"/>
          </w:r>
        </w:p>
        <w:p>
          <w:pPr>
            <w:sectPr>
              <w:pgSz w:w="11906" w:h="16838"/>
              <w:pgMar w:top="1440" w:right="1800" w:bottom="1440" w:left="1800" w:header="851" w:footer="992" w:gutter="0"/>
              <w:cols w:space="425" w:num="1"/>
              <w:docGrid w:type="lines" w:linePitch="312" w:charSpace="0"/>
            </w:sectPr>
          </w:pPr>
          <w:r>
            <w:fldChar w:fldCharType="end"/>
          </w:r>
        </w:p>
      </w:sdtContent>
    </w:sdt>
    <w:p>
      <w:pPr>
        <w:pStyle w:val="2"/>
        <w:bidi w:val="0"/>
        <w:ind w:left="432" w:leftChars="0" w:hanging="432" w:firstLineChars="0"/>
      </w:pPr>
      <w:bookmarkStart w:id="0" w:name="_Toc20578"/>
      <w:bookmarkStart w:id="1" w:name="_Toc22508"/>
      <w:r>
        <w:rPr>
          <w:rFonts w:hint="eastAsia"/>
          <w:lang w:val="en-US" w:eastAsia="zh-CN"/>
        </w:rPr>
        <w:t>概述</w:t>
      </w:r>
      <w:bookmarkEnd w:id="0"/>
      <w:bookmarkEnd w:id="1"/>
    </w:p>
    <w:p>
      <w:pPr>
        <w:pStyle w:val="3"/>
        <w:bidi w:val="0"/>
        <w:rPr>
          <w:rFonts w:hint="eastAsia"/>
          <w:lang w:val="en-US" w:eastAsia="zh-CN"/>
        </w:rPr>
      </w:pPr>
      <w:bookmarkStart w:id="2" w:name="_Toc16106"/>
      <w:bookmarkStart w:id="3" w:name="_Toc30483"/>
      <w:r>
        <w:rPr>
          <w:rFonts w:hint="eastAsia"/>
          <w:lang w:val="en-US" w:eastAsia="zh-CN"/>
        </w:rPr>
        <w:t>文档说明</w:t>
      </w:r>
      <w:bookmarkEnd w:id="2"/>
      <w:bookmarkEnd w:id="3"/>
    </w:p>
    <w:p>
      <w:pPr>
        <w:widowControl/>
        <w:spacing w:line="360" w:lineRule="auto"/>
        <w:ind w:firstLine="480" w:firstLineChars="200"/>
        <w:rPr>
          <w:rFonts w:hint="eastAsia" w:ascii="宋体" w:hAnsi="宋体" w:eastAsia="宋体" w:cs="宋体"/>
          <w:sz w:val="24"/>
          <w:szCs w:val="24"/>
          <w:lang w:val="en-US" w:eastAsia="zh-CN"/>
        </w:rPr>
      </w:pPr>
      <w:bookmarkStart w:id="4" w:name="_Toc3866"/>
      <w:bookmarkStart w:id="5" w:name="_Toc22746"/>
      <w:r>
        <w:rPr>
          <w:rFonts w:hint="eastAsia" w:ascii="宋体" w:hAnsi="宋体" w:eastAsia="宋体" w:cs="宋体"/>
          <w:sz w:val="24"/>
        </w:rPr>
        <w:t>本文</w:t>
      </w:r>
      <w:r>
        <w:rPr>
          <w:rFonts w:hint="eastAsia" w:ascii="宋体" w:hAnsi="宋体" w:eastAsia="宋体" w:cs="宋体"/>
          <w:sz w:val="24"/>
          <w:lang w:val="en-US" w:eastAsia="zh-CN"/>
        </w:rPr>
        <w:t>详细阐述了第三方与地市</w:t>
      </w:r>
      <w:r>
        <w:rPr>
          <w:rFonts w:hint="eastAsia" w:ascii="宋体" w:hAnsi="宋体" w:eastAsia="宋体" w:cs="宋体"/>
          <w:sz w:val="24"/>
          <w:szCs w:val="24"/>
        </w:rPr>
        <w:t>检查检验结果共享互认平台</w:t>
      </w:r>
      <w:r>
        <w:rPr>
          <w:rFonts w:hint="eastAsia" w:ascii="宋体" w:hAnsi="宋体" w:eastAsia="宋体" w:cs="宋体"/>
          <w:sz w:val="24"/>
          <w:lang w:val="en-US" w:eastAsia="zh-CN"/>
        </w:rPr>
        <w:t>对接，进行相关业务数据上传的接口规范，调用该服务接口可将检验检查结果互认报告相关数据进行实时上传。</w:t>
      </w:r>
    </w:p>
    <w:p>
      <w:pPr>
        <w:pStyle w:val="3"/>
        <w:bidi w:val="0"/>
        <w:rPr>
          <w:rFonts w:hint="eastAsia"/>
          <w:lang w:val="en-US" w:eastAsia="zh-CN"/>
        </w:rPr>
      </w:pPr>
      <w:r>
        <w:rPr>
          <w:rFonts w:hint="eastAsia"/>
          <w:lang w:val="en-US" w:eastAsia="zh-CN"/>
        </w:rPr>
        <w:t>读者对象</w:t>
      </w:r>
      <w:bookmarkEnd w:id="4"/>
      <w:bookmarkEnd w:id="5"/>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bookmarkStart w:id="6" w:name="_Toc12732"/>
      <w:bookmarkStart w:id="7" w:name="_Toc16738"/>
      <w:r>
        <w:rPr>
          <w:rFonts w:hint="eastAsia" w:ascii="宋体" w:hAnsi="宋体" w:eastAsia="宋体" w:cs="宋体"/>
          <w:sz w:val="24"/>
        </w:rPr>
        <w:t>本文档的阅读对象为需要与</w:t>
      </w:r>
      <w:r>
        <w:rPr>
          <w:rFonts w:hint="eastAsia" w:ascii="宋体" w:hAnsi="宋体" w:eastAsia="宋体" w:cs="宋体"/>
          <w:sz w:val="24"/>
          <w:szCs w:val="24"/>
        </w:rPr>
        <w:t>检查检验结果共享互认平台</w:t>
      </w:r>
      <w:r>
        <w:rPr>
          <w:rFonts w:hint="eastAsia" w:ascii="宋体" w:hAnsi="宋体" w:eastAsia="宋体" w:cs="宋体"/>
          <w:sz w:val="24"/>
          <w:lang w:val="en-US" w:eastAsia="zh-CN"/>
        </w:rPr>
        <w:t>对接</w:t>
      </w:r>
      <w:r>
        <w:rPr>
          <w:rFonts w:hint="eastAsia" w:ascii="宋体" w:hAnsi="宋体" w:eastAsia="宋体" w:cs="宋体"/>
          <w:sz w:val="24"/>
        </w:rPr>
        <w:t>服务集成的相关应用开发人员、测试人员，系统集成人员。</w:t>
      </w:r>
    </w:p>
    <w:p>
      <w:pPr>
        <w:pStyle w:val="3"/>
        <w:bidi w:val="0"/>
        <w:rPr>
          <w:rFonts w:hint="default"/>
          <w:lang w:val="en-US" w:eastAsia="zh-CN"/>
        </w:rPr>
      </w:pPr>
      <w:r>
        <w:rPr>
          <w:rFonts w:hint="eastAsia"/>
          <w:lang w:val="en-US" w:eastAsia="zh-CN"/>
        </w:rPr>
        <w:t>术语</w:t>
      </w:r>
      <w:bookmarkEnd w:id="6"/>
      <w:bookmarkEnd w:id="7"/>
    </w:p>
    <w:tbl>
      <w:tblPr>
        <w:tblStyle w:val="24"/>
        <w:tblW w:w="4872" w:type="pct"/>
        <w:tblInd w:w="108"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0" w:type="dxa"/>
          <w:left w:w="108" w:type="dxa"/>
          <w:bottom w:w="0" w:type="dxa"/>
          <w:right w:w="108" w:type="dxa"/>
        </w:tblCellMar>
      </w:tblPr>
      <w:tblGrid>
        <w:gridCol w:w="2551"/>
        <w:gridCol w:w="5753"/>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1536" w:type="pct"/>
            <w:shd w:val="clear" w:color="auto" w:fill="D8D8D8" w:themeFill="background1" w:themeFillShade="D9"/>
          </w:tcPr>
          <w:p>
            <w:pPr>
              <w:kinsoku w:val="0"/>
              <w:overflowPunct w:val="0"/>
              <w:ind w:firstLine="422"/>
              <w:jc w:val="center"/>
              <w:rPr>
                <w:rFonts w:cs="Times New Roman" w:asciiTheme="minorEastAsia" w:hAnsiTheme="minorEastAsia"/>
                <w:b/>
                <w:bCs/>
                <w:color w:val="000000" w:themeColor="text1"/>
                <w:szCs w:val="21"/>
                <w14:textFill>
                  <w14:solidFill>
                    <w14:schemeClr w14:val="tx1"/>
                  </w14:solidFill>
                </w14:textFill>
              </w:rPr>
            </w:pPr>
            <w:r>
              <w:rPr>
                <w:rFonts w:hint="eastAsia" w:cs="Times New Roman" w:asciiTheme="minorEastAsia" w:hAnsiTheme="minorEastAsia"/>
                <w:b/>
                <w:bCs/>
                <w:color w:val="000000" w:themeColor="text1"/>
                <w:szCs w:val="21"/>
                <w14:textFill>
                  <w14:solidFill>
                    <w14:schemeClr w14:val="tx1"/>
                  </w14:solidFill>
                </w14:textFill>
              </w:rPr>
              <w:t>缩写、术语</w:t>
            </w:r>
          </w:p>
        </w:tc>
        <w:tc>
          <w:tcPr>
            <w:tcW w:w="3463" w:type="pct"/>
            <w:shd w:val="clear" w:color="auto" w:fill="D8D8D8" w:themeFill="background1" w:themeFillShade="D9"/>
          </w:tcPr>
          <w:p>
            <w:pPr>
              <w:kinsoku w:val="0"/>
              <w:overflowPunct w:val="0"/>
              <w:ind w:firstLine="422"/>
              <w:jc w:val="center"/>
              <w:rPr>
                <w:rFonts w:cs="Times New Roman" w:asciiTheme="minorEastAsia" w:hAnsiTheme="minorEastAsia"/>
                <w:b/>
                <w:bCs/>
                <w:color w:val="000000" w:themeColor="text1"/>
                <w:szCs w:val="21"/>
                <w14:textFill>
                  <w14:solidFill>
                    <w14:schemeClr w14:val="tx1"/>
                  </w14:solidFill>
                </w14:textFill>
              </w:rPr>
            </w:pPr>
            <w:r>
              <w:rPr>
                <w:rFonts w:hint="eastAsia" w:cs="Times New Roman" w:asciiTheme="minorEastAsia" w:hAnsiTheme="minorEastAsia"/>
                <w:b/>
                <w:bCs/>
                <w:color w:val="000000" w:themeColor="text1"/>
                <w:szCs w:val="21"/>
                <w14:textFill>
                  <w14:solidFill>
                    <w14:schemeClr w14:val="tx1"/>
                  </w14:solidFill>
                </w14:textFill>
              </w:rPr>
              <w:t>解释</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1536" w:type="pct"/>
          </w:tcPr>
          <w:p>
            <w:pPr>
              <w:kinsoku w:val="0"/>
              <w:overflowPunct w:val="0"/>
              <w:spacing w:line="360" w:lineRule="auto"/>
              <w:rPr>
                <w:rFonts w:cs="仿宋" w:asciiTheme="minorEastAsia" w:hAnsiTheme="minorEastAsia"/>
                <w:color w:val="333333"/>
                <w:szCs w:val="21"/>
                <w:shd w:val="clear" w:color="auto" w:fill="FFFFFF"/>
              </w:rPr>
            </w:pPr>
            <w:r>
              <w:rPr>
                <w:rFonts w:hint="eastAsia" w:cs="仿宋" w:asciiTheme="minorEastAsia" w:hAnsiTheme="minorEastAsia"/>
                <w:color w:val="333333"/>
                <w:szCs w:val="21"/>
                <w:shd w:val="clear" w:color="auto" w:fill="FFFFFF"/>
              </w:rPr>
              <w:t>HTTP</w:t>
            </w:r>
          </w:p>
        </w:tc>
        <w:tc>
          <w:tcPr>
            <w:tcW w:w="3463" w:type="pct"/>
          </w:tcPr>
          <w:p>
            <w:pPr>
              <w:kinsoku w:val="0"/>
              <w:overflowPunct w:val="0"/>
              <w:spacing w:line="360" w:lineRule="auto"/>
              <w:rPr>
                <w:rFonts w:cs="仿宋" w:asciiTheme="minorEastAsia" w:hAnsiTheme="minorEastAsia"/>
                <w:szCs w:val="21"/>
              </w:rPr>
            </w:pPr>
            <w:r>
              <w:rPr>
                <w:rFonts w:hint="eastAsia" w:cs="仿宋" w:asciiTheme="minorEastAsia" w:hAnsiTheme="minorEastAsia"/>
                <w:szCs w:val="21"/>
              </w:rPr>
              <w:t>超文本传传输协议</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1536" w:type="pct"/>
          </w:tcPr>
          <w:p>
            <w:pPr>
              <w:kinsoku w:val="0"/>
              <w:overflowPunct w:val="0"/>
              <w:spacing w:line="360" w:lineRule="auto"/>
              <w:rPr>
                <w:rFonts w:cs="仿宋" w:asciiTheme="minorEastAsia" w:hAnsiTheme="minorEastAsia"/>
                <w:color w:val="333333"/>
                <w:szCs w:val="21"/>
                <w:shd w:val="clear" w:color="auto" w:fill="FFFFFF"/>
              </w:rPr>
            </w:pPr>
            <w:r>
              <w:rPr>
                <w:rFonts w:cs="仿宋" w:asciiTheme="minorEastAsia" w:hAnsiTheme="minorEastAsia"/>
                <w:color w:val="333333"/>
                <w:szCs w:val="21"/>
                <w:shd w:val="clear" w:color="auto" w:fill="FFFFFF"/>
              </w:rPr>
              <w:t>RESTful</w:t>
            </w:r>
          </w:p>
        </w:tc>
        <w:tc>
          <w:tcPr>
            <w:tcW w:w="3463" w:type="pct"/>
          </w:tcPr>
          <w:p>
            <w:pPr>
              <w:kinsoku w:val="0"/>
              <w:overflowPunct w:val="0"/>
              <w:spacing w:line="360" w:lineRule="auto"/>
              <w:rPr>
                <w:rFonts w:cs="仿宋" w:asciiTheme="minorEastAsia" w:hAnsiTheme="minorEastAsia"/>
                <w:szCs w:val="21"/>
              </w:rPr>
            </w:pPr>
            <w:r>
              <w:rPr>
                <w:rFonts w:hint="eastAsia"/>
                <w:szCs w:val="21"/>
              </w:rPr>
              <w:t>一种软件架构风格、设计风格，提供了一组设计原则和约束条件。它主要用于客户端和服务器交互类的软件。基于这个风格设计的软件可以更简洁，更有层次，更易于实现缓存等机制。</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1536" w:type="pct"/>
            <w:vAlign w:val="top"/>
          </w:tcPr>
          <w:p>
            <w:pPr>
              <w:kinsoku w:val="0"/>
              <w:overflowPunct w:val="0"/>
              <w:spacing w:line="360" w:lineRule="auto"/>
              <w:rPr>
                <w:rFonts w:hint="default"/>
                <w:szCs w:val="21"/>
                <w:lang w:val="en-US" w:eastAsia="zh-CN"/>
              </w:rPr>
            </w:pPr>
            <w:r>
              <w:rPr>
                <w:rFonts w:hint="eastAsia"/>
                <w:szCs w:val="21"/>
              </w:rPr>
              <w:t>consumerId</w:t>
            </w:r>
          </w:p>
        </w:tc>
        <w:tc>
          <w:tcPr>
            <w:tcW w:w="3463" w:type="pct"/>
            <w:vAlign w:val="top"/>
          </w:tcPr>
          <w:p>
            <w:pPr>
              <w:kinsoku w:val="0"/>
              <w:overflowPunct w:val="0"/>
              <w:spacing w:line="360" w:lineRule="auto"/>
              <w:rPr>
                <w:rFonts w:hint="default"/>
                <w:szCs w:val="21"/>
                <w:lang w:val="en-US" w:eastAsia="zh-CN"/>
              </w:rPr>
            </w:pPr>
            <w:r>
              <w:rPr>
                <w:rFonts w:hint="eastAsia"/>
                <w:szCs w:val="21"/>
                <w:lang w:val="en-US" w:eastAsia="zh-CN"/>
              </w:rPr>
              <w:t>平台给每个接入的第三方应用分配的唯一身份标识编码</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1536" w:type="pct"/>
            <w:vAlign w:val="top"/>
          </w:tcPr>
          <w:p>
            <w:pPr>
              <w:kinsoku w:val="0"/>
              <w:overflowPunct w:val="0"/>
              <w:spacing w:line="360" w:lineRule="auto"/>
              <w:rPr>
                <w:rFonts w:hint="default"/>
                <w:szCs w:val="21"/>
                <w:lang w:val="en-US" w:eastAsia="zh-CN"/>
              </w:rPr>
            </w:pPr>
            <w:r>
              <w:rPr>
                <w:rFonts w:hint="eastAsia"/>
                <w:szCs w:val="21"/>
              </w:rPr>
              <w:t>sm2 公钥</w:t>
            </w:r>
          </w:p>
        </w:tc>
        <w:tc>
          <w:tcPr>
            <w:tcW w:w="3463" w:type="pct"/>
            <w:vAlign w:val="top"/>
          </w:tcPr>
          <w:p>
            <w:pPr>
              <w:kinsoku w:val="0"/>
              <w:overflowPunct w:val="0"/>
              <w:spacing w:line="360" w:lineRule="auto"/>
              <w:rPr>
                <w:rFonts w:hint="default"/>
                <w:szCs w:val="21"/>
                <w:lang w:val="en-US" w:eastAsia="zh-CN"/>
              </w:rPr>
            </w:pPr>
            <w:r>
              <w:rPr>
                <w:rFonts w:hint="eastAsia"/>
                <w:szCs w:val="21"/>
                <w:lang w:val="en-US" w:eastAsia="zh-CN"/>
              </w:rPr>
              <w:t>平台给第三方接入的应用分配的加密公钥，</w:t>
            </w:r>
            <w:r>
              <w:rPr>
                <w:rFonts w:hint="eastAsia"/>
                <w:szCs w:val="21"/>
              </w:rPr>
              <w:t>用这个公钥对“消费者编号”进行加密</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c>
          <w:tcPr>
            <w:tcW w:w="1536" w:type="pct"/>
            <w:vAlign w:val="top"/>
          </w:tcPr>
          <w:p>
            <w:pPr>
              <w:kinsoku w:val="0"/>
              <w:overflowPunct w:val="0"/>
              <w:spacing w:line="360" w:lineRule="auto"/>
              <w:rPr>
                <w:rFonts w:hint="default"/>
                <w:szCs w:val="21"/>
                <w:lang w:val="en-US" w:eastAsia="zh-CN"/>
              </w:rPr>
            </w:pPr>
            <w:r>
              <w:rPr>
                <w:rFonts w:hint="eastAsia"/>
                <w:szCs w:val="21"/>
              </w:rPr>
              <w:t>affairToken</w:t>
            </w:r>
          </w:p>
        </w:tc>
        <w:tc>
          <w:tcPr>
            <w:tcW w:w="3463" w:type="pct"/>
            <w:vAlign w:val="top"/>
          </w:tcPr>
          <w:p>
            <w:pPr>
              <w:kinsoku w:val="0"/>
              <w:overflowPunct w:val="0"/>
              <w:spacing w:line="360" w:lineRule="auto"/>
              <w:rPr>
                <w:rFonts w:hint="default"/>
                <w:szCs w:val="21"/>
                <w:lang w:val="en-US" w:eastAsia="zh-CN"/>
              </w:rPr>
            </w:pPr>
            <w:r>
              <w:rPr>
                <w:rFonts w:hint="eastAsia"/>
                <w:szCs w:val="21"/>
                <w:lang w:val="en-US" w:eastAsia="zh-CN"/>
              </w:rPr>
              <w:t>用于对调用对象进行身份辨识，</w:t>
            </w:r>
            <w:r>
              <w:rPr>
                <w:rFonts w:hint="eastAsia"/>
                <w:szCs w:val="21"/>
              </w:rPr>
              <w:t>affairToken</w:t>
            </w:r>
            <w:r>
              <w:rPr>
                <w:rFonts w:hint="eastAsia"/>
                <w:szCs w:val="21"/>
                <w:lang w:val="en-US" w:eastAsia="zh-CN"/>
              </w:rPr>
              <w:t>有效期，默认6小时。超时后，将无法继续使用次</w:t>
            </w:r>
            <w:r>
              <w:rPr>
                <w:rFonts w:hint="eastAsia"/>
                <w:szCs w:val="21"/>
              </w:rPr>
              <w:t>affairToken</w:t>
            </w:r>
            <w:r>
              <w:rPr>
                <w:rFonts w:hint="eastAsia"/>
                <w:szCs w:val="21"/>
                <w:lang w:val="en-US" w:eastAsia="zh-CN"/>
              </w:rPr>
              <w:t>调用服务。需要再次调用接口获得新的</w:t>
            </w:r>
            <w:r>
              <w:rPr>
                <w:rFonts w:hint="eastAsia"/>
                <w:szCs w:val="21"/>
              </w:rPr>
              <w:t>affairToken</w:t>
            </w:r>
            <w:r>
              <w:rPr>
                <w:rFonts w:hint="eastAsia"/>
                <w:szCs w:val="21"/>
                <w:lang w:val="en-US" w:eastAsia="zh-CN"/>
              </w:rPr>
              <w:t>。</w:t>
            </w:r>
          </w:p>
        </w:tc>
      </w:tr>
    </w:tbl>
    <w:p>
      <w:pPr>
        <w:rPr>
          <w:rFonts w:hint="default"/>
          <w:lang w:val="en-US" w:eastAsia="zh-CN"/>
        </w:rPr>
      </w:pPr>
    </w:p>
    <w:p>
      <w:pPr>
        <w:pStyle w:val="2"/>
        <w:bidi w:val="0"/>
        <w:rPr>
          <w:rFonts w:hint="eastAsia"/>
          <w:lang w:val="en-US" w:eastAsia="zh-CN"/>
        </w:rPr>
      </w:pPr>
      <w:bookmarkStart w:id="8" w:name="_Toc14503"/>
      <w:bookmarkStart w:id="9" w:name="_Toc8049"/>
      <w:r>
        <w:rPr>
          <w:rFonts w:hint="eastAsia"/>
          <w:lang w:val="en-US" w:eastAsia="zh-CN"/>
        </w:rPr>
        <w:t>接口约定</w:t>
      </w:r>
      <w:bookmarkEnd w:id="8"/>
      <w:bookmarkEnd w:id="9"/>
    </w:p>
    <w:p>
      <w:pPr>
        <w:pStyle w:val="3"/>
        <w:bidi w:val="0"/>
        <w:rPr>
          <w:rFonts w:hint="eastAsia"/>
          <w:lang w:val="en-US" w:eastAsia="zh-CN"/>
        </w:rPr>
      </w:pPr>
      <w:bookmarkStart w:id="10" w:name="_Toc20034"/>
      <w:bookmarkStart w:id="11" w:name="_Toc2724"/>
      <w:r>
        <w:rPr>
          <w:rFonts w:hint="eastAsia"/>
          <w:lang w:val="en-US" w:eastAsia="zh-CN"/>
        </w:rPr>
        <w:t>平台接口</w:t>
      </w:r>
      <w:bookmarkEnd w:id="10"/>
      <w:bookmarkEnd w:id="11"/>
    </w:p>
    <w:p>
      <w:pPr>
        <w:pStyle w:val="4"/>
        <w:bidi w:val="0"/>
      </w:pPr>
      <w:bookmarkStart w:id="12" w:name="_Toc12230"/>
      <w:bookmarkStart w:id="13" w:name="_Toc19997"/>
      <w:r>
        <w:rPr>
          <w:rFonts w:hint="eastAsia"/>
          <w:lang w:val="en-US" w:eastAsia="zh-CN"/>
        </w:rPr>
        <w:t>接口协议</w:t>
      </w:r>
      <w:bookmarkEnd w:id="12"/>
      <w:bookmarkEnd w:id="13"/>
    </w:p>
    <w:p>
      <w:pPr>
        <w:pStyle w:val="13"/>
        <w:keepNext w:val="0"/>
        <w:keepLines w:val="0"/>
        <w:pageBreakBefore w:val="0"/>
        <w:widowControl w:val="0"/>
        <w:kinsoku/>
        <w:wordWrap/>
        <w:overflowPunct/>
        <w:topLinePunct w:val="0"/>
        <w:autoSpaceDE w:val="0"/>
        <w:autoSpaceDN w:val="0"/>
        <w:bidi w:val="0"/>
        <w:adjustRightInd/>
        <w:snapToGrid/>
        <w:spacing w:line="480" w:lineRule="auto"/>
        <w:ind w:left="0" w:right="0" w:firstLine="480" w:firstLineChars="200"/>
        <w:textAlignment w:val="auto"/>
      </w:pPr>
      <w:r>
        <w:rPr>
          <w:rFonts w:hint="eastAsia"/>
          <w:lang w:val="en-US" w:eastAsia="zh-CN"/>
        </w:rPr>
        <w:t>采用HTTP/HTTPS协议。</w:t>
      </w:r>
    </w:p>
    <w:p>
      <w:pPr>
        <w:pStyle w:val="4"/>
        <w:bidi w:val="0"/>
      </w:pPr>
      <w:bookmarkStart w:id="14" w:name="_Toc9859"/>
      <w:bookmarkStart w:id="15" w:name="_Toc20047"/>
      <w:r>
        <w:rPr>
          <w:rFonts w:hint="eastAsia"/>
          <w:lang w:val="en-US" w:eastAsia="zh-CN"/>
        </w:rPr>
        <w:t>服务地址</w:t>
      </w:r>
      <w:bookmarkEnd w:id="14"/>
      <w:bookmarkEnd w:id="15"/>
    </w:p>
    <w:p>
      <w:pPr>
        <w:pStyle w:val="13"/>
        <w:keepNext w:val="0"/>
        <w:keepLines w:val="0"/>
        <w:pageBreakBefore w:val="0"/>
        <w:widowControl w:val="0"/>
        <w:kinsoku/>
        <w:wordWrap/>
        <w:overflowPunct/>
        <w:topLinePunct w:val="0"/>
        <w:autoSpaceDE w:val="0"/>
        <w:autoSpaceDN w:val="0"/>
        <w:bidi w:val="0"/>
        <w:adjustRightInd/>
        <w:snapToGrid/>
        <w:spacing w:line="480" w:lineRule="auto"/>
        <w:ind w:left="0" w:right="0" w:firstLine="480" w:firstLineChars="200"/>
        <w:textAlignment w:val="auto"/>
      </w:pPr>
      <w:r>
        <w:rPr>
          <w:rFonts w:hint="eastAsia"/>
          <w:lang w:val="en-US" w:eastAsia="zh-CN"/>
        </w:rPr>
        <w:t>联调测试时由平台提供。</w:t>
      </w:r>
    </w:p>
    <w:p>
      <w:pPr>
        <w:pStyle w:val="4"/>
        <w:bidi w:val="0"/>
        <w:rPr>
          <w:rFonts w:hint="eastAsia"/>
        </w:rPr>
      </w:pPr>
      <w:bookmarkStart w:id="16" w:name="_Toc18706"/>
      <w:bookmarkStart w:id="17" w:name="_Toc224"/>
      <w:r>
        <w:rPr>
          <w:rFonts w:hint="eastAsia"/>
          <w:lang w:val="en-US" w:eastAsia="zh-CN"/>
        </w:rPr>
        <w:t>报文格式约定</w:t>
      </w:r>
      <w:bookmarkEnd w:id="16"/>
      <w:bookmarkEnd w:id="17"/>
    </w:p>
    <w:p>
      <w:pPr>
        <w:pStyle w:val="5"/>
        <w:bidi w:val="0"/>
        <w:ind w:left="720" w:hanging="720"/>
        <w:rPr>
          <w:rFonts w:hint="eastAsia"/>
          <w:b/>
        </w:rPr>
      </w:pPr>
      <w:r>
        <w:rPr>
          <w:rFonts w:hint="eastAsia"/>
          <w:b/>
          <w:lang w:val="en-US" w:eastAsia="zh-CN"/>
        </w:rPr>
        <w:t>请求报文格式</w:t>
      </w:r>
    </w:p>
    <w:p>
      <w:pPr>
        <w:pStyle w:val="13"/>
        <w:keepNext w:val="0"/>
        <w:keepLines w:val="0"/>
        <w:pageBreakBefore w:val="0"/>
        <w:widowControl w:val="0"/>
        <w:kinsoku/>
        <w:wordWrap/>
        <w:overflowPunct/>
        <w:topLinePunct w:val="0"/>
        <w:bidi w:val="0"/>
        <w:adjustRightInd/>
        <w:snapToGrid/>
        <w:spacing w:line="480" w:lineRule="auto"/>
        <w:ind w:left="0" w:right="0" w:firstLine="480" w:firstLineChars="200"/>
        <w:textAlignment w:val="auto"/>
        <w:rPr>
          <w:rFonts w:hint="default" w:cs="宋体"/>
          <w:sz w:val="24"/>
          <w:szCs w:val="24"/>
          <w:lang w:val="en-US" w:eastAsia="zh-CN"/>
        </w:rPr>
      </w:pPr>
      <w:r>
        <w:rPr>
          <w:rFonts w:hint="eastAsia" w:cs="宋体"/>
          <w:sz w:val="24"/>
          <w:szCs w:val="24"/>
          <w:lang w:val="en-US" w:eastAsia="zh-CN"/>
        </w:rPr>
        <w:t>JSON报文格式，报文结构如下：</w:t>
      </w:r>
    </w:p>
    <w:p>
      <w:pPr>
        <w:pStyle w:val="13"/>
        <w:keepNext w:val="0"/>
        <w:keepLines w:val="0"/>
        <w:pageBreakBefore w:val="0"/>
        <w:widowControl w:val="0"/>
        <w:kinsoku/>
        <w:wordWrap/>
        <w:overflowPunct/>
        <w:topLinePunct w:val="0"/>
        <w:bidi w:val="0"/>
        <w:adjustRightInd/>
        <w:snapToGrid/>
        <w:spacing w:line="480" w:lineRule="auto"/>
        <w:ind w:left="0" w:right="0" w:firstLine="480" w:firstLineChars="200"/>
        <w:textAlignment w:val="auto"/>
        <w:rPr>
          <w:rFonts w:hint="default" w:cs="宋体"/>
          <w:sz w:val="24"/>
          <w:szCs w:val="24"/>
          <w:lang w:val="en-US" w:eastAsia="zh-CN"/>
        </w:rPr>
      </w:pPr>
      <w:r>
        <w:rPr>
          <w:rFonts w:hint="default" w:cs="宋体"/>
          <w:sz w:val="24"/>
          <w:szCs w:val="24"/>
          <w:lang w:val="en-US" w:eastAsia="zh-CN"/>
        </w:rPr>
        <w:tab/>
      </w:r>
      <w:r>
        <w:rPr>
          <w:rFonts w:hint="default" w:cs="宋体"/>
          <w:sz w:val="24"/>
          <w:szCs w:val="24"/>
          <w:lang w:val="en-US" w:eastAsia="zh-CN"/>
        </w:rPr>
        <w:t>{</w:t>
      </w:r>
    </w:p>
    <w:p>
      <w:pPr>
        <w:pStyle w:val="13"/>
        <w:keepNext w:val="0"/>
        <w:keepLines w:val="0"/>
        <w:pageBreakBefore w:val="0"/>
        <w:widowControl w:val="0"/>
        <w:kinsoku/>
        <w:wordWrap/>
        <w:overflowPunct/>
        <w:topLinePunct w:val="0"/>
        <w:bidi w:val="0"/>
        <w:adjustRightInd/>
        <w:snapToGrid/>
        <w:spacing w:line="480" w:lineRule="auto"/>
        <w:ind w:left="0" w:right="0" w:firstLine="480" w:firstLineChars="200"/>
        <w:textAlignment w:val="auto"/>
        <w:rPr>
          <w:rFonts w:hint="default" w:cs="宋体"/>
          <w:sz w:val="24"/>
          <w:szCs w:val="24"/>
          <w:lang w:val="en-US" w:eastAsia="zh-CN"/>
        </w:rPr>
      </w:pPr>
      <w:r>
        <w:rPr>
          <w:rFonts w:hint="default" w:cs="宋体"/>
          <w:sz w:val="24"/>
          <w:szCs w:val="24"/>
          <w:lang w:val="en-US" w:eastAsia="zh-CN"/>
        </w:rPr>
        <w:tab/>
      </w:r>
      <w:r>
        <w:rPr>
          <w:rFonts w:hint="default" w:cs="宋体"/>
          <w:sz w:val="24"/>
          <w:szCs w:val="24"/>
          <w:lang w:val="en-US" w:eastAsia="zh-CN"/>
        </w:rPr>
        <w:t>......</w:t>
      </w:r>
    </w:p>
    <w:p>
      <w:pPr>
        <w:pStyle w:val="13"/>
        <w:keepNext w:val="0"/>
        <w:keepLines w:val="0"/>
        <w:pageBreakBefore w:val="0"/>
        <w:widowControl w:val="0"/>
        <w:kinsoku/>
        <w:wordWrap/>
        <w:overflowPunct/>
        <w:topLinePunct w:val="0"/>
        <w:bidi w:val="0"/>
        <w:adjustRightInd/>
        <w:snapToGrid/>
        <w:spacing w:line="480" w:lineRule="auto"/>
        <w:ind w:left="0" w:right="0" w:firstLine="480" w:firstLineChars="200"/>
        <w:textAlignment w:val="auto"/>
        <w:rPr>
          <w:rFonts w:hint="default" w:cs="宋体"/>
          <w:sz w:val="24"/>
          <w:szCs w:val="24"/>
          <w:lang w:val="en-US" w:eastAsia="zh-CN"/>
        </w:rPr>
      </w:pPr>
      <w:r>
        <w:rPr>
          <w:rFonts w:hint="default" w:cs="宋体"/>
          <w:sz w:val="24"/>
          <w:szCs w:val="24"/>
          <w:lang w:val="en-US" w:eastAsia="zh-CN"/>
        </w:rPr>
        <w:tab/>
      </w:r>
      <w:r>
        <w:rPr>
          <w:rFonts w:hint="default" w:cs="宋体"/>
          <w:sz w:val="24"/>
          <w:szCs w:val="24"/>
          <w:lang w:val="en-US" w:eastAsia="zh-CN"/>
        </w:rPr>
        <w:t>}</w:t>
      </w:r>
    </w:p>
    <w:p>
      <w:pPr>
        <w:rPr>
          <w:rFonts w:hint="eastAsia"/>
        </w:rPr>
      </w:pPr>
    </w:p>
    <w:p>
      <w:pPr>
        <w:pStyle w:val="5"/>
        <w:bidi w:val="0"/>
        <w:ind w:left="720" w:hanging="720"/>
        <w:rPr>
          <w:rFonts w:hint="eastAsia"/>
        </w:rPr>
      </w:pPr>
      <w:r>
        <w:rPr>
          <w:rFonts w:hint="eastAsia"/>
          <w:lang w:val="en-US" w:eastAsia="zh-CN"/>
        </w:rPr>
        <w:t>应答报文格式</w:t>
      </w:r>
    </w:p>
    <w:p>
      <w:pPr>
        <w:pStyle w:val="13"/>
        <w:keepNext w:val="0"/>
        <w:keepLines w:val="0"/>
        <w:pageBreakBefore w:val="0"/>
        <w:widowControl w:val="0"/>
        <w:kinsoku/>
        <w:wordWrap/>
        <w:overflowPunct/>
        <w:topLinePunct w:val="0"/>
        <w:bidi w:val="0"/>
        <w:adjustRightInd/>
        <w:snapToGrid/>
        <w:spacing w:line="480" w:lineRule="auto"/>
        <w:ind w:left="0" w:right="0" w:firstLine="480" w:firstLineChars="200"/>
        <w:textAlignment w:val="auto"/>
        <w:rPr>
          <w:rFonts w:hint="default" w:cs="宋体"/>
          <w:sz w:val="24"/>
          <w:szCs w:val="24"/>
          <w:lang w:val="en-US" w:eastAsia="zh-CN"/>
        </w:rPr>
      </w:pPr>
      <w:r>
        <w:rPr>
          <w:rFonts w:hint="eastAsia" w:cs="宋体"/>
          <w:sz w:val="24"/>
          <w:szCs w:val="24"/>
          <w:lang w:val="en-US" w:eastAsia="zh-CN"/>
        </w:rPr>
        <w:t>JSON报文格式，报文结构如下：</w:t>
      </w:r>
    </w:p>
    <w:p>
      <w:pPr>
        <w:pStyle w:val="13"/>
        <w:keepNext w:val="0"/>
        <w:keepLines w:val="0"/>
        <w:pageBreakBefore w:val="0"/>
        <w:widowControl w:val="0"/>
        <w:kinsoku/>
        <w:wordWrap/>
        <w:overflowPunct/>
        <w:topLinePunct w:val="0"/>
        <w:bidi w:val="0"/>
        <w:adjustRightInd/>
        <w:snapToGrid/>
        <w:spacing w:line="480" w:lineRule="auto"/>
        <w:ind w:left="0" w:right="0" w:firstLine="480" w:firstLineChars="200"/>
        <w:textAlignment w:val="auto"/>
        <w:rPr>
          <w:rFonts w:hint="default" w:cs="宋体"/>
          <w:sz w:val="24"/>
          <w:szCs w:val="24"/>
          <w:lang w:val="en-US" w:eastAsia="zh-CN"/>
        </w:rPr>
      </w:pPr>
      <w:r>
        <w:rPr>
          <w:rFonts w:hint="default" w:cs="宋体"/>
          <w:sz w:val="24"/>
          <w:szCs w:val="24"/>
          <w:lang w:val="en-US" w:eastAsia="zh-CN"/>
        </w:rPr>
        <w:tab/>
      </w:r>
      <w:r>
        <w:rPr>
          <w:rFonts w:hint="default" w:cs="宋体"/>
          <w:sz w:val="24"/>
          <w:szCs w:val="24"/>
          <w:lang w:val="en-US" w:eastAsia="zh-CN"/>
        </w:rPr>
        <w:t xml:space="preserve"> {</w:t>
      </w:r>
    </w:p>
    <w:p>
      <w:pPr>
        <w:pStyle w:val="13"/>
        <w:keepNext w:val="0"/>
        <w:keepLines w:val="0"/>
        <w:pageBreakBefore w:val="0"/>
        <w:widowControl w:val="0"/>
        <w:kinsoku/>
        <w:wordWrap/>
        <w:overflowPunct/>
        <w:topLinePunct w:val="0"/>
        <w:bidi w:val="0"/>
        <w:adjustRightInd/>
        <w:snapToGrid/>
        <w:spacing w:line="480" w:lineRule="auto"/>
        <w:ind w:left="0" w:right="0" w:firstLine="480" w:firstLineChars="200"/>
        <w:textAlignment w:val="auto"/>
        <w:rPr>
          <w:rFonts w:hint="default" w:cs="宋体"/>
          <w:sz w:val="24"/>
          <w:szCs w:val="24"/>
          <w:lang w:val="en-US" w:eastAsia="zh-CN"/>
        </w:rPr>
      </w:pPr>
      <w:r>
        <w:rPr>
          <w:rFonts w:hint="default" w:cs="宋体"/>
          <w:sz w:val="24"/>
          <w:szCs w:val="24"/>
          <w:lang w:val="en-US" w:eastAsia="zh-CN"/>
        </w:rPr>
        <w:tab/>
      </w:r>
      <w:r>
        <w:rPr>
          <w:rFonts w:hint="default" w:cs="宋体"/>
          <w:sz w:val="24"/>
          <w:szCs w:val="24"/>
          <w:lang w:val="en-US" w:eastAsia="zh-CN"/>
        </w:rPr>
        <w:t>......</w:t>
      </w:r>
    </w:p>
    <w:p>
      <w:pPr>
        <w:pStyle w:val="13"/>
        <w:keepNext w:val="0"/>
        <w:keepLines w:val="0"/>
        <w:pageBreakBefore w:val="0"/>
        <w:widowControl w:val="0"/>
        <w:kinsoku/>
        <w:wordWrap/>
        <w:overflowPunct/>
        <w:topLinePunct w:val="0"/>
        <w:bidi w:val="0"/>
        <w:adjustRightInd/>
        <w:snapToGrid/>
        <w:spacing w:line="480" w:lineRule="auto"/>
        <w:ind w:left="0" w:right="0" w:firstLine="480" w:firstLineChars="200"/>
        <w:textAlignment w:val="auto"/>
        <w:rPr>
          <w:rFonts w:hint="default" w:cs="宋体"/>
          <w:sz w:val="24"/>
          <w:szCs w:val="24"/>
          <w:lang w:val="en-US" w:eastAsia="zh-CN"/>
        </w:rPr>
      </w:pPr>
      <w:r>
        <w:rPr>
          <w:rFonts w:hint="default" w:cs="宋体"/>
          <w:sz w:val="24"/>
          <w:szCs w:val="24"/>
          <w:lang w:val="en-US" w:eastAsia="zh-CN"/>
        </w:rPr>
        <w:tab/>
      </w:r>
      <w:r>
        <w:rPr>
          <w:rFonts w:hint="default" w:cs="宋体"/>
          <w:sz w:val="24"/>
          <w:szCs w:val="24"/>
          <w:lang w:val="en-US" w:eastAsia="zh-CN"/>
        </w:rPr>
        <w:t>}</w:t>
      </w:r>
    </w:p>
    <w:p>
      <w:pPr>
        <w:pStyle w:val="5"/>
        <w:bidi w:val="0"/>
        <w:ind w:left="720" w:hanging="720"/>
        <w:rPr>
          <w:rFonts w:hint="eastAsia"/>
        </w:rPr>
      </w:pPr>
      <w:r>
        <w:rPr>
          <w:rFonts w:hint="eastAsia"/>
          <w:lang w:val="en-US" w:eastAsia="zh-CN"/>
        </w:rPr>
        <w:t>响应码字典</w:t>
      </w:r>
    </w:p>
    <w:tbl>
      <w:tblPr>
        <w:tblStyle w:val="24"/>
        <w:tblpPr w:leftFromText="180" w:rightFromText="180" w:vertAnchor="text" w:horzAnchor="margin" w:tblpY="130"/>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2908"/>
        <w:gridCol w:w="54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46" w:hRule="atLeast"/>
        </w:trPr>
        <w:tc>
          <w:tcPr>
            <w:tcW w:w="8392" w:type="dxa"/>
            <w:gridSpan w:val="2"/>
            <w:tcBorders>
              <w:bottom w:val="single" w:color="000000" w:sz="6" w:space="0"/>
            </w:tcBorders>
            <w:shd w:val="clear" w:color="auto" w:fill="E6E6E6"/>
            <w:vAlign w:val="center"/>
          </w:tcPr>
          <w:p>
            <w:pPr>
              <w:pStyle w:val="13"/>
              <w:ind w:left="240"/>
              <w:jc w:val="left"/>
              <w:rPr>
                <w:rFonts w:ascii="宋体" w:hAnsi="宋体" w:eastAsia="宋体"/>
                <w:b/>
                <w:bCs/>
                <w:sz w:val="24"/>
                <w:szCs w:val="24"/>
              </w:rPr>
            </w:pPr>
            <w:r>
              <w:rPr>
                <w:rFonts w:hint="eastAsia" w:ascii="宋体" w:hAnsi="宋体" w:eastAsia="宋体"/>
                <w:b/>
                <w:bCs/>
                <w:sz w:val="24"/>
                <w:szCs w:val="24"/>
              </w:rPr>
              <w:t>code返回码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46" w:hRule="atLeast"/>
        </w:trPr>
        <w:tc>
          <w:tcPr>
            <w:tcW w:w="2908" w:type="dxa"/>
            <w:tcBorders>
              <w:bottom w:val="single" w:color="000000" w:sz="6" w:space="0"/>
            </w:tcBorders>
            <w:shd w:val="clear" w:color="auto" w:fill="E6E6E6"/>
            <w:vAlign w:val="center"/>
          </w:tcPr>
          <w:p>
            <w:pPr>
              <w:pStyle w:val="13"/>
              <w:ind w:left="240"/>
              <w:jc w:val="center"/>
              <w:rPr>
                <w:rFonts w:ascii="宋体" w:hAnsi="宋体" w:eastAsia="宋体"/>
                <w:b/>
                <w:bCs/>
                <w:sz w:val="24"/>
                <w:szCs w:val="24"/>
              </w:rPr>
            </w:pPr>
            <w:r>
              <w:rPr>
                <w:rFonts w:hint="eastAsia" w:ascii="宋体" w:hAnsi="宋体" w:eastAsia="宋体"/>
                <w:b/>
                <w:bCs/>
                <w:sz w:val="24"/>
                <w:szCs w:val="24"/>
              </w:rPr>
              <w:t>编码</w:t>
            </w:r>
          </w:p>
        </w:tc>
        <w:tc>
          <w:tcPr>
            <w:tcW w:w="5484" w:type="dxa"/>
            <w:tcBorders>
              <w:bottom w:val="single" w:color="000000" w:sz="6" w:space="0"/>
            </w:tcBorders>
            <w:shd w:val="clear" w:color="auto" w:fill="E6E6E6"/>
            <w:vAlign w:val="center"/>
          </w:tcPr>
          <w:p>
            <w:pPr>
              <w:pStyle w:val="13"/>
              <w:ind w:left="240"/>
              <w:jc w:val="center"/>
              <w:rPr>
                <w:rFonts w:ascii="宋体" w:hAnsi="宋体" w:eastAsia="宋体"/>
                <w:b/>
                <w:bCs/>
                <w:sz w:val="24"/>
                <w:szCs w:val="24"/>
              </w:rPr>
            </w:pPr>
            <w:r>
              <w:rPr>
                <w:rFonts w:hint="eastAsia" w:ascii="宋体" w:hAnsi="宋体" w:eastAsia="宋体"/>
                <w:b/>
                <w:bCs/>
                <w:sz w:val="24"/>
                <w:szCs w:val="24"/>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08" w:hRule="atLeast"/>
        </w:trPr>
        <w:tc>
          <w:tcPr>
            <w:tcW w:w="2908" w:type="dxa"/>
            <w:tcBorders>
              <w:top w:val="single" w:color="000000" w:sz="6" w:space="0"/>
              <w:bottom w:val="single" w:color="000000" w:sz="6" w:space="0"/>
            </w:tcBorders>
          </w:tcPr>
          <w:p>
            <w:pPr>
              <w:jc w:val="center"/>
              <w:rPr>
                <w:rFonts w:ascii="宋体" w:hAnsi="宋体" w:eastAsia="宋体"/>
                <w:bCs/>
              </w:rPr>
            </w:pPr>
            <w:r>
              <w:rPr>
                <w:rFonts w:hint="eastAsia" w:ascii="宋体" w:hAnsi="宋体" w:eastAsia="宋体"/>
                <w:bCs/>
              </w:rPr>
              <w:t>0</w:t>
            </w:r>
          </w:p>
        </w:tc>
        <w:tc>
          <w:tcPr>
            <w:tcW w:w="5484" w:type="dxa"/>
            <w:tcBorders>
              <w:top w:val="single" w:color="000000" w:sz="6" w:space="0"/>
              <w:bottom w:val="single" w:color="000000" w:sz="6" w:space="0"/>
            </w:tcBorders>
          </w:tcPr>
          <w:p>
            <w:pPr>
              <w:jc w:val="center"/>
              <w:rPr>
                <w:rFonts w:ascii="宋体" w:hAnsi="宋体" w:eastAsia="宋体"/>
                <w:bCs/>
                <w:iCs/>
              </w:rPr>
            </w:pPr>
            <w:r>
              <w:rPr>
                <w:rFonts w:hint="eastAsia" w:ascii="宋体" w:hAnsi="宋体" w:eastAsia="宋体"/>
                <w:bCs/>
                <w:iCs/>
              </w:rPr>
              <w:t>成功，无返回信息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08" w:hRule="atLeast"/>
        </w:trPr>
        <w:tc>
          <w:tcPr>
            <w:tcW w:w="2908" w:type="dxa"/>
            <w:tcBorders>
              <w:top w:val="single" w:color="000000" w:sz="6" w:space="0"/>
              <w:bottom w:val="single" w:color="000000" w:sz="6" w:space="0"/>
            </w:tcBorders>
          </w:tcPr>
          <w:p>
            <w:pPr>
              <w:jc w:val="center"/>
              <w:rPr>
                <w:rFonts w:ascii="宋体" w:hAnsi="宋体" w:eastAsia="宋体"/>
                <w:bCs/>
              </w:rPr>
            </w:pPr>
            <w:r>
              <w:rPr>
                <w:rFonts w:hint="eastAsia" w:ascii="宋体" w:hAnsi="宋体" w:eastAsia="宋体"/>
                <w:bCs/>
              </w:rPr>
              <w:t>1</w:t>
            </w:r>
          </w:p>
        </w:tc>
        <w:tc>
          <w:tcPr>
            <w:tcW w:w="5484" w:type="dxa"/>
            <w:tcBorders>
              <w:top w:val="single" w:color="000000" w:sz="6" w:space="0"/>
              <w:bottom w:val="single" w:color="000000" w:sz="6" w:space="0"/>
            </w:tcBorders>
          </w:tcPr>
          <w:p>
            <w:pPr>
              <w:jc w:val="center"/>
              <w:rPr>
                <w:rFonts w:ascii="宋体" w:hAnsi="宋体" w:eastAsia="宋体"/>
                <w:bCs/>
                <w:iCs/>
              </w:rPr>
            </w:pPr>
            <w:r>
              <w:rPr>
                <w:rFonts w:hint="eastAsia" w:ascii="宋体" w:hAnsi="宋体" w:eastAsia="宋体"/>
                <w:bCs/>
                <w:iCs/>
              </w:rPr>
              <w:t>成功，有返回信息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08" w:hRule="atLeast"/>
        </w:trPr>
        <w:tc>
          <w:tcPr>
            <w:tcW w:w="2908" w:type="dxa"/>
            <w:tcBorders>
              <w:top w:val="single" w:color="000000" w:sz="6" w:space="0"/>
              <w:bottom w:val="single" w:color="000000" w:sz="6" w:space="0"/>
            </w:tcBorders>
          </w:tcPr>
          <w:p>
            <w:pPr>
              <w:jc w:val="center"/>
              <w:rPr>
                <w:rFonts w:ascii="宋体" w:hAnsi="宋体" w:eastAsia="宋体"/>
                <w:bCs/>
              </w:rPr>
            </w:pPr>
            <w:r>
              <w:rPr>
                <w:rFonts w:hint="eastAsia" w:ascii="宋体" w:hAnsi="宋体" w:eastAsia="宋体"/>
                <w:bCs/>
              </w:rPr>
              <w:t>-1</w:t>
            </w:r>
          </w:p>
        </w:tc>
        <w:tc>
          <w:tcPr>
            <w:tcW w:w="5484" w:type="dxa"/>
            <w:tcBorders>
              <w:top w:val="single" w:color="000000" w:sz="6" w:space="0"/>
              <w:bottom w:val="single" w:color="000000" w:sz="6" w:space="0"/>
            </w:tcBorders>
          </w:tcPr>
          <w:p>
            <w:pPr>
              <w:jc w:val="center"/>
              <w:rPr>
                <w:rFonts w:ascii="宋体" w:hAnsi="宋体" w:eastAsia="宋体"/>
                <w:bCs/>
                <w:iCs/>
              </w:rPr>
            </w:pPr>
            <w:r>
              <w:rPr>
                <w:rFonts w:hint="eastAsia" w:ascii="宋体" w:hAnsi="宋体" w:eastAsia="宋体"/>
                <w:bCs/>
                <w:iCs/>
              </w:rPr>
              <w:t>失败</w:t>
            </w:r>
          </w:p>
        </w:tc>
      </w:tr>
    </w:tbl>
    <w:p>
      <w:pPr>
        <w:rPr>
          <w:rFonts w:hint="eastAsia"/>
          <w:lang w:val="en-US" w:eastAsia="zh-CN"/>
        </w:rPr>
      </w:pPr>
    </w:p>
    <w:p>
      <w:pPr>
        <w:pStyle w:val="4"/>
        <w:bidi w:val="0"/>
        <w:rPr>
          <w:rFonts w:hint="eastAsia"/>
        </w:rPr>
      </w:pPr>
      <w:bookmarkStart w:id="18" w:name="_Toc5422"/>
      <w:r>
        <w:rPr>
          <w:rFonts w:hint="eastAsia"/>
          <w:lang w:val="en-US" w:eastAsia="zh-CN"/>
        </w:rPr>
        <w:t>敏感信息加密规则</w:t>
      </w:r>
      <w:bookmarkEnd w:id="18"/>
    </w:p>
    <w:p>
      <w:pPr>
        <w:rPr>
          <w:rFonts w:hint="eastAsia"/>
          <w:sz w:val="24"/>
          <w:szCs w:val="24"/>
          <w:lang w:val="en-US" w:eastAsia="zh-CN"/>
        </w:rPr>
      </w:pPr>
      <w:r>
        <w:rPr>
          <w:rFonts w:hint="eastAsia"/>
          <w:sz w:val="24"/>
          <w:szCs w:val="24"/>
          <w:lang w:val="en-US" w:eastAsia="zh-CN"/>
        </w:rPr>
        <w:t>针对接口服务列表相关接口请求入参相关字段涉及的敏感信息需要进行加密传输，具体哪些字段需要进行加密传输，详见对应接口的字段说明，加密方式为SM4，加密秘钥由平台分配，具体的加密示例如下：</w:t>
      </w:r>
    </w:p>
    <w:p>
      <w:pPr>
        <w:pStyle w:val="23"/>
        <w:ind w:left="0" w:leftChars="0" w:firstLine="0" w:firstLineChars="0"/>
        <w:rPr>
          <w:rFonts w:hint="eastAsia"/>
          <w:lang w:val="en-US" w:eastAsia="zh-CN"/>
        </w:rPr>
      </w:pPr>
    </w:p>
    <w:p>
      <w:pPr>
        <w:pStyle w:val="23"/>
        <w:ind w:left="0" w:leftChars="0" w:firstLine="0" w:firstLineChars="0"/>
        <w:rPr>
          <w:rFonts w:hint="default"/>
          <w:lang w:val="en-US" w:eastAsia="zh-CN"/>
        </w:rPr>
      </w:pPr>
      <w:bookmarkStart w:id="91" w:name="_GoBack"/>
      <w:r>
        <w:rPr>
          <w:rFonts w:hint="default"/>
          <w:lang w:val="en-US" w:eastAsia="zh-CN"/>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12" ShapeID="_x0000_i1026" DrawAspect="Icon" ObjectID="_1468075725" r:id="rId7">
            <o:LockedField>false</o:LockedField>
          </o:OLEObject>
        </w:object>
      </w:r>
      <w:bookmarkEnd w:id="91"/>
    </w:p>
    <w:p>
      <w:pPr>
        <w:pStyle w:val="23"/>
        <w:ind w:left="0" w:leftChars="0" w:firstLine="0" w:firstLineChars="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相关第三方依赖包</w:t>
      </w:r>
      <w:r>
        <w:rPr>
          <w:rFonts w:hint="eastAsia" w:cstheme="minorBidi"/>
          <w:kern w:val="2"/>
          <w:sz w:val="24"/>
          <w:szCs w:val="24"/>
          <w:lang w:val="en-US" w:eastAsia="zh-CN" w:bidi="ar-SA"/>
        </w:rPr>
        <w:t>下载地址</w:t>
      </w:r>
      <w:r>
        <w:rPr>
          <w:rFonts w:hint="eastAsia" w:asciiTheme="minorHAnsi" w:hAnsiTheme="minorHAnsi" w:eastAsiaTheme="minorEastAsia" w:cstheme="minorBidi"/>
          <w:kern w:val="2"/>
          <w:sz w:val="24"/>
          <w:szCs w:val="24"/>
          <w:lang w:val="en-US" w:eastAsia="zh-CN" w:bidi="ar-SA"/>
        </w:rPr>
        <w:t>：</w:t>
      </w:r>
    </w:p>
    <w:p>
      <w:pPr>
        <w:pStyle w:val="23"/>
        <w:ind w:left="0" w:leftChars="0" w:firstLine="0" w:firstLineChars="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链接: https://pan.baidu.com/s/1nTO3gHMPmpfYh1l6fWV1sQ 提取码: qkiq</w:t>
      </w:r>
    </w:p>
    <w:p>
      <w:pPr>
        <w:pStyle w:val="2"/>
        <w:bidi w:val="0"/>
        <w:rPr>
          <w:rFonts w:hint="eastAsia"/>
          <w:lang w:val="en-US" w:eastAsia="zh-CN"/>
        </w:rPr>
      </w:pPr>
      <w:bookmarkStart w:id="19" w:name="_Toc12378"/>
      <w:r>
        <w:rPr>
          <w:rFonts w:hint="eastAsia"/>
          <w:lang w:val="en-US" w:eastAsia="zh-CN"/>
        </w:rPr>
        <w:t>接口服务列表</w:t>
      </w:r>
      <w:bookmarkEnd w:id="19"/>
    </w:p>
    <w:p>
      <w:pPr>
        <w:pStyle w:val="3"/>
      </w:pPr>
      <w:bookmarkStart w:id="20" w:name="_Toc584"/>
      <w:bookmarkStart w:id="21" w:name="_发热药品销售记录上传"/>
      <w:r>
        <w:rPr>
          <w:rFonts w:hint="eastAsia"/>
        </w:rPr>
        <w:t>用户认证获取token接口</w:t>
      </w:r>
      <w:bookmarkEnd w:id="20"/>
    </w:p>
    <w:bookmarkEnd w:id="21"/>
    <w:tbl>
      <w:tblPr>
        <w:tblStyle w:val="24"/>
        <w:tblW w:w="8472" w:type="dxa"/>
        <w:tblInd w:w="0" w:type="dxa"/>
        <w:tblLayout w:type="fixed"/>
        <w:tblCellMar>
          <w:top w:w="0" w:type="dxa"/>
          <w:left w:w="108" w:type="dxa"/>
          <w:bottom w:w="0" w:type="dxa"/>
          <w:right w:w="108" w:type="dxa"/>
        </w:tblCellMar>
      </w:tblPr>
      <w:tblGrid>
        <w:gridCol w:w="1555"/>
        <w:gridCol w:w="6917"/>
      </w:tblGrid>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sz w:val="21"/>
                <w:szCs w:val="21"/>
              </w:rPr>
            </w:pPr>
            <w:r>
              <w:rPr>
                <w:rFonts w:hint="eastAsia" w:ascii="宋体" w:hAnsi="宋体" w:eastAsia="宋体" w:cs="宋体"/>
                <w:b/>
                <w:sz w:val="21"/>
                <w:szCs w:val="21"/>
              </w:rPr>
              <w:t>接口说明</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用户认证并获取token接口</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sz w:val="21"/>
                <w:szCs w:val="21"/>
              </w:rPr>
            </w:pPr>
            <w:r>
              <w:rPr>
                <w:rFonts w:hint="eastAsia" w:ascii="宋体" w:hAnsi="宋体" w:eastAsia="宋体" w:cs="宋体"/>
                <w:b/>
                <w:sz w:val="21"/>
                <w:szCs w:val="21"/>
              </w:rPr>
              <w:t>请求方式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POST</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sz w:val="21"/>
                <w:szCs w:val="21"/>
              </w:rPr>
            </w:pPr>
            <w:r>
              <w:rPr>
                <w:rFonts w:hint="eastAsia" w:ascii="宋体" w:hAnsi="宋体" w:eastAsia="宋体" w:cs="宋体"/>
                <w:b/>
                <w:sz w:val="21"/>
                <w:szCs w:val="21"/>
              </w:rPr>
              <w:t>编码方式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UTF-8</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sz w:val="21"/>
                <w:szCs w:val="21"/>
              </w:rPr>
            </w:pPr>
            <w:r>
              <w:rPr>
                <w:rFonts w:hint="eastAsia" w:ascii="宋体" w:hAnsi="宋体" w:eastAsia="宋体" w:cs="宋体"/>
                <w:b/>
                <w:sz w:val="21"/>
                <w:szCs w:val="21"/>
              </w:rPr>
              <w:t>U</w:t>
            </w:r>
            <w:r>
              <w:rPr>
                <w:rFonts w:ascii="宋体" w:hAnsi="宋体" w:eastAsia="宋体" w:cs="宋体"/>
                <w:b/>
                <w:sz w:val="21"/>
                <w:szCs w:val="21"/>
              </w:rPr>
              <w:t>RL</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http://ip:port/hrserver/identifyService/shakehands</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sz w:val="21"/>
                <w:szCs w:val="21"/>
              </w:rPr>
            </w:pPr>
            <w:r>
              <w:rPr>
                <w:rFonts w:hint="eastAsia" w:ascii="宋体" w:hAnsi="宋体" w:eastAsia="宋体" w:cs="宋体"/>
                <w:b/>
                <w:sz w:val="21"/>
                <w:szCs w:val="21"/>
              </w:rPr>
              <w:t>重点说明</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1、token 有效期，默认</w:t>
            </w:r>
            <w:r>
              <w:rPr>
                <w:rFonts w:ascii="宋体" w:hAnsi="宋体" w:eastAsia="宋体" w:cs="宋体"/>
                <w:sz w:val="21"/>
                <w:szCs w:val="21"/>
              </w:rPr>
              <w:t>6</w:t>
            </w:r>
            <w:r>
              <w:rPr>
                <w:rFonts w:hint="eastAsia" w:ascii="宋体" w:hAnsi="宋体" w:eastAsia="宋体" w:cs="宋体"/>
                <w:sz w:val="21"/>
                <w:szCs w:val="21"/>
              </w:rPr>
              <w:t>小时。超时后，将无法继续使用次token调用服务。需要再次调用接口获得新的token。</w:t>
            </w:r>
          </w:p>
          <w:p>
            <w:pPr>
              <w:rPr>
                <w:rFonts w:ascii="宋体" w:hAnsi="宋体" w:eastAsia="宋体" w:cs="宋体"/>
                <w:sz w:val="21"/>
                <w:szCs w:val="21"/>
              </w:rPr>
            </w:pPr>
            <w:r>
              <w:rPr>
                <w:rFonts w:hint="eastAsia" w:ascii="宋体" w:hAnsi="宋体" w:eastAsia="宋体" w:cs="宋体"/>
                <w:sz w:val="21"/>
                <w:szCs w:val="21"/>
              </w:rPr>
              <w:t>2、authenticateStr 加密方式为 国密2.</w:t>
            </w:r>
          </w:p>
          <w:p>
            <w:pPr>
              <w:rPr>
                <w:rFonts w:ascii="宋体" w:hAnsi="宋体" w:eastAsia="宋体" w:cs="宋体"/>
                <w:sz w:val="21"/>
                <w:szCs w:val="21"/>
              </w:rPr>
            </w:pPr>
            <w:r>
              <w:rPr>
                <w:rFonts w:hint="eastAsia" w:ascii="宋体" w:hAnsi="宋体" w:eastAsia="宋体" w:cs="宋体"/>
                <w:sz w:val="21"/>
                <w:szCs w:val="21"/>
              </w:rPr>
              <w:t>consumerId和配套sm2 公钥，会以线下的方式，发放给每个市级单位。或者省级医院。</w:t>
            </w:r>
          </w:p>
          <w:p>
            <w:pPr>
              <w:rPr>
                <w:rFonts w:ascii="宋体" w:hAnsi="宋体" w:eastAsia="宋体" w:cs="宋体"/>
                <w:sz w:val="21"/>
                <w:szCs w:val="21"/>
              </w:rPr>
            </w:pPr>
          </w:p>
        </w:tc>
      </w:tr>
    </w:tbl>
    <w:p/>
    <w:p>
      <w:pPr>
        <w:pStyle w:val="4"/>
      </w:pPr>
      <w:bookmarkStart w:id="22" w:name="_Toc32601"/>
      <w:bookmarkStart w:id="23" w:name="_Toc31836"/>
      <w:r>
        <w:rPr>
          <w:rFonts w:hint="eastAsia"/>
        </w:rPr>
        <w:t>请求参数说明</w:t>
      </w:r>
      <w:bookmarkEnd w:id="22"/>
      <w:bookmarkEnd w:id="23"/>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1"/>
        <w:gridCol w:w="1617"/>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91" w:type="dxa"/>
            <w:shd w:val="clear" w:color="auto" w:fill="A6A6A6"/>
            <w:vAlign w:val="center"/>
          </w:tcPr>
          <w:p>
            <w:pPr>
              <w:autoSpaceDE w:val="0"/>
              <w:autoSpaceDN w:val="0"/>
              <w:jc w:val="center"/>
              <w:rPr>
                <w:rFonts w:hint="eastAsia" w:ascii="宋体" w:hAnsi="宋体" w:eastAsia="宋体" w:cs="宋体"/>
                <w:b/>
                <w:sz w:val="21"/>
                <w:szCs w:val="21"/>
              </w:rPr>
            </w:pPr>
            <w:r>
              <w:rPr>
                <w:rFonts w:hint="eastAsia" w:ascii="宋体" w:hAnsi="宋体" w:eastAsia="宋体" w:cs="宋体"/>
                <w:b/>
                <w:sz w:val="21"/>
                <w:szCs w:val="21"/>
              </w:rPr>
              <w:t>参数</w:t>
            </w:r>
          </w:p>
        </w:tc>
        <w:tc>
          <w:tcPr>
            <w:tcW w:w="1617" w:type="dxa"/>
            <w:shd w:val="clear" w:color="auto" w:fill="A6A6A6"/>
            <w:vAlign w:val="center"/>
          </w:tcPr>
          <w:p>
            <w:pPr>
              <w:autoSpaceDE w:val="0"/>
              <w:autoSpaceDN w:val="0"/>
              <w:jc w:val="center"/>
              <w:rPr>
                <w:rFonts w:hint="eastAsia" w:ascii="宋体" w:hAnsi="宋体" w:eastAsia="宋体" w:cs="宋体"/>
                <w:b/>
                <w:sz w:val="21"/>
                <w:szCs w:val="21"/>
              </w:rPr>
            </w:pPr>
            <w:r>
              <w:rPr>
                <w:rFonts w:hint="eastAsia" w:ascii="宋体" w:hAnsi="宋体" w:eastAsia="宋体" w:cs="宋体"/>
                <w:b/>
                <w:sz w:val="21"/>
                <w:szCs w:val="21"/>
              </w:rPr>
              <w:t>名称</w:t>
            </w:r>
          </w:p>
        </w:tc>
        <w:tc>
          <w:tcPr>
            <w:tcW w:w="1704" w:type="dxa"/>
            <w:shd w:val="clear" w:color="auto" w:fill="A6A6A6"/>
            <w:vAlign w:val="center"/>
          </w:tcPr>
          <w:p>
            <w:pPr>
              <w:autoSpaceDE w:val="0"/>
              <w:autoSpaceDN w:val="0"/>
              <w:jc w:val="center"/>
              <w:rPr>
                <w:rFonts w:hint="eastAsia" w:ascii="宋体" w:hAnsi="宋体" w:eastAsia="宋体" w:cs="宋体"/>
                <w:b/>
                <w:sz w:val="21"/>
                <w:szCs w:val="21"/>
              </w:rPr>
            </w:pPr>
            <w:r>
              <w:rPr>
                <w:rFonts w:hint="eastAsia" w:ascii="宋体" w:hAnsi="宋体" w:eastAsia="宋体" w:cs="宋体"/>
                <w:b/>
                <w:sz w:val="21"/>
                <w:szCs w:val="21"/>
              </w:rPr>
              <w:t>类型</w:t>
            </w:r>
          </w:p>
        </w:tc>
        <w:tc>
          <w:tcPr>
            <w:tcW w:w="1705" w:type="dxa"/>
            <w:shd w:val="clear" w:color="auto" w:fill="A6A6A6"/>
            <w:vAlign w:val="center"/>
          </w:tcPr>
          <w:p>
            <w:pPr>
              <w:autoSpaceDE w:val="0"/>
              <w:autoSpaceDN w:val="0"/>
              <w:jc w:val="center"/>
              <w:rPr>
                <w:rFonts w:hint="eastAsia" w:ascii="宋体" w:hAnsi="宋体" w:eastAsia="宋体" w:cs="宋体"/>
                <w:b/>
                <w:sz w:val="21"/>
                <w:szCs w:val="21"/>
              </w:rPr>
            </w:pPr>
            <w:r>
              <w:rPr>
                <w:rFonts w:hint="eastAsia" w:ascii="宋体" w:hAnsi="宋体" w:eastAsia="宋体" w:cs="宋体"/>
                <w:b/>
                <w:sz w:val="21"/>
                <w:szCs w:val="21"/>
              </w:rPr>
              <w:t>约束</w:t>
            </w:r>
          </w:p>
        </w:tc>
        <w:tc>
          <w:tcPr>
            <w:tcW w:w="1705" w:type="dxa"/>
            <w:shd w:val="clear" w:color="auto" w:fill="A6A6A6"/>
            <w:vAlign w:val="center"/>
          </w:tcPr>
          <w:p>
            <w:pPr>
              <w:autoSpaceDE w:val="0"/>
              <w:autoSpaceDN w:val="0"/>
              <w:jc w:val="center"/>
              <w:rPr>
                <w:rFonts w:hint="eastAsia" w:ascii="宋体" w:hAnsi="宋体" w:eastAsia="宋体" w:cs="宋体"/>
                <w:b/>
                <w:sz w:val="21"/>
                <w:szCs w:val="21"/>
              </w:rPr>
            </w:pPr>
            <w:r>
              <w:rPr>
                <w:rFonts w:hint="eastAsia" w:ascii="宋体" w:hAnsi="宋体" w:eastAsia="宋体" w:cs="宋体"/>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91"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consumerId</w:t>
            </w:r>
          </w:p>
        </w:tc>
        <w:tc>
          <w:tcPr>
            <w:tcW w:w="1617"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用户ID</w:t>
            </w:r>
          </w:p>
        </w:tc>
        <w:tc>
          <w:tcPr>
            <w:tcW w:w="1704"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String</w:t>
            </w:r>
          </w:p>
        </w:tc>
        <w:tc>
          <w:tcPr>
            <w:tcW w:w="1705"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Not null</w:t>
            </w:r>
          </w:p>
        </w:tc>
        <w:tc>
          <w:tcPr>
            <w:tcW w:w="1705"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消费者编号长度为8的字符串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91"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authenticateStr</w:t>
            </w:r>
          </w:p>
        </w:tc>
        <w:tc>
          <w:tcPr>
            <w:tcW w:w="1617"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调阅密码</w:t>
            </w:r>
          </w:p>
        </w:tc>
        <w:tc>
          <w:tcPr>
            <w:tcW w:w="1704"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String</w:t>
            </w:r>
          </w:p>
        </w:tc>
        <w:tc>
          <w:tcPr>
            <w:tcW w:w="1705"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Not null</w:t>
            </w:r>
          </w:p>
        </w:tc>
        <w:tc>
          <w:tcPr>
            <w:tcW w:w="1705"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消费者编号 加密后的密文;平台会下发一个SM2的公钥，用这个公钥对“消费者编号”进行加密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91"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dsqhdm</w:t>
            </w:r>
          </w:p>
        </w:tc>
        <w:tc>
          <w:tcPr>
            <w:tcW w:w="1617"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地市区划代码</w:t>
            </w:r>
          </w:p>
        </w:tc>
        <w:tc>
          <w:tcPr>
            <w:tcW w:w="1704"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String</w:t>
            </w:r>
          </w:p>
        </w:tc>
        <w:tc>
          <w:tcPr>
            <w:tcW w:w="1705"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Not null</w:t>
            </w:r>
          </w:p>
        </w:tc>
        <w:tc>
          <w:tcPr>
            <w:tcW w:w="1705" w:type="dxa"/>
            <w:vAlign w:val="center"/>
          </w:tcPr>
          <w:p>
            <w:pPr>
              <w:widowControl w:val="0"/>
              <w:spacing w:before="62" w:after="62"/>
              <w:ind w:right="42" w:rightChars="0"/>
              <w:jc w:val="left"/>
              <w:rPr>
                <w:rFonts w:hint="eastAsia" w:ascii="宋体" w:hAnsi="宋体" w:eastAsia="宋体" w:cs="宋体"/>
                <w:sz w:val="21"/>
                <w:szCs w:val="21"/>
              </w:rPr>
            </w:pPr>
            <w:r>
              <w:rPr>
                <w:rFonts w:hint="eastAsia" w:ascii="宋体" w:hAnsi="宋体" w:eastAsia="宋体" w:cs="宋体"/>
                <w:sz w:val="21"/>
                <w:szCs w:val="21"/>
              </w:rPr>
              <w:t>地市区划代码</w:t>
            </w:r>
          </w:p>
        </w:tc>
      </w:tr>
    </w:tbl>
    <w:p>
      <w:pPr>
        <w:widowControl w:val="0"/>
        <w:spacing w:before="62" w:after="62"/>
        <w:ind w:right="42" w:rightChars="0"/>
        <w:jc w:val="left"/>
        <w:rPr>
          <w:rFonts w:hint="eastAsia"/>
          <w:sz w:val="24"/>
          <w:szCs w:val="32"/>
        </w:rPr>
      </w:pPr>
    </w:p>
    <w:p>
      <w:pPr>
        <w:widowControl w:val="0"/>
        <w:spacing w:before="62" w:after="62"/>
        <w:ind w:right="42" w:rightChars="0"/>
        <w:jc w:val="left"/>
        <w:rPr>
          <w:rFonts w:hint="eastAsia"/>
          <w:sz w:val="24"/>
          <w:szCs w:val="32"/>
        </w:rPr>
      </w:pPr>
      <w:r>
        <w:rPr>
          <w:rFonts w:hint="eastAsia"/>
          <w:sz w:val="24"/>
          <w:szCs w:val="32"/>
        </w:rPr>
        <w:t>说明：</w:t>
      </w:r>
    </w:p>
    <w:p>
      <w:pPr>
        <w:pStyle w:val="11"/>
        <w:ind w:firstLine="422"/>
        <w:rPr>
          <w:rFonts w:hint="eastAsia" w:asciiTheme="minorHAnsi" w:hAnsiTheme="minorHAnsi" w:eastAsiaTheme="minorEastAsia" w:cstheme="minorBidi"/>
          <w:kern w:val="2"/>
          <w:sz w:val="24"/>
          <w:szCs w:val="32"/>
          <w:lang w:val="en-US" w:eastAsia="zh-CN" w:bidi="ar-SA"/>
        </w:rPr>
      </w:pPr>
      <w:r>
        <w:rPr>
          <w:rFonts w:hint="eastAsia" w:asciiTheme="minorHAnsi" w:hAnsiTheme="minorHAnsi" w:eastAsiaTheme="minorEastAsia" w:cstheme="minorBidi"/>
          <w:kern w:val="2"/>
          <w:sz w:val="24"/>
          <w:szCs w:val="32"/>
          <w:lang w:val="en-US" w:eastAsia="zh-CN" w:bidi="ar-SA"/>
        </w:rPr>
        <w:t>1、token 有效期，默认6小时。超时后，将无法继续使用次token调用服务。需要再次调用接口获得新的token。</w:t>
      </w:r>
    </w:p>
    <w:p>
      <w:pPr>
        <w:pStyle w:val="11"/>
        <w:ind w:firstLine="422"/>
        <w:rPr>
          <w:rFonts w:hint="eastAsia" w:asciiTheme="minorHAnsi" w:hAnsiTheme="minorHAnsi" w:eastAsiaTheme="minorEastAsia" w:cstheme="minorBidi"/>
          <w:kern w:val="2"/>
          <w:sz w:val="24"/>
          <w:szCs w:val="32"/>
          <w:lang w:val="en-US" w:eastAsia="zh-CN" w:bidi="ar-SA"/>
        </w:rPr>
      </w:pPr>
      <w:r>
        <w:rPr>
          <w:rFonts w:hint="eastAsia" w:asciiTheme="minorHAnsi" w:hAnsiTheme="minorHAnsi" w:eastAsiaTheme="minorEastAsia" w:cstheme="minorBidi"/>
          <w:kern w:val="2"/>
          <w:sz w:val="24"/>
          <w:szCs w:val="32"/>
          <w:lang w:val="en-US" w:eastAsia="zh-CN" w:bidi="ar-SA"/>
        </w:rPr>
        <w:t>2、authenticateStr 加密方式为 国密2.</w:t>
      </w:r>
    </w:p>
    <w:p>
      <w:pPr>
        <w:pStyle w:val="11"/>
        <w:rPr>
          <w:rFonts w:hint="eastAsia" w:asciiTheme="minorHAnsi" w:hAnsiTheme="minorHAnsi" w:eastAsiaTheme="minorEastAsia" w:cstheme="minorBidi"/>
          <w:kern w:val="2"/>
          <w:sz w:val="24"/>
          <w:szCs w:val="32"/>
          <w:lang w:val="en-US" w:eastAsia="zh-CN" w:bidi="ar-SA"/>
        </w:rPr>
      </w:pPr>
      <w:r>
        <w:rPr>
          <w:rFonts w:hint="eastAsia" w:asciiTheme="minorHAnsi" w:hAnsiTheme="minorHAnsi" w:eastAsiaTheme="minorEastAsia" w:cstheme="minorBidi"/>
          <w:kern w:val="2"/>
          <w:sz w:val="24"/>
          <w:szCs w:val="32"/>
          <w:lang w:val="en-US" w:eastAsia="zh-CN" w:bidi="ar-SA"/>
        </w:rPr>
        <w:t>consumerId和配套sm2 公钥，会以线下的方式，发放给每个市级单位。</w:t>
      </w:r>
    </w:p>
    <w:p>
      <w:pPr>
        <w:pStyle w:val="23"/>
      </w:pPr>
    </w:p>
    <w:p>
      <w:pPr>
        <w:pStyle w:val="4"/>
      </w:pPr>
      <w:bookmarkStart w:id="24" w:name="_Toc28662"/>
      <w:bookmarkStart w:id="25" w:name="_Toc16893"/>
      <w:r>
        <w:rPr>
          <w:rFonts w:hint="eastAsia"/>
          <w:lang w:val="en-US" w:eastAsia="zh-CN"/>
        </w:rPr>
        <w:t>请求示例</w:t>
      </w:r>
      <w:bookmarkEnd w:id="24"/>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cs="Courier"/>
          <w:kern w:val="0"/>
          <w:szCs w:val="21"/>
        </w:rPr>
      </w:pPr>
      <w:r>
        <w:rPr>
          <w:rFonts w:hint="eastAsia" w:ascii="宋体" w:hAnsi="宋体" w:cs="Courier"/>
          <w:kern w:val="0"/>
          <w:szCs w:val="21"/>
        </w:rPr>
        <w:t>请求方式: POST</w:t>
      </w:r>
      <w:r>
        <w:rPr>
          <w:rFonts w:ascii="宋体" w:hAnsi="宋体" w:cs="Courier"/>
          <w:kern w:val="0"/>
          <w:szCs w:val="21"/>
        </w:rPr>
        <w:t xml:space="preserve">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cs="Courier"/>
          <w:kern w:val="0"/>
          <w:szCs w:val="21"/>
        </w:rPr>
      </w:pPr>
      <w:r>
        <w:rPr>
          <w:rFonts w:hint="eastAsia" w:ascii="宋体" w:hAnsi="宋体" w:cs="Courier"/>
          <w:kern w:val="0"/>
          <w:szCs w:val="21"/>
        </w:rPr>
        <w:t>{"consumerId":"SC36V59W","authenticateStr":"04899aa3b44c66c09c42994fd6950a6b9d5c3a80b4337afd60c8551feab62041a32a6c50e85c3f30d0f4f6624150c02ac364fb708d659be46a28ab5844cf1cc0fcc717d17b9097e07c9435f66027c627fc07123afdda5746d6747e79d32a968859e90f5f805a4e38ef","dsqhdm":"</w:t>
      </w:r>
      <w:r>
        <w:rPr>
          <w:rFonts w:hint="eastAsia" w:ascii="宋体" w:hAnsi="宋体" w:cs="Courier"/>
          <w:kern w:val="0"/>
          <w:szCs w:val="21"/>
          <w:lang w:val="en-US" w:eastAsia="zh-CN"/>
        </w:rPr>
        <w:t>地市行政区划代码，可自行百度</w:t>
      </w:r>
      <w:r>
        <w:rPr>
          <w:rFonts w:hint="eastAsia" w:ascii="宋体" w:hAnsi="宋体" w:cs="Courier"/>
          <w:kern w:val="0"/>
          <w:szCs w:val="21"/>
        </w:rPr>
        <w:t>"}</w:t>
      </w:r>
    </w:p>
    <w:p/>
    <w:p>
      <w:pPr>
        <w:pStyle w:val="4"/>
      </w:pPr>
      <w:bookmarkStart w:id="26" w:name="_Toc6994"/>
      <w:r>
        <w:rPr>
          <w:rFonts w:hint="eastAsia"/>
          <w:lang w:val="en-US" w:eastAsia="zh-CN"/>
        </w:rPr>
        <w:t>应答</w:t>
      </w:r>
      <w:r>
        <w:rPr>
          <w:rFonts w:hint="eastAsia"/>
        </w:rPr>
        <w:t>参数说明</w:t>
      </w:r>
      <w:bookmarkEnd w:id="25"/>
      <w:bookmarkEnd w:id="26"/>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23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jc w:val="center"/>
        </w:trPr>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参数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名称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类型</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约束</w:t>
            </w:r>
          </w:p>
        </w:tc>
        <w:tc>
          <w:tcPr>
            <w:tcW w:w="2392"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1704" w:type="dxa"/>
            <w:vAlign w:val="center"/>
          </w:tcPr>
          <w:p>
            <w:pPr>
              <w:autoSpaceDE w:val="0"/>
              <w:autoSpaceDN w:val="0"/>
              <w:jc w:val="center"/>
              <w:rPr>
                <w:rFonts w:ascii="宋体" w:hAnsi="宋体" w:eastAsia="宋体"/>
              </w:rPr>
            </w:pPr>
            <w:r>
              <w:rPr>
                <w:rFonts w:ascii="宋体" w:hAnsi="宋体" w:eastAsia="宋体" w:cs="Courier"/>
                <w:kern w:val="0"/>
              </w:rPr>
              <w:t>result</w:t>
            </w:r>
          </w:p>
        </w:tc>
        <w:tc>
          <w:tcPr>
            <w:tcW w:w="1704" w:type="dxa"/>
            <w:vAlign w:val="center"/>
          </w:tcPr>
          <w:p>
            <w:pPr>
              <w:autoSpaceDE w:val="0"/>
              <w:autoSpaceDN w:val="0"/>
              <w:jc w:val="center"/>
              <w:rPr>
                <w:rFonts w:ascii="宋体" w:hAnsi="宋体" w:eastAsia="宋体"/>
              </w:rPr>
            </w:pPr>
            <w:r>
              <w:rPr>
                <w:rFonts w:hint="eastAsia" w:ascii="宋体" w:hAnsi="宋体" w:eastAsia="宋体"/>
              </w:rPr>
              <w:t>结果</w:t>
            </w:r>
          </w:p>
        </w:tc>
        <w:tc>
          <w:tcPr>
            <w:tcW w:w="1704" w:type="dxa"/>
            <w:vAlign w:val="center"/>
          </w:tcPr>
          <w:p>
            <w:pPr>
              <w:autoSpaceDE w:val="0"/>
              <w:autoSpaceDN w:val="0"/>
              <w:jc w:val="center"/>
              <w:rPr>
                <w:rFonts w:ascii="宋体" w:hAnsi="宋体" w:eastAsia="宋体"/>
              </w:rPr>
            </w:pPr>
            <w:r>
              <w:rPr>
                <w:rFonts w:hint="eastAsia" w:ascii="宋体" w:hAnsi="宋体" w:eastAsia="宋体"/>
              </w:rPr>
              <w:t>String</w:t>
            </w:r>
          </w:p>
        </w:tc>
        <w:tc>
          <w:tcPr>
            <w:tcW w:w="1705" w:type="dxa"/>
            <w:vAlign w:val="center"/>
          </w:tcPr>
          <w:p>
            <w:pPr>
              <w:autoSpaceDE w:val="0"/>
              <w:autoSpaceDN w:val="0"/>
              <w:jc w:val="center"/>
              <w:rPr>
                <w:rFonts w:ascii="宋体" w:hAnsi="宋体" w:eastAsia="宋体"/>
              </w:rPr>
            </w:pPr>
            <w:r>
              <w:rPr>
                <w:rFonts w:ascii="宋体" w:hAnsi="宋体" w:eastAsia="宋体"/>
              </w:rPr>
              <w:t>N</w:t>
            </w:r>
            <w:r>
              <w:rPr>
                <w:rFonts w:hint="eastAsia" w:ascii="宋体" w:hAnsi="宋体" w:eastAsia="宋体"/>
              </w:rPr>
              <w:t>ot null</w:t>
            </w:r>
          </w:p>
        </w:tc>
        <w:tc>
          <w:tcPr>
            <w:tcW w:w="2392" w:type="dxa"/>
            <w:vAlign w:val="center"/>
          </w:tcPr>
          <w:p>
            <w:pPr>
              <w:autoSpaceDE w:val="0"/>
              <w:autoSpaceDN w:val="0"/>
              <w:jc w:val="center"/>
              <w:rPr>
                <w:rFonts w:ascii="宋体" w:hAnsi="宋体" w:eastAsia="宋体"/>
              </w:rPr>
            </w:pPr>
            <w:r>
              <w:rPr>
                <w:rFonts w:hint="eastAsia" w:ascii="宋体" w:hAnsi="宋体" w:eastAsia="宋体"/>
              </w:rPr>
              <w:t>s</w:t>
            </w:r>
            <w:r>
              <w:rPr>
                <w:rFonts w:ascii="宋体" w:hAnsi="宋体" w:eastAsia="宋体"/>
              </w:rPr>
              <w:t>uccess</w:t>
            </w:r>
            <w:r>
              <w:rPr>
                <w:rFonts w:hint="eastAsia" w:ascii="宋体" w:hAnsi="宋体" w:eastAsia="宋体"/>
              </w:rPr>
              <w:t>、</w:t>
            </w:r>
            <w:r>
              <w:rPr>
                <w:rFonts w:ascii="宋体" w:hAnsi="宋体" w:eastAsia="宋体"/>
              </w:rPr>
              <w:t>failure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jc w:val="center"/>
        </w:trPr>
        <w:tc>
          <w:tcPr>
            <w:tcW w:w="1704" w:type="dxa"/>
            <w:vAlign w:val="center"/>
          </w:tcPr>
          <w:p>
            <w:pPr>
              <w:autoSpaceDE w:val="0"/>
              <w:autoSpaceDN w:val="0"/>
              <w:jc w:val="center"/>
              <w:rPr>
                <w:rFonts w:ascii="宋体" w:hAnsi="宋体" w:eastAsia="宋体"/>
              </w:rPr>
            </w:pPr>
            <w:r>
              <w:rPr>
                <w:rFonts w:ascii="宋体" w:hAnsi="宋体" w:eastAsia="宋体" w:cs="Courier"/>
                <w:kern w:val="0"/>
              </w:rPr>
              <w:t>affairToken</w:t>
            </w:r>
          </w:p>
        </w:tc>
        <w:tc>
          <w:tcPr>
            <w:tcW w:w="1704" w:type="dxa"/>
            <w:vAlign w:val="center"/>
          </w:tcPr>
          <w:p>
            <w:pPr>
              <w:autoSpaceDE w:val="0"/>
              <w:autoSpaceDN w:val="0"/>
              <w:jc w:val="center"/>
              <w:rPr>
                <w:rFonts w:ascii="宋体" w:hAnsi="宋体" w:eastAsia="宋体"/>
              </w:rPr>
            </w:pPr>
            <w:r>
              <w:rPr>
                <w:rFonts w:hint="eastAsia" w:ascii="宋体" w:hAnsi="宋体" w:eastAsia="宋体"/>
              </w:rPr>
              <w:t>令牌</w:t>
            </w:r>
          </w:p>
        </w:tc>
        <w:tc>
          <w:tcPr>
            <w:tcW w:w="1704" w:type="dxa"/>
            <w:vAlign w:val="center"/>
          </w:tcPr>
          <w:p>
            <w:pPr>
              <w:autoSpaceDE w:val="0"/>
              <w:autoSpaceDN w:val="0"/>
              <w:jc w:val="center"/>
              <w:rPr>
                <w:rFonts w:ascii="宋体" w:hAnsi="宋体" w:eastAsia="宋体"/>
              </w:rPr>
            </w:pPr>
            <w:r>
              <w:rPr>
                <w:rFonts w:hint="eastAsia" w:ascii="宋体" w:hAnsi="宋体" w:eastAsia="宋体"/>
              </w:rPr>
              <w:t>String</w:t>
            </w:r>
          </w:p>
        </w:tc>
        <w:tc>
          <w:tcPr>
            <w:tcW w:w="1705" w:type="dxa"/>
            <w:vAlign w:val="center"/>
          </w:tcPr>
          <w:p>
            <w:pPr>
              <w:autoSpaceDE w:val="0"/>
              <w:autoSpaceDN w:val="0"/>
              <w:jc w:val="center"/>
              <w:rPr>
                <w:rFonts w:ascii="宋体" w:hAnsi="宋体" w:eastAsia="宋体"/>
              </w:rPr>
            </w:pPr>
            <w:r>
              <w:rPr>
                <w:rFonts w:hint="eastAsia" w:ascii="宋体" w:hAnsi="宋体" w:eastAsia="宋体"/>
              </w:rPr>
              <w:t>Not</w:t>
            </w:r>
            <w:r>
              <w:rPr>
                <w:rFonts w:ascii="宋体" w:hAnsi="宋体" w:eastAsia="宋体"/>
              </w:rPr>
              <w:t xml:space="preserve"> </w:t>
            </w:r>
            <w:r>
              <w:rPr>
                <w:rFonts w:hint="eastAsia" w:ascii="宋体" w:hAnsi="宋体" w:eastAsia="宋体"/>
              </w:rPr>
              <w:t>null</w:t>
            </w:r>
          </w:p>
        </w:tc>
        <w:tc>
          <w:tcPr>
            <w:tcW w:w="2392" w:type="dxa"/>
            <w:vAlign w:val="center"/>
          </w:tcPr>
          <w:p>
            <w:pPr>
              <w:autoSpaceDE w:val="0"/>
              <w:autoSpaceDN w:val="0"/>
              <w:jc w:val="center"/>
              <w:rPr>
                <w:rFonts w:ascii="宋体" w:hAnsi="宋体" w:eastAsia="宋体"/>
              </w:rPr>
            </w:pPr>
            <w:r>
              <w:rPr>
                <w:rFonts w:ascii="宋体" w:hAnsi="宋体" w:eastAsia="宋体" w:cs="Courier"/>
                <w:kern w:val="0"/>
              </w:rPr>
              <w:t>result</w:t>
            </w:r>
            <w:r>
              <w:rPr>
                <w:rFonts w:hint="eastAsia" w:ascii="宋体" w:hAnsi="宋体" w:eastAsia="宋体"/>
              </w:rPr>
              <w:t>为s</w:t>
            </w:r>
            <w:r>
              <w:rPr>
                <w:rFonts w:ascii="宋体" w:hAnsi="宋体" w:eastAsia="宋体"/>
              </w:rPr>
              <w:t>uccess</w:t>
            </w:r>
            <w:r>
              <w:rPr>
                <w:rFonts w:hint="eastAsia" w:ascii="宋体" w:hAnsi="宋体" w:eastAsia="宋体"/>
              </w:rPr>
              <w:t>时返回t</w:t>
            </w:r>
            <w:r>
              <w:rPr>
                <w:rFonts w:ascii="宋体" w:hAnsi="宋体" w:eastAsia="宋体"/>
              </w:rPr>
              <w:t>oken</w:t>
            </w:r>
          </w:p>
        </w:tc>
      </w:tr>
    </w:tbl>
    <w:p>
      <w:pPr>
        <w:pStyle w:val="4"/>
      </w:pPr>
      <w:bookmarkStart w:id="27" w:name="_Toc17327"/>
      <w:r>
        <w:rPr>
          <w:rFonts w:hint="eastAsia"/>
          <w:lang w:val="en-US" w:eastAsia="zh-CN"/>
        </w:rPr>
        <w:t>应答</w:t>
      </w:r>
      <w:r>
        <w:rPr>
          <w:rFonts w:hint="eastAsia"/>
        </w:rPr>
        <w:t>参数</w:t>
      </w:r>
      <w:r>
        <w:rPr>
          <w:rFonts w:hint="eastAsia"/>
          <w:lang w:val="en-US" w:eastAsia="zh-CN"/>
        </w:rPr>
        <w:t>示例</w:t>
      </w:r>
      <w:bookmarkEnd w:id="27"/>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t>
      </w:r>
      <w:r>
        <w:rPr>
          <w:rFonts w:ascii="宋体" w:hAnsi="宋体" w:eastAsia="宋体" w:cs="Courier"/>
          <w:kern w:val="0"/>
          <w:sz w:val="21"/>
          <w:szCs w:val="21"/>
        </w:rPr>
        <w:t xml:space="preserve"> result</w:t>
      </w:r>
      <w:r>
        <w:rPr>
          <w:rFonts w:hint="eastAsia" w:ascii="宋体" w:hAnsi="宋体" w:eastAsia="宋体" w:cs="Courier"/>
          <w:kern w:val="0"/>
          <w:sz w:val="21"/>
          <w:szCs w:val="21"/>
        </w:rPr>
        <w:t xml:space="preserve"> ":"</w:t>
      </w:r>
      <w:r>
        <w:rPr>
          <w:rFonts w:hint="eastAsia" w:ascii="宋体" w:hAnsi="宋体" w:eastAsia="宋体"/>
          <w:sz w:val="21"/>
          <w:szCs w:val="21"/>
        </w:rPr>
        <w:t xml:space="preserve"> s</w:t>
      </w:r>
      <w:r>
        <w:rPr>
          <w:rFonts w:ascii="宋体" w:hAnsi="宋体" w:eastAsia="宋体"/>
          <w:sz w:val="21"/>
          <w:szCs w:val="21"/>
        </w:rPr>
        <w:t>uccess</w:t>
      </w:r>
      <w:r>
        <w:rPr>
          <w:rFonts w:hint="eastAsia" w:ascii="宋体" w:hAnsi="宋体" w:eastAsia="宋体" w:cs="Courier"/>
          <w:kern w:val="0"/>
          <w:sz w:val="21"/>
          <w:szCs w:val="21"/>
        </w:rPr>
        <w:t xml:space="preserve"> "</w:t>
      </w: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hint="eastAsia" w:ascii="宋体" w:hAnsi="宋体" w:eastAsia="宋体" w:cs="Courier"/>
          <w:kern w:val="0"/>
          <w:sz w:val="21"/>
          <w:szCs w:val="21"/>
        </w:rPr>
        <w:tab/>
      </w:r>
      <w:r>
        <w:rPr>
          <w:rFonts w:ascii="宋体" w:hAnsi="宋体" w:eastAsia="宋体" w:cs="Courier"/>
          <w:kern w:val="0"/>
          <w:sz w:val="21"/>
          <w:szCs w:val="21"/>
        </w:rPr>
        <w:t>"</w:t>
      </w:r>
      <w:r>
        <w:rPr>
          <w:rFonts w:ascii="宋体" w:hAnsi="宋体" w:eastAsia="宋体"/>
          <w:sz w:val="21"/>
          <w:szCs w:val="21"/>
        </w:rPr>
        <w:t xml:space="preserve"> </w:t>
      </w:r>
      <w:r>
        <w:rPr>
          <w:rFonts w:ascii="宋体" w:hAnsi="宋体" w:eastAsia="宋体" w:cs="Courier"/>
          <w:kern w:val="0"/>
          <w:sz w:val="21"/>
          <w:szCs w:val="21"/>
        </w:rPr>
        <w:t>affairToken":"8a817a44723e937101723e9398830000"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仿宋" w:hAnsi="仿宋" w:eastAsia="宋体" w:cs="宋体"/>
          <w:b/>
          <w:kern w:val="0"/>
          <w:sz w:val="32"/>
          <w:szCs w:val="32"/>
        </w:rPr>
      </w:pPr>
      <w:r>
        <w:rPr>
          <w:rFonts w:hint="eastAsia" w:ascii="宋体" w:hAnsi="宋体" w:eastAsia="宋体" w:cs="Courier"/>
          <w:kern w:val="0"/>
          <w:sz w:val="21"/>
          <w:szCs w:val="21"/>
        </w:rPr>
        <w:t>}</w:t>
      </w:r>
    </w:p>
    <w:p/>
    <w:p>
      <w:pPr>
        <w:pStyle w:val="3"/>
        <w:tabs>
          <w:tab w:val="left" w:pos="432"/>
          <w:tab w:val="left" w:pos="576"/>
          <w:tab w:val="left" w:pos="1002"/>
        </w:tabs>
        <w:bidi w:val="0"/>
        <w:rPr>
          <w:rFonts w:hint="eastAsia"/>
        </w:rPr>
      </w:pPr>
      <w:bookmarkStart w:id="28" w:name="_Toc21623"/>
      <w:r>
        <w:rPr>
          <w:rFonts w:hint="eastAsia"/>
        </w:rPr>
        <w:t>检验数据实时上传</w:t>
      </w:r>
      <w:bookmarkEnd w:id="28"/>
    </w:p>
    <w:tbl>
      <w:tblPr>
        <w:tblStyle w:val="24"/>
        <w:tblW w:w="8472" w:type="dxa"/>
        <w:tblInd w:w="0" w:type="dxa"/>
        <w:tblLayout w:type="fixed"/>
        <w:tblCellMar>
          <w:top w:w="0" w:type="dxa"/>
          <w:left w:w="108" w:type="dxa"/>
          <w:bottom w:w="0" w:type="dxa"/>
          <w:right w:w="108" w:type="dxa"/>
        </w:tblCellMar>
      </w:tblPr>
      <w:tblGrid>
        <w:gridCol w:w="1555"/>
        <w:gridCol w:w="6917"/>
      </w:tblGrid>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bookmarkStart w:id="29" w:name="_Hlk76627297"/>
            <w:r>
              <w:rPr>
                <w:rFonts w:hint="eastAsia" w:ascii="宋体" w:hAnsi="宋体" w:eastAsia="宋体" w:cs="宋体"/>
                <w:b/>
                <w:kern w:val="0"/>
                <w:sz w:val="21"/>
                <w:szCs w:val="21"/>
              </w:rPr>
              <w:t>接口说明</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kern w:val="0"/>
                <w:sz w:val="21"/>
                <w:szCs w:val="21"/>
              </w:rPr>
            </w:pPr>
            <w:r>
              <w:rPr>
                <w:rFonts w:hint="eastAsia" w:ascii="宋体" w:hAnsi="宋体" w:eastAsia="宋体" w:cs="宋体"/>
                <w:sz w:val="21"/>
                <w:szCs w:val="21"/>
                <w:lang w:val="en-GB"/>
              </w:rPr>
              <w:t>实时上传检验数据</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请求方式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rPr>
              <w:t>POST</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编码方式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lang w:val="en-GB"/>
              </w:rPr>
              <w:t>UTF-8</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U</w:t>
            </w:r>
            <w:r>
              <w:rPr>
                <w:rFonts w:ascii="宋体" w:hAnsi="宋体" w:eastAsia="宋体" w:cs="宋体"/>
                <w:b/>
                <w:kern w:val="0"/>
                <w:sz w:val="21"/>
                <w:szCs w:val="21"/>
              </w:rPr>
              <w:t>RL</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lang w:val="en-GB"/>
              </w:rPr>
              <w:t>htt</w:t>
            </w:r>
            <w:r>
              <w:rPr>
                <w:rFonts w:ascii="宋体" w:hAnsi="宋体" w:eastAsia="宋体" w:cs="宋体"/>
                <w:sz w:val="21"/>
                <w:szCs w:val="21"/>
                <w:lang w:val="en-GB"/>
              </w:rPr>
              <w:t>p://ip:port/hrserver/upload/realtime/lisdata</w:t>
            </w:r>
          </w:p>
        </w:tc>
      </w:tr>
      <w:bookmarkEnd w:id="29"/>
    </w:tbl>
    <w:p>
      <w:pPr>
        <w:rPr>
          <w:rFonts w:hint="eastAsia"/>
        </w:rPr>
      </w:pPr>
    </w:p>
    <w:p>
      <w:pPr>
        <w:pStyle w:val="4"/>
      </w:pPr>
      <w:bookmarkStart w:id="30" w:name="_Toc10484"/>
      <w:r>
        <w:rPr>
          <w:rFonts w:hint="eastAsia"/>
        </w:rPr>
        <w:t>请求参数说明</w:t>
      </w:r>
      <w:bookmarkEnd w:id="30"/>
    </w:p>
    <w:tbl>
      <w:tblPr>
        <w:tblStyle w:val="24"/>
        <w:tblW w:w="0" w:type="auto"/>
        <w:tblInd w:w="1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3"/>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8371" w:type="dxa"/>
            <w:gridSpan w:val="5"/>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h</w:t>
            </w:r>
            <w:r>
              <w:rPr>
                <w:rFonts w:ascii="宋体" w:hAnsi="宋体" w:eastAsia="宋体"/>
                <w:b/>
                <w:sz w:val="21"/>
                <w:szCs w:val="21"/>
              </w:rPr>
              <w:t>eader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553"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参数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名称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类型</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约束</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553" w:type="dxa"/>
            <w:vAlign w:val="center"/>
          </w:tcPr>
          <w:p>
            <w:pPr>
              <w:autoSpaceDE w:val="0"/>
              <w:autoSpaceDN w:val="0"/>
              <w:jc w:val="center"/>
              <w:rPr>
                <w:rFonts w:ascii="宋体" w:hAnsi="宋体" w:eastAsia="宋体" w:cs="Courier"/>
                <w:kern w:val="0"/>
              </w:rPr>
            </w:pPr>
            <w:r>
              <w:rPr>
                <w:rFonts w:ascii="宋体" w:hAnsi="宋体" w:eastAsia="宋体" w:cs="Courier"/>
                <w:kern w:val="0"/>
              </w:rPr>
              <w:t>affairToken</w:t>
            </w:r>
          </w:p>
        </w:tc>
        <w:tc>
          <w:tcPr>
            <w:tcW w:w="1704" w:type="dxa"/>
            <w:vAlign w:val="center"/>
          </w:tcPr>
          <w:p>
            <w:pPr>
              <w:autoSpaceDE w:val="0"/>
              <w:autoSpaceDN w:val="0"/>
              <w:jc w:val="center"/>
              <w:rPr>
                <w:rFonts w:ascii="宋体" w:hAnsi="宋体" w:eastAsia="宋体"/>
              </w:rPr>
            </w:pPr>
            <w:r>
              <w:rPr>
                <w:rFonts w:hint="eastAsia" w:ascii="宋体" w:hAnsi="宋体" w:eastAsia="宋体"/>
              </w:rPr>
              <w:t>T</w:t>
            </w:r>
            <w:r>
              <w:rPr>
                <w:rFonts w:ascii="宋体" w:hAnsi="宋体" w:eastAsia="宋体"/>
              </w:rPr>
              <w:t>oken</w:t>
            </w:r>
          </w:p>
        </w:tc>
        <w:tc>
          <w:tcPr>
            <w:tcW w:w="1704" w:type="dxa"/>
            <w:vAlign w:val="center"/>
          </w:tcPr>
          <w:p>
            <w:pPr>
              <w:autoSpaceDE w:val="0"/>
              <w:autoSpaceDN w:val="0"/>
              <w:jc w:val="center"/>
              <w:rPr>
                <w:rFonts w:ascii="宋体" w:hAnsi="宋体" w:eastAsia="宋体"/>
              </w:rPr>
            </w:pPr>
            <w:r>
              <w:rPr>
                <w:rFonts w:hint="eastAsia" w:ascii="宋体" w:hAnsi="宋体" w:eastAsia="宋体"/>
              </w:rPr>
              <w:t>S</w:t>
            </w:r>
            <w:r>
              <w:rPr>
                <w:rFonts w:ascii="宋体" w:hAnsi="宋体" w:eastAsia="宋体"/>
              </w:rPr>
              <w:t>tring</w:t>
            </w:r>
          </w:p>
        </w:tc>
        <w:tc>
          <w:tcPr>
            <w:tcW w:w="1705" w:type="dxa"/>
            <w:vAlign w:val="center"/>
          </w:tcPr>
          <w:p>
            <w:pPr>
              <w:autoSpaceDE w:val="0"/>
              <w:autoSpaceDN w:val="0"/>
              <w:jc w:val="center"/>
              <w:rPr>
                <w:rFonts w:ascii="宋体" w:hAnsi="宋体" w:eastAsia="宋体"/>
              </w:rPr>
            </w:pPr>
            <w:r>
              <w:rPr>
                <w:rFonts w:hint="eastAsia" w:ascii="宋体" w:hAnsi="宋体" w:eastAsia="宋体"/>
              </w:rPr>
              <w:t>N</w:t>
            </w:r>
            <w:r>
              <w:rPr>
                <w:rFonts w:ascii="宋体" w:hAnsi="宋体" w:eastAsia="宋体"/>
              </w:rPr>
              <w:t>ot null</w:t>
            </w:r>
          </w:p>
        </w:tc>
        <w:tc>
          <w:tcPr>
            <w:tcW w:w="1705" w:type="dxa"/>
            <w:vAlign w:val="center"/>
          </w:tcPr>
          <w:p>
            <w:pPr>
              <w:autoSpaceDE w:val="0"/>
              <w:autoSpaceDN w:val="0"/>
              <w:jc w:val="center"/>
              <w:rPr>
                <w:rFonts w:ascii="宋体" w:hAnsi="宋体" w:eastAsia="宋体"/>
              </w:rPr>
            </w:pPr>
          </w:p>
        </w:tc>
      </w:tr>
    </w:tbl>
    <w:p/>
    <w:tbl>
      <w:tblPr>
        <w:tblStyle w:val="39"/>
        <w:tblW w:w="8404" w:type="dxa"/>
        <w:tblInd w:w="1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050"/>
        <w:gridCol w:w="1460"/>
        <w:gridCol w:w="1691"/>
        <w:gridCol w:w="1593"/>
        <w:gridCol w:w="161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trPr>
        <w:tc>
          <w:tcPr>
            <w:tcW w:w="8404" w:type="dxa"/>
            <w:gridSpan w:val="5"/>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center"/>
              <w:rPr>
                <w:rFonts w:ascii="宋体" w:hAnsi="宋体" w:eastAsia="宋体" w:cs="宋体"/>
                <w:b/>
                <w:kern w:val="0"/>
                <w:sz w:val="21"/>
                <w:szCs w:val="21"/>
              </w:rPr>
            </w:pPr>
            <w:r>
              <w:rPr>
                <w:rFonts w:hint="eastAsia" w:ascii="宋体" w:hAnsi="宋体" w:eastAsia="宋体" w:cs="宋体"/>
                <w:b/>
                <w:kern w:val="0"/>
                <w:sz w:val="21"/>
                <w:szCs w:val="21"/>
              </w:rPr>
              <w:t>b</w:t>
            </w:r>
            <w:r>
              <w:rPr>
                <w:rFonts w:ascii="宋体" w:hAnsi="宋体" w:eastAsia="宋体" w:cs="宋体"/>
                <w:b/>
                <w:kern w:val="0"/>
                <w:sz w:val="21"/>
                <w:szCs w:val="21"/>
              </w:rPr>
              <w:t>ody</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trPr>
        <w:tc>
          <w:tcPr>
            <w:tcW w:w="205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参数名称</w:t>
            </w:r>
          </w:p>
        </w:tc>
        <w:tc>
          <w:tcPr>
            <w:tcW w:w="146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说明</w:t>
            </w:r>
          </w:p>
        </w:tc>
        <w:tc>
          <w:tcPr>
            <w:tcW w:w="169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类型</w:t>
            </w:r>
          </w:p>
        </w:tc>
        <w:tc>
          <w:tcPr>
            <w:tcW w:w="159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约束</w:t>
            </w:r>
          </w:p>
        </w:tc>
        <w:tc>
          <w:tcPr>
            <w:tcW w:w="161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yljgdm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bgdh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检验报告单号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bgrq</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报告日期</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w:t>
            </w:r>
            <w:r>
              <w:rPr>
                <w:rFonts w:ascii="宋体" w:hAnsi="宋体" w:eastAsia="宋体" w:cs="宋体"/>
              </w:rPr>
              <w:t>ylx</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检验类型</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w:t>
            </w:r>
            <w:r>
              <w:rPr>
                <w:rFonts w:ascii="宋体" w:hAnsi="宋体" w:eastAsia="宋体" w:cs="宋体"/>
              </w:rPr>
              <w:t>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1:常规检验； 2:细菌培养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jzlsh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就诊流水号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mzzybz</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门诊住院标志</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1门诊，2住院，3家床,4 体检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w:t>
            </w:r>
            <w:r>
              <w:rPr>
                <w:rFonts w:ascii="宋体" w:hAnsi="宋体" w:eastAsia="宋体" w:cs="宋体"/>
              </w:rPr>
              <w:t>zlx</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就诊类型</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见4.1</w:t>
            </w:r>
            <w:r>
              <w:rPr>
                <w:rFonts w:hint="eastAsia" w:ascii="宋体" w:hAnsi="宋体" w:eastAsia="宋体" w:cs="宋体"/>
              </w:rPr>
              <w:t xml:space="preserve">就诊类型编码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ksbm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患者就诊科室编码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ksmc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患者就诊科室名称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kh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卡号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klx</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卡类型</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default" w:ascii="宋体" w:hAnsi="宋体" w:eastAsia="宋体" w:cs="宋体"/>
                <w:lang w:val="en-US" w:eastAsia="zh-CN"/>
              </w:rPr>
            </w:pPr>
            <w:r>
              <w:rPr>
                <w:rFonts w:hint="eastAsia" w:ascii="宋体" w:hAnsi="宋体" w:eastAsia="宋体" w:cs="宋体"/>
                <w:lang w:val="en-US" w:eastAsia="zh-CN"/>
              </w:rPr>
              <w:t>见4.2就诊卡类型代码表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dzjkk</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电子健康</w:t>
            </w:r>
            <w:r>
              <w:rPr>
                <w:rFonts w:hint="eastAsia" w:ascii="宋体" w:hAnsi="宋体" w:eastAsia="宋体" w:cs="宋体"/>
                <w:lang w:val="en-US" w:eastAsia="zh-CN"/>
              </w:rPr>
              <w:t>码</w:t>
            </w:r>
            <w:r>
              <w:rPr>
                <w:rFonts w:hint="eastAsia" w:ascii="宋体" w:hAnsi="宋体" w:eastAsia="宋体" w:cs="宋体"/>
              </w:rPr>
              <w:t>ID</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fileNumber</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患者档案号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s</w:t>
            </w:r>
            <w:r>
              <w:rPr>
                <w:rFonts w:ascii="宋体" w:hAnsi="宋体" w:eastAsia="宋体" w:cs="宋体"/>
              </w:rPr>
              <w:t>fzjlbbm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身份证件类别代码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见4.3身份证件类别代码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sfzh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患者身份证号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default" w:ascii="宋体" w:hAnsi="宋体" w:eastAsia="宋体" w:cs="宋体"/>
                <w:lang w:val="en-US" w:eastAsia="zh-CN"/>
              </w:rPr>
            </w:pPr>
            <w:r>
              <w:rPr>
                <w:rFonts w:hint="eastAsia" w:ascii="宋体" w:hAnsi="宋体" w:eastAsia="宋体" w:cs="宋体"/>
                <w:lang w:val="en-US" w:eastAsia="zh-CN"/>
              </w:rPr>
              <w:t>该字段需进行加密处理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brxm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病人姓名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该字段需进行加密处理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brxb</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病人性别</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 xml:space="preserve">0、未知的性别 </w:t>
            </w:r>
            <w:r>
              <w:rPr>
                <w:rFonts w:ascii="宋体" w:hAnsi="宋体" w:eastAsia="宋体" w:cs="宋体"/>
              </w:rPr>
              <w:t>1</w:t>
            </w:r>
            <w:r>
              <w:rPr>
                <w:rFonts w:hint="eastAsia" w:ascii="宋体" w:hAnsi="宋体" w:eastAsia="宋体" w:cs="宋体"/>
              </w:rPr>
              <w:t>、</w:t>
            </w:r>
            <w:r>
              <w:rPr>
                <w:rFonts w:ascii="宋体" w:hAnsi="宋体" w:eastAsia="宋体" w:cs="宋体"/>
              </w:rPr>
              <w:t>男性</w:t>
            </w:r>
            <w:r>
              <w:rPr>
                <w:rFonts w:hint="eastAsia" w:ascii="宋体" w:hAnsi="宋体" w:eastAsia="宋体" w:cs="宋体"/>
              </w:rPr>
              <w:t xml:space="preserve"> </w:t>
            </w:r>
            <w:r>
              <w:rPr>
                <w:rFonts w:ascii="宋体" w:hAnsi="宋体" w:eastAsia="宋体" w:cs="宋体"/>
              </w:rPr>
              <w:t>2</w:t>
            </w:r>
            <w:r>
              <w:rPr>
                <w:rFonts w:hint="eastAsia" w:ascii="宋体" w:hAnsi="宋体" w:eastAsia="宋体" w:cs="宋体"/>
              </w:rPr>
              <w:t>、</w:t>
            </w:r>
            <w:r>
              <w:rPr>
                <w:rFonts w:ascii="宋体" w:hAnsi="宋体" w:eastAsia="宋体" w:cs="宋体"/>
              </w:rPr>
              <w:t>女性</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csrq</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病人出生日期</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b</w:t>
            </w:r>
            <w:r>
              <w:rPr>
                <w:rFonts w:ascii="宋体" w:hAnsi="宋体" w:eastAsia="宋体" w:cs="宋体"/>
                <w:highlight w:val="yellow"/>
              </w:rPr>
              <w:t>rdh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病人电话</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default" w:ascii="宋体" w:hAnsi="宋体" w:eastAsia="宋体" w:cs="宋体"/>
                <w:lang w:val="en-US" w:eastAsia="zh-CN"/>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x</w:t>
            </w:r>
            <w:r>
              <w:rPr>
                <w:rFonts w:ascii="宋体" w:hAnsi="宋体" w:eastAsia="宋体" w:cs="宋体"/>
                <w:highlight w:val="yellow"/>
              </w:rPr>
              <w:t>zdz</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现住地址</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sqrgh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申请人工号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sqrxm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申请人姓名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120" w:lineRule="auto"/>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sqrsfz</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申请人身份证号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bgrgh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报告人工号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bgrxm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报告人姓名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bgrsfz</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报告人身份证号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shrgh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审核人工号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shrxm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审核人姓名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shrsfz</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审核人身份证号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sqks</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申请科室编码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院内科室编码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sqksmc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申请科室名称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院内科室名称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dzsqdbh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电子申请单编号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zyh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住院号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为住院时必填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mjzh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门（急）诊号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为门诊就诊时必填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bq</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病区</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b</w:t>
            </w:r>
            <w:r>
              <w:rPr>
                <w:rFonts w:ascii="宋体" w:hAnsi="宋体" w:eastAsia="宋体" w:cs="宋体"/>
              </w:rPr>
              <w:t>qdm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病区代码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院内代码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b</w:t>
            </w:r>
            <w:r>
              <w:rPr>
                <w:rFonts w:ascii="宋体" w:hAnsi="宋体" w:eastAsia="宋体" w:cs="宋体"/>
              </w:rPr>
              <w:t>fh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病房号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床号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dyrq</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打印日期</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sqrq</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申请日期</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cjrq</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采集日期</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jyrq</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检验日期</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s</w:t>
            </w:r>
            <w:r>
              <w:rPr>
                <w:rFonts w:ascii="宋体" w:hAnsi="宋体" w:eastAsia="宋体" w:cs="宋体"/>
              </w:rPr>
              <w:t>hsj</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审核日期时间</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b</w:t>
            </w:r>
            <w:r>
              <w:rPr>
                <w:rFonts w:ascii="宋体" w:hAnsi="宋体" w:eastAsia="宋体" w:cs="宋体"/>
              </w:rPr>
              <w:t>gjgdm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报告机构代码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b</w:t>
            </w:r>
            <w:r>
              <w:rPr>
                <w:rFonts w:ascii="宋体" w:hAnsi="宋体" w:eastAsia="宋体" w:cs="宋体"/>
              </w:rPr>
              <w:t>gjgmc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报告机构名称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bgbz</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报告备注</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bbdm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标本代码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医疗机构内标本类型代码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bbmc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标本名称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医疗机构内标本类型名称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b</w:t>
            </w:r>
            <w:r>
              <w:rPr>
                <w:rFonts w:ascii="宋体" w:hAnsi="宋体" w:eastAsia="宋体" w:cs="宋体"/>
              </w:rPr>
              <w:t>bzt</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标本状态的描述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bgdlbbm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报告单类别编码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adjustRightInd w:val="0"/>
              <w:rPr>
                <w:rFonts w:ascii="宋体" w:hAnsi="宋体" w:eastAsia="宋体" w:cs="宋体"/>
              </w:rPr>
            </w:pPr>
            <w:r>
              <w:rPr>
                <w:rFonts w:hint="eastAsia" w:ascii="宋体" w:hAnsi="宋体" w:eastAsia="宋体" w:cs="宋体"/>
              </w:rPr>
              <w:t>编码。1 = 一般临床检验；2 = 血液学检查；3 = 临床化学检查；4 = 临床免疫学检查；5 = 临床微生物学检查6 = 临床寄生虫学检查；7 = 分子生物学检查；9999 = 其它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bgdlb</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报告单类别名称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jcmd</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检查目的</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tmh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条码</w:t>
            </w:r>
            <w:r>
              <w:rPr>
                <w:rFonts w:ascii="宋体" w:hAnsi="宋体" w:eastAsia="宋体" w:cs="宋体"/>
              </w:rPr>
              <w:t>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ybh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样本号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jyksdm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检验科室代码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jyksmc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检验科室名称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none"/>
              </w:rPr>
            </w:pPr>
            <w:r>
              <w:rPr>
                <w:rFonts w:hint="eastAsia" w:ascii="宋体" w:hAnsi="宋体" w:eastAsia="宋体" w:cs="宋体"/>
                <w:highlight w:val="none"/>
              </w:rPr>
              <w:t>s</w:t>
            </w:r>
            <w:r>
              <w:rPr>
                <w:rFonts w:ascii="宋体" w:hAnsi="宋体" w:eastAsia="宋体" w:cs="宋体"/>
                <w:highlight w:val="none"/>
              </w:rPr>
              <w:t>ysmc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none"/>
              </w:rPr>
            </w:pPr>
            <w:r>
              <w:rPr>
                <w:rFonts w:hint="eastAsia" w:ascii="宋体" w:hAnsi="宋体" w:eastAsia="宋体" w:cs="宋体"/>
                <w:highlight w:val="none"/>
              </w:rPr>
              <w:t>实验室名称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none"/>
              </w:rPr>
            </w:pPr>
            <w:r>
              <w:rPr>
                <w:rFonts w:hint="eastAsia" w:ascii="宋体" w:hAnsi="宋体" w:eastAsia="宋体" w:cs="宋体"/>
                <w:highlight w:val="none"/>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none"/>
              </w:rPr>
            </w:pPr>
            <w:r>
              <w:rPr>
                <w:rFonts w:ascii="宋体" w:hAnsi="宋体" w:eastAsia="宋体" w:cs="宋体"/>
                <w:highlight w:val="none"/>
              </w:rPr>
              <w:t>N</w:t>
            </w:r>
            <w:r>
              <w:rPr>
                <w:rFonts w:hint="eastAsia" w:ascii="宋体" w:hAnsi="宋体" w:eastAsia="宋体" w:cs="宋体"/>
                <w:highlight w:val="none"/>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s</w:t>
            </w:r>
            <w:r>
              <w:rPr>
                <w:rFonts w:ascii="宋体" w:hAnsi="宋体" w:eastAsia="宋体" w:cs="宋体"/>
                <w:highlight w:val="yellow"/>
              </w:rPr>
              <w:t>ysdz</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实验室地址</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s</w:t>
            </w:r>
            <w:r>
              <w:rPr>
                <w:rFonts w:ascii="宋体" w:hAnsi="宋体" w:eastAsia="宋体" w:cs="宋体"/>
                <w:highlight w:val="yellow"/>
              </w:rPr>
              <w:t>yslxdh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实验室联系电话</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ybjssj</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样本接收日期</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cjbw</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采集部位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采集部位，微生物必填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sqdjmc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申请单据名称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jyflmc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检验分类名称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jybgjg</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检验报告结果</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jysqjgmc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检验申请机构名称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jyjgmc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检验机构名称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jyjsxm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检验技师姓名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jyjsgh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检验技师工号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s</w:t>
            </w:r>
            <w:r>
              <w:rPr>
                <w:rFonts w:ascii="宋体" w:hAnsi="宋体" w:eastAsia="宋体" w:cs="宋体"/>
              </w:rPr>
              <w:t>jysgh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送检医师工号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s</w:t>
            </w:r>
            <w:r>
              <w:rPr>
                <w:rFonts w:ascii="宋体" w:hAnsi="宋体" w:eastAsia="宋体" w:cs="宋体"/>
              </w:rPr>
              <w:t>jysxm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送检医师姓名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yyjybgwj</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是否提供电子版检验报告文件</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 xml:space="preserve">1：无 </w:t>
            </w:r>
            <w:r>
              <w:rPr>
                <w:rFonts w:ascii="宋体" w:hAnsi="宋体" w:eastAsia="宋体" w:cs="宋体"/>
              </w:rPr>
              <w:t>2</w:t>
            </w:r>
            <w:r>
              <w:rPr>
                <w:rFonts w:hint="eastAsia" w:ascii="宋体" w:hAnsi="宋体" w:eastAsia="宋体" w:cs="宋体"/>
              </w:rPr>
              <w:t>：</w:t>
            </w:r>
            <w:r>
              <w:rPr>
                <w:rFonts w:ascii="宋体" w:hAnsi="宋体" w:eastAsia="宋体" w:cs="宋体"/>
              </w:rPr>
              <w:t>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wjlj</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检验报告的文件链接地址url</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当是否提供电子版检验报告文件为2时必填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default" w:ascii="宋体" w:hAnsi="宋体" w:eastAsia="宋体" w:cs="宋体"/>
                <w:lang w:val="en-US" w:eastAsia="zh-CN"/>
              </w:rPr>
            </w:pPr>
            <w:commentRangeStart w:id="0"/>
            <w:r>
              <w:rPr>
                <w:rFonts w:hint="eastAsia" w:ascii="宋体" w:hAnsi="宋体" w:eastAsia="宋体" w:cs="宋体"/>
                <w:lang w:val="en-US" w:eastAsia="zh-CN"/>
              </w:rPr>
              <w:t>screatetime</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default" w:ascii="宋体" w:hAnsi="宋体" w:eastAsia="宋体" w:cs="宋体"/>
                <w:lang w:val="en-US" w:eastAsia="zh-CN"/>
              </w:rPr>
            </w:pPr>
            <w:r>
              <w:rPr>
                <w:rFonts w:hint="eastAsia" w:ascii="宋体" w:hAnsi="宋体" w:eastAsia="宋体" w:cs="宋体"/>
                <w:lang w:val="en-US" w:eastAsia="zh-CN"/>
              </w:rPr>
              <w:t>市平台接收医院数据时间</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hint="default" w:eastAsiaTheme="minorEastAsia"/>
                <w:lang w:val="en-US" w:eastAsia="zh-CN"/>
              </w:rPr>
            </w:pPr>
            <w:r>
              <w:rPr>
                <w:rFonts w:hint="eastAsia"/>
                <w:lang w:val="en-US" w:eastAsia="zh-CN"/>
              </w:rPr>
              <w:t>地市有互认平台必填</w:t>
            </w:r>
            <w:commentRangeEnd w:id="0"/>
            <w:r>
              <w:commentReference w:id="0"/>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jbzdList</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疾病诊断列表</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Json数组</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hrxm</w:t>
            </w:r>
            <w:r>
              <w:rPr>
                <w:rFonts w:ascii="宋体" w:hAnsi="宋体" w:eastAsia="宋体" w:cs="宋体"/>
              </w:rPr>
              <w:t>List</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检验互认项目列表</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Json数组</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indicatorsList</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检验结果指标</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Json数组</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bacteriaResultList</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细菌结果</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Json数组</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allergyResultList</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药敏结果</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Json数组</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8404" w:type="dxa"/>
            <w:gridSpan w:val="5"/>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b/>
                <w:kern w:val="0"/>
                <w:sz w:val="21"/>
                <w:szCs w:val="21"/>
              </w:rPr>
            </w:pPr>
            <w:r>
              <w:rPr>
                <w:rFonts w:ascii="宋体" w:hAnsi="宋体" w:eastAsia="宋体"/>
                <w:b/>
              </w:rPr>
              <w:t>jbzdList</w:t>
            </w:r>
            <w:r>
              <w:rPr>
                <w:rFonts w:hint="eastAsia" w:ascii="宋体" w:hAnsi="宋体" w:eastAsia="宋体"/>
                <w:b/>
              </w:rPr>
              <w:t>对象（疾病诊断列表）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参数名称</w:t>
            </w:r>
          </w:p>
        </w:tc>
        <w:tc>
          <w:tcPr>
            <w:tcW w:w="146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说明</w:t>
            </w:r>
          </w:p>
        </w:tc>
        <w:tc>
          <w:tcPr>
            <w:tcW w:w="1691"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Pr>
          <w:p>
            <w:pPr>
              <w:jc w:val="left"/>
              <w:rPr>
                <w:rFonts w:ascii="宋体" w:hAnsi="宋体" w:eastAsia="宋体" w:cs="宋体"/>
              </w:rPr>
            </w:pPr>
            <w:r>
              <w:rPr>
                <w:rFonts w:hint="eastAsia" w:ascii="宋体" w:hAnsi="宋体" w:eastAsia="宋体" w:cs="宋体"/>
                <w:b/>
                <w:kern w:val="0"/>
                <w:sz w:val="21"/>
                <w:szCs w:val="21"/>
              </w:rPr>
              <w:t>类型</w:t>
            </w:r>
          </w:p>
        </w:tc>
        <w:tc>
          <w:tcPr>
            <w:tcW w:w="1593"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约束</w:t>
            </w:r>
          </w:p>
        </w:tc>
        <w:tc>
          <w:tcPr>
            <w:tcW w:w="161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jbzddm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疾病诊断代码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w:t>
            </w:r>
            <w:r>
              <w:rPr>
                <w:rFonts w:ascii="宋体" w:hAnsi="宋体" w:eastAsia="宋体" w:cs="宋体"/>
              </w:rPr>
              <w:t>内西医诊断编码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jbzdmc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疾病诊断名称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w:t>
            </w:r>
            <w:r>
              <w:rPr>
                <w:rFonts w:ascii="宋体" w:hAnsi="宋体" w:eastAsia="宋体" w:cs="宋体"/>
              </w:rPr>
              <w:t>内西医诊断名称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commentRangeStart w:id="1"/>
            <w:r>
              <w:rPr>
                <w:rFonts w:hint="eastAsia" w:ascii="宋体" w:hAnsi="宋体" w:eastAsia="宋体" w:cs="宋体"/>
                <w:lang w:val="en-US" w:eastAsia="zh-CN"/>
              </w:rPr>
              <w:t>screatetime</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hint="eastAsia" w:asciiTheme="minorHAnsi" w:hAnsiTheme="minorHAnsi" w:eastAsiaTheme="minorEastAsia" w:cstheme="minorBidi"/>
                <w:kern w:val="2"/>
                <w:sz w:val="21"/>
                <w:szCs w:val="24"/>
                <w:lang w:val="en-US" w:eastAsia="zh-CN" w:bidi="ar-SA"/>
              </w:rPr>
            </w:pPr>
            <w:r>
              <w:rPr>
                <w:rFonts w:hint="eastAsia"/>
                <w:lang w:val="en-US" w:eastAsia="zh-CN"/>
              </w:rPr>
              <w:t>地市有互认平台必填</w:t>
            </w:r>
            <w:commentRangeEnd w:id="1"/>
            <w:r>
              <w:commentReference w:id="1"/>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8404" w:type="dxa"/>
            <w:gridSpan w:val="5"/>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b/>
                <w:kern w:val="0"/>
                <w:sz w:val="21"/>
                <w:szCs w:val="21"/>
              </w:rPr>
            </w:pPr>
            <w:r>
              <w:rPr>
                <w:rFonts w:hint="eastAsia" w:ascii="宋体" w:hAnsi="宋体" w:eastAsia="宋体"/>
                <w:b/>
              </w:rPr>
              <w:t>hrxmList对象（检验互认项目列表）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参数名称</w:t>
            </w:r>
          </w:p>
        </w:tc>
        <w:tc>
          <w:tcPr>
            <w:tcW w:w="146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说明</w:t>
            </w:r>
          </w:p>
        </w:tc>
        <w:tc>
          <w:tcPr>
            <w:tcW w:w="1691"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Pr>
          <w:p>
            <w:pPr>
              <w:jc w:val="left"/>
              <w:rPr>
                <w:rFonts w:ascii="宋体" w:hAnsi="宋体" w:eastAsia="宋体" w:cs="宋体"/>
              </w:rPr>
            </w:pPr>
            <w:r>
              <w:rPr>
                <w:rFonts w:hint="eastAsia" w:ascii="宋体" w:hAnsi="宋体" w:eastAsia="宋体" w:cs="宋体"/>
                <w:b/>
                <w:kern w:val="0"/>
                <w:sz w:val="21"/>
                <w:szCs w:val="21"/>
              </w:rPr>
              <w:t>类型</w:t>
            </w:r>
          </w:p>
        </w:tc>
        <w:tc>
          <w:tcPr>
            <w:tcW w:w="1593"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约束</w:t>
            </w:r>
          </w:p>
        </w:tc>
        <w:tc>
          <w:tcPr>
            <w:tcW w:w="161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hrbm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检验互认项目编码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互认项目标准编码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hrmc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检验互认项目名称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互认项目标准名称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jyxmbm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检验项目编码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w:t>
            </w:r>
            <w:r>
              <w:rPr>
                <w:rFonts w:ascii="宋体" w:hAnsi="宋体" w:eastAsia="宋体" w:cs="宋体"/>
              </w:rPr>
              <w:t>内检验项目代码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1"/>
                <w:lang w:val="en-US" w:eastAsia="zh-CN" w:bidi="ar-SA"/>
              </w:rPr>
            </w:pPr>
            <w:r>
              <w:rPr>
                <w:rFonts w:ascii="宋体" w:hAnsi="宋体" w:eastAsia="宋体" w:cs="宋体"/>
                <w:sz w:val="21"/>
                <w:szCs w:val="21"/>
              </w:rPr>
              <w:t>jyxmmc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检验项目名称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1"/>
                <w:lang w:val="en-US" w:eastAsia="zh-CN" w:bidi="ar-SA"/>
              </w:rPr>
            </w:pPr>
            <w:r>
              <w:rPr>
                <w:rFonts w:ascii="宋体" w:hAnsi="宋体" w:eastAsia="宋体" w:cs="宋体"/>
                <w:sz w:val="21"/>
                <w:szCs w:val="21"/>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医疗机构</w:t>
            </w:r>
            <w:r>
              <w:rPr>
                <w:rFonts w:ascii="宋体" w:hAnsi="宋体" w:eastAsia="宋体" w:cs="宋体"/>
                <w:sz w:val="21"/>
                <w:szCs w:val="21"/>
              </w:rPr>
              <w:t>内检验项目名称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commentRangeStart w:id="2"/>
            <w:r>
              <w:rPr>
                <w:rFonts w:hint="eastAsia" w:ascii="宋体" w:hAnsi="宋体" w:eastAsia="宋体" w:cs="宋体"/>
                <w:lang w:val="en-US" w:eastAsia="zh-CN"/>
              </w:rPr>
              <w:t>screatetime</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hint="eastAsia" w:ascii="宋体" w:hAnsi="宋体" w:eastAsia="宋体" w:cs="宋体"/>
                <w:lang w:val="en-US" w:eastAsia="zh-CN"/>
              </w:rPr>
              <w:t>市平台接收医院数据时间</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ascii="宋体" w:hAnsi="宋体" w:eastAsia="宋体" w:cs="宋体"/>
              </w:rPr>
            </w:pPr>
            <w:r>
              <w:rPr>
                <w:rFonts w:hint="eastAsia"/>
                <w:lang w:val="en-US" w:eastAsia="zh-CN"/>
              </w:rPr>
              <w:t>地市有互认平台必填</w:t>
            </w:r>
            <w:commentRangeEnd w:id="2"/>
            <w:r>
              <w:commentReference w:id="2"/>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8404" w:type="dxa"/>
            <w:gridSpan w:val="5"/>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b/>
                <w:kern w:val="0"/>
                <w:sz w:val="21"/>
                <w:szCs w:val="21"/>
              </w:rPr>
            </w:pPr>
            <w:r>
              <w:rPr>
                <w:rFonts w:hint="eastAsia" w:ascii="宋体" w:hAnsi="宋体" w:eastAsia="宋体"/>
                <w:b/>
              </w:rPr>
              <w:t>indicatorsList对象（检验结果指标）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参数名称</w:t>
            </w:r>
          </w:p>
        </w:tc>
        <w:tc>
          <w:tcPr>
            <w:tcW w:w="146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说明</w:t>
            </w:r>
          </w:p>
        </w:tc>
        <w:tc>
          <w:tcPr>
            <w:tcW w:w="1691"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Pr>
          <w:p>
            <w:pPr>
              <w:jc w:val="left"/>
              <w:rPr>
                <w:rFonts w:ascii="宋体" w:hAnsi="宋体" w:eastAsia="宋体" w:cs="宋体"/>
              </w:rPr>
            </w:pPr>
            <w:r>
              <w:rPr>
                <w:rFonts w:hint="eastAsia" w:ascii="宋体" w:hAnsi="宋体" w:eastAsia="宋体" w:cs="宋体"/>
                <w:b/>
                <w:kern w:val="0"/>
                <w:sz w:val="21"/>
                <w:szCs w:val="21"/>
              </w:rPr>
              <w:t>类型</w:t>
            </w:r>
          </w:p>
        </w:tc>
        <w:tc>
          <w:tcPr>
            <w:tcW w:w="1593"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约束</w:t>
            </w:r>
          </w:p>
        </w:tc>
        <w:tc>
          <w:tcPr>
            <w:tcW w:w="161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jyzblsh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检验指标流水号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w:t>
            </w:r>
            <w:r>
              <w:rPr>
                <w:rFonts w:ascii="宋体" w:hAnsi="宋体" w:eastAsia="宋体" w:cs="宋体"/>
              </w:rPr>
              <w:t>yrq</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检验日期</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jcrgh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检测人工号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jcrxm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检测人姓名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shrgh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审核人工号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shrxm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审核人姓名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ybsfdm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检测收费代码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检测收费代码填写医院内自编的唯一标识该收费的编码。若检验项目没有单独的收费代码，则应填写该项目的收费组套的编码。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ybsfdmyb</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项目标准代码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医保统一要求的收费编码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jcxmmc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检测项目名称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jczbdm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检测指标代码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w:t>
            </w:r>
            <w:r>
              <w:rPr>
                <w:rFonts w:ascii="宋体" w:hAnsi="宋体" w:eastAsia="宋体" w:cs="宋体"/>
              </w:rPr>
              <w:t>内检测项目代码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jczbmc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检测指标名称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w:t>
            </w:r>
            <w:r>
              <w:rPr>
                <w:rFonts w:ascii="宋体" w:hAnsi="宋体" w:eastAsia="宋体" w:cs="宋体"/>
              </w:rPr>
              <w:t>内检测项目名称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jcff</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检测方法</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hint="eastAsia" w:ascii="宋体" w:hAnsi="宋体" w:eastAsia="宋体" w:cs="宋体"/>
                <w:sz w:val="21"/>
                <w:szCs w:val="21"/>
              </w:rPr>
              <w:t>j</w:t>
            </w:r>
            <w:r>
              <w:rPr>
                <w:rFonts w:ascii="宋体" w:hAnsi="宋体" w:eastAsia="宋体" w:cs="宋体"/>
                <w:sz w:val="21"/>
                <w:szCs w:val="21"/>
              </w:rPr>
              <w:t>czbjgdx</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rPr>
            </w:pPr>
            <w:r>
              <w:rPr>
                <w:rFonts w:hint="eastAsia" w:ascii="宋体" w:hAnsi="宋体" w:eastAsia="宋体" w:cs="宋体"/>
                <w:sz w:val="21"/>
                <w:szCs w:val="21"/>
              </w:rPr>
              <w:t>检测指标结果定性</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rPr>
            </w:pPr>
            <w:r>
              <w:rPr>
                <w:rFonts w:hint="eastAsia" w:ascii="宋体" w:hAnsi="宋体" w:eastAsia="宋体" w:cs="宋体"/>
                <w:sz w:val="21"/>
                <w:szCs w:val="21"/>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rPr>
            </w:pPr>
            <w:r>
              <w:rPr>
                <w:rFonts w:ascii="宋体" w:hAnsi="宋体" w:eastAsia="宋体" w:cs="宋体"/>
                <w:sz w:val="21"/>
                <w:szCs w:val="21"/>
              </w:rPr>
              <w:t>N</w:t>
            </w:r>
            <w:r>
              <w:rPr>
                <w:rFonts w:hint="eastAsia" w:ascii="宋体" w:hAnsi="宋体" w:eastAsia="宋体" w:cs="宋体"/>
                <w:sz w:val="21"/>
                <w:szCs w:val="21"/>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lang w:val="en-US" w:eastAsia="zh-CN"/>
              </w:rPr>
            </w:pPr>
            <w:commentRangeStart w:id="3"/>
            <w:r>
              <w:rPr>
                <w:rFonts w:hint="eastAsia" w:ascii="宋体" w:hAnsi="宋体" w:eastAsia="宋体" w:cs="宋体"/>
                <w:lang w:val="en-US" w:eastAsia="zh-CN"/>
              </w:rPr>
              <w:t>当</w:t>
            </w:r>
            <w:r>
              <w:rPr>
                <w:rFonts w:hint="eastAsia" w:ascii="宋体" w:hAnsi="宋体" w:eastAsia="宋体" w:cs="宋体"/>
                <w:sz w:val="21"/>
                <w:szCs w:val="21"/>
              </w:rPr>
              <w:t>j</w:t>
            </w:r>
            <w:r>
              <w:rPr>
                <w:rFonts w:ascii="宋体" w:hAnsi="宋体" w:eastAsia="宋体" w:cs="宋体"/>
                <w:sz w:val="21"/>
                <w:szCs w:val="21"/>
              </w:rPr>
              <w:t>czbjgdl</w:t>
            </w:r>
            <w:r>
              <w:rPr>
                <w:rFonts w:hint="eastAsia" w:ascii="宋体" w:hAnsi="宋体" w:eastAsia="宋体" w:cs="宋体"/>
                <w:sz w:val="21"/>
                <w:szCs w:val="21"/>
                <w:lang w:val="en-US" w:eastAsia="zh-CN"/>
              </w:rPr>
              <w:t>为空时必填</w:t>
            </w:r>
            <w:commentRangeEnd w:id="3"/>
            <w:r>
              <w:commentReference w:id="3"/>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hint="eastAsia" w:ascii="宋体" w:hAnsi="宋体" w:eastAsia="宋体" w:cs="宋体"/>
                <w:sz w:val="21"/>
                <w:szCs w:val="21"/>
              </w:rPr>
              <w:t>j</w:t>
            </w:r>
            <w:r>
              <w:rPr>
                <w:rFonts w:ascii="宋体" w:hAnsi="宋体" w:eastAsia="宋体" w:cs="宋体"/>
                <w:sz w:val="21"/>
                <w:szCs w:val="21"/>
              </w:rPr>
              <w:t>czbjgdl</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rPr>
            </w:pPr>
            <w:r>
              <w:rPr>
                <w:rFonts w:hint="eastAsia" w:ascii="宋体" w:hAnsi="宋体" w:eastAsia="宋体" w:cs="宋体"/>
                <w:sz w:val="21"/>
                <w:szCs w:val="21"/>
              </w:rPr>
              <w:t>检测指标结果定量</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rPr>
            </w:pPr>
            <w:r>
              <w:rPr>
                <w:rFonts w:hint="eastAsia" w:ascii="宋体" w:hAnsi="宋体" w:eastAsia="宋体" w:cs="宋体"/>
                <w:sz w:val="21"/>
                <w:szCs w:val="21"/>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rPr>
            </w:pPr>
            <w:r>
              <w:rPr>
                <w:rFonts w:ascii="宋体" w:hAnsi="宋体" w:eastAsia="宋体" w:cs="宋体"/>
                <w:sz w:val="21"/>
                <w:szCs w:val="21"/>
              </w:rPr>
              <w:t>N</w:t>
            </w:r>
            <w:r>
              <w:rPr>
                <w:rFonts w:hint="eastAsia" w:ascii="宋体" w:hAnsi="宋体" w:eastAsia="宋体" w:cs="宋体"/>
                <w:sz w:val="21"/>
                <w:szCs w:val="21"/>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commentRangeStart w:id="4"/>
            <w:r>
              <w:rPr>
                <w:rFonts w:hint="eastAsia" w:ascii="宋体" w:hAnsi="宋体" w:eastAsia="宋体" w:cs="宋体"/>
                <w:lang w:val="en-US" w:eastAsia="zh-CN"/>
              </w:rPr>
              <w:t>当</w:t>
            </w:r>
            <w:r>
              <w:rPr>
                <w:rFonts w:hint="eastAsia" w:ascii="宋体" w:hAnsi="宋体" w:eastAsia="宋体" w:cs="宋体"/>
                <w:sz w:val="21"/>
                <w:szCs w:val="21"/>
              </w:rPr>
              <w:t>j</w:t>
            </w:r>
            <w:r>
              <w:rPr>
                <w:rFonts w:ascii="宋体" w:hAnsi="宋体" w:eastAsia="宋体" w:cs="宋体"/>
                <w:sz w:val="21"/>
                <w:szCs w:val="21"/>
              </w:rPr>
              <w:t>czbjgdx</w:t>
            </w:r>
            <w:r>
              <w:rPr>
                <w:rFonts w:hint="eastAsia" w:ascii="宋体" w:hAnsi="宋体" w:eastAsia="宋体" w:cs="宋体"/>
                <w:sz w:val="21"/>
                <w:szCs w:val="21"/>
                <w:lang w:val="en-US" w:eastAsia="zh-CN"/>
              </w:rPr>
              <w:t>为空时必填</w:t>
            </w:r>
            <w:commentRangeEnd w:id="4"/>
            <w:r>
              <w:commentReference w:id="4"/>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loinc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L</w:t>
            </w:r>
            <w:r>
              <w:rPr>
                <w:rFonts w:ascii="宋体" w:hAnsi="宋体" w:eastAsia="宋体" w:cs="宋体"/>
              </w:rPr>
              <w:t>OINC编码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sbbm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设备编码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yqbh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仪器编号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yqmc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仪器名称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hint="eastAsia" w:ascii="宋体" w:hAnsi="宋体" w:eastAsia="宋体" w:cs="宋体"/>
                <w:sz w:val="21"/>
                <w:szCs w:val="21"/>
              </w:rPr>
              <w:t>c</w:t>
            </w:r>
            <w:r>
              <w:rPr>
                <w:rFonts w:ascii="宋体" w:hAnsi="宋体" w:eastAsia="宋体" w:cs="宋体"/>
                <w:sz w:val="21"/>
                <w:szCs w:val="21"/>
              </w:rPr>
              <w:t>kzfwdx</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rPr>
            </w:pPr>
            <w:r>
              <w:rPr>
                <w:rFonts w:hint="eastAsia" w:ascii="宋体" w:hAnsi="宋体" w:eastAsia="宋体" w:cs="宋体"/>
                <w:sz w:val="21"/>
                <w:szCs w:val="21"/>
              </w:rPr>
              <w:t>参考值范围定性</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rPr>
            </w:pPr>
            <w:r>
              <w:rPr>
                <w:rFonts w:hint="eastAsia" w:ascii="宋体" w:hAnsi="宋体" w:eastAsia="宋体" w:cs="宋体"/>
                <w:sz w:val="21"/>
                <w:szCs w:val="21"/>
              </w:rPr>
              <w:t>S</w:t>
            </w:r>
            <w:r>
              <w:rPr>
                <w:rFonts w:ascii="宋体" w:hAnsi="宋体" w:eastAsia="宋体" w:cs="宋体"/>
                <w:sz w:val="21"/>
                <w:szCs w:val="21"/>
              </w:rPr>
              <w:t>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hint="eastAsia" w:ascii="宋体" w:hAnsi="宋体" w:eastAsia="宋体" w:cs="宋体"/>
                <w:sz w:val="21"/>
                <w:szCs w:val="21"/>
              </w:rPr>
              <w:t>N</w:t>
            </w:r>
            <w:r>
              <w:rPr>
                <w:rFonts w:ascii="宋体" w:hAnsi="宋体" w:eastAsia="宋体" w:cs="宋体"/>
                <w:sz w:val="21"/>
                <w:szCs w:val="21"/>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lang w:val="en-US" w:eastAsia="zh-CN"/>
              </w:rPr>
            </w:pPr>
            <w:commentRangeStart w:id="5"/>
            <w:r>
              <w:rPr>
                <w:rFonts w:hint="eastAsia" w:ascii="宋体" w:hAnsi="宋体" w:eastAsia="宋体" w:cs="宋体"/>
                <w:sz w:val="21"/>
                <w:szCs w:val="21"/>
                <w:lang w:val="en-US" w:eastAsia="zh-CN"/>
              </w:rPr>
              <w:t>当</w:t>
            </w:r>
            <w:r>
              <w:rPr>
                <w:rFonts w:hint="eastAsia" w:ascii="宋体" w:hAnsi="宋体" w:eastAsia="宋体" w:cs="宋体"/>
                <w:sz w:val="21"/>
                <w:szCs w:val="21"/>
              </w:rPr>
              <w:t>j</w:t>
            </w:r>
            <w:r>
              <w:rPr>
                <w:rFonts w:ascii="宋体" w:hAnsi="宋体" w:eastAsia="宋体" w:cs="宋体"/>
                <w:sz w:val="21"/>
                <w:szCs w:val="21"/>
              </w:rPr>
              <w:t>czbjgdx</w:t>
            </w:r>
            <w:r>
              <w:rPr>
                <w:rFonts w:hint="eastAsia" w:ascii="宋体" w:hAnsi="宋体" w:eastAsia="宋体" w:cs="宋体"/>
                <w:sz w:val="21"/>
                <w:szCs w:val="21"/>
                <w:lang w:val="en-US" w:eastAsia="zh-CN"/>
              </w:rPr>
              <w:t>有值时必填</w:t>
            </w:r>
            <w:commentRangeEnd w:id="5"/>
            <w:r>
              <w:commentReference w:id="5"/>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hint="eastAsia" w:ascii="宋体" w:hAnsi="宋体" w:eastAsia="宋体" w:cs="宋体"/>
                <w:sz w:val="21"/>
                <w:szCs w:val="21"/>
              </w:rPr>
              <w:t>c</w:t>
            </w:r>
            <w:r>
              <w:rPr>
                <w:rFonts w:ascii="宋体" w:hAnsi="宋体" w:eastAsia="宋体" w:cs="宋体"/>
                <w:sz w:val="21"/>
                <w:szCs w:val="21"/>
              </w:rPr>
              <w:t>kzfwxx</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rPr>
            </w:pPr>
            <w:r>
              <w:rPr>
                <w:rFonts w:hint="eastAsia" w:ascii="宋体" w:hAnsi="宋体" w:eastAsia="宋体" w:cs="宋体"/>
                <w:sz w:val="21"/>
                <w:szCs w:val="21"/>
              </w:rPr>
              <w:t>参考值范围下限</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rPr>
            </w:pPr>
            <w:r>
              <w:rPr>
                <w:rFonts w:hint="eastAsia" w:ascii="宋体" w:hAnsi="宋体" w:eastAsia="宋体" w:cs="宋体"/>
                <w:sz w:val="21"/>
                <w:szCs w:val="21"/>
              </w:rPr>
              <w:t>S</w:t>
            </w:r>
            <w:r>
              <w:rPr>
                <w:rFonts w:ascii="宋体" w:hAnsi="宋体" w:eastAsia="宋体" w:cs="宋体"/>
                <w:sz w:val="21"/>
                <w:szCs w:val="21"/>
              </w:rPr>
              <w:t>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hint="eastAsia" w:ascii="宋体" w:hAnsi="宋体" w:eastAsia="宋体" w:cs="宋体"/>
                <w:sz w:val="21"/>
                <w:szCs w:val="21"/>
              </w:rPr>
              <w:t>N</w:t>
            </w:r>
            <w:r>
              <w:rPr>
                <w:rFonts w:ascii="宋体" w:hAnsi="宋体" w:eastAsia="宋体" w:cs="宋体"/>
                <w:sz w:val="21"/>
                <w:szCs w:val="21"/>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commentRangeStart w:id="6"/>
            <w:r>
              <w:rPr>
                <w:rFonts w:hint="eastAsia" w:ascii="宋体" w:hAnsi="宋体" w:eastAsia="宋体" w:cs="宋体"/>
                <w:sz w:val="21"/>
                <w:szCs w:val="21"/>
                <w:lang w:val="en-US" w:eastAsia="zh-CN"/>
              </w:rPr>
              <w:t>当</w:t>
            </w:r>
            <w:r>
              <w:rPr>
                <w:rFonts w:hint="eastAsia" w:ascii="宋体" w:hAnsi="宋体" w:eastAsia="宋体" w:cs="宋体"/>
                <w:sz w:val="21"/>
                <w:szCs w:val="21"/>
              </w:rPr>
              <w:t>j</w:t>
            </w:r>
            <w:r>
              <w:rPr>
                <w:rFonts w:ascii="宋体" w:hAnsi="宋体" w:eastAsia="宋体" w:cs="宋体"/>
                <w:sz w:val="21"/>
                <w:szCs w:val="21"/>
              </w:rPr>
              <w:t>czbjgdl</w:t>
            </w:r>
            <w:r>
              <w:rPr>
                <w:rFonts w:hint="eastAsia" w:ascii="宋体" w:hAnsi="宋体" w:eastAsia="宋体" w:cs="宋体"/>
                <w:sz w:val="21"/>
                <w:szCs w:val="21"/>
                <w:lang w:val="en-US" w:eastAsia="zh-CN"/>
              </w:rPr>
              <w:t>有值时必填</w:t>
            </w:r>
            <w:commentRangeEnd w:id="6"/>
            <w:r>
              <w:commentReference w:id="6"/>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hint="eastAsia" w:ascii="宋体" w:hAnsi="宋体" w:eastAsia="宋体" w:cs="宋体"/>
                <w:sz w:val="21"/>
                <w:szCs w:val="21"/>
              </w:rPr>
              <w:t>c</w:t>
            </w:r>
            <w:r>
              <w:rPr>
                <w:rFonts w:ascii="宋体" w:hAnsi="宋体" w:eastAsia="宋体" w:cs="宋体"/>
                <w:sz w:val="21"/>
                <w:szCs w:val="21"/>
              </w:rPr>
              <w:t>kzfwsx</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rPr>
            </w:pPr>
            <w:r>
              <w:rPr>
                <w:rFonts w:hint="eastAsia" w:ascii="宋体" w:hAnsi="宋体" w:eastAsia="宋体" w:cs="宋体"/>
                <w:sz w:val="21"/>
                <w:szCs w:val="21"/>
              </w:rPr>
              <w:t>参考值范围上限</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rPr>
            </w:pPr>
            <w:r>
              <w:rPr>
                <w:rFonts w:hint="eastAsia" w:ascii="宋体" w:hAnsi="宋体" w:eastAsia="宋体" w:cs="宋体"/>
                <w:sz w:val="21"/>
                <w:szCs w:val="21"/>
              </w:rPr>
              <w:t>S</w:t>
            </w:r>
            <w:r>
              <w:rPr>
                <w:rFonts w:ascii="宋体" w:hAnsi="宋体" w:eastAsia="宋体" w:cs="宋体"/>
                <w:sz w:val="21"/>
                <w:szCs w:val="21"/>
              </w:rPr>
              <w:t>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hint="eastAsia" w:ascii="宋体" w:hAnsi="宋体" w:eastAsia="宋体" w:cs="宋体"/>
                <w:sz w:val="21"/>
                <w:szCs w:val="21"/>
              </w:rPr>
              <w:t>N</w:t>
            </w:r>
            <w:r>
              <w:rPr>
                <w:rFonts w:ascii="宋体" w:hAnsi="宋体" w:eastAsia="宋体" w:cs="宋体"/>
                <w:sz w:val="21"/>
                <w:szCs w:val="21"/>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commentRangeStart w:id="7"/>
            <w:r>
              <w:rPr>
                <w:rFonts w:hint="eastAsia" w:ascii="宋体" w:hAnsi="宋体" w:eastAsia="宋体" w:cs="宋体"/>
                <w:sz w:val="21"/>
                <w:szCs w:val="21"/>
                <w:lang w:val="en-US" w:eastAsia="zh-CN"/>
              </w:rPr>
              <w:t>当</w:t>
            </w:r>
            <w:r>
              <w:rPr>
                <w:rFonts w:hint="eastAsia" w:ascii="宋体" w:hAnsi="宋体" w:eastAsia="宋体" w:cs="宋体"/>
                <w:sz w:val="21"/>
                <w:szCs w:val="21"/>
              </w:rPr>
              <w:t>j</w:t>
            </w:r>
            <w:r>
              <w:rPr>
                <w:rFonts w:ascii="宋体" w:hAnsi="宋体" w:eastAsia="宋体" w:cs="宋体"/>
                <w:sz w:val="21"/>
                <w:szCs w:val="21"/>
              </w:rPr>
              <w:t>czbjgdl</w:t>
            </w:r>
            <w:r>
              <w:rPr>
                <w:rFonts w:hint="eastAsia" w:ascii="宋体" w:hAnsi="宋体" w:eastAsia="宋体" w:cs="宋体"/>
                <w:sz w:val="21"/>
                <w:szCs w:val="21"/>
                <w:lang w:val="en-US" w:eastAsia="zh-CN"/>
              </w:rPr>
              <w:t>有值时必填</w:t>
            </w:r>
            <w:commentRangeEnd w:id="7"/>
            <w:r>
              <w:commentReference w:id="7"/>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jldw</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计量单位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commentRangeStart w:id="8"/>
            <w:r>
              <w:rPr>
                <w:rFonts w:hint="eastAsia" w:ascii="宋体" w:hAnsi="宋体" w:eastAsia="宋体" w:cs="宋体"/>
                <w:sz w:val="21"/>
                <w:szCs w:val="21"/>
                <w:lang w:val="en-US" w:eastAsia="zh-CN"/>
              </w:rPr>
              <w:t>当</w:t>
            </w:r>
            <w:r>
              <w:rPr>
                <w:rFonts w:hint="eastAsia" w:ascii="宋体" w:hAnsi="宋体" w:eastAsia="宋体" w:cs="宋体"/>
                <w:sz w:val="21"/>
                <w:szCs w:val="21"/>
              </w:rPr>
              <w:t>j</w:t>
            </w:r>
            <w:r>
              <w:rPr>
                <w:rFonts w:ascii="宋体" w:hAnsi="宋体" w:eastAsia="宋体" w:cs="宋体"/>
                <w:sz w:val="21"/>
                <w:szCs w:val="21"/>
              </w:rPr>
              <w:t>czbjgdl</w:t>
            </w:r>
            <w:r>
              <w:rPr>
                <w:rFonts w:hint="eastAsia" w:ascii="宋体" w:hAnsi="宋体" w:eastAsia="宋体" w:cs="宋体"/>
                <w:sz w:val="21"/>
                <w:szCs w:val="21"/>
                <w:lang w:val="en-US" w:eastAsia="zh-CN"/>
              </w:rPr>
              <w:t>有值时必填</w:t>
            </w:r>
            <w:commentRangeEnd w:id="8"/>
            <w:r>
              <w:commentReference w:id="8"/>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ycts</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异常提示</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1异常　2正常 3不详 4↓ 5— 6↑ 7阴性 8阳性 9可疑</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4"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eastAsia" w:ascii="宋体" w:hAnsi="宋体"/>
                <w:szCs w:val="21"/>
                <w:highlight w:val="none"/>
              </w:rPr>
            </w:pPr>
          </w:p>
          <w:p>
            <w:pPr>
              <w:jc w:val="left"/>
              <w:rPr>
                <w:rFonts w:ascii="宋体" w:hAnsi="宋体" w:eastAsia="宋体" w:cs="宋体"/>
                <w:highlight w:val="none"/>
              </w:rPr>
            </w:pPr>
            <w:r>
              <w:rPr>
                <w:rFonts w:hint="eastAsia" w:ascii="宋体" w:hAnsi="宋体"/>
                <w:szCs w:val="21"/>
                <w:highlight w:val="none"/>
              </w:rPr>
              <w:t>yctssm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autoSpaceDE w:val="0"/>
              <w:autoSpaceDN w:val="0"/>
              <w:adjustRightInd w:val="0"/>
              <w:jc w:val="left"/>
              <w:rPr>
                <w:rFonts w:ascii="宋体" w:hAnsi="宋体"/>
                <w:szCs w:val="21"/>
                <w:highlight w:val="none"/>
              </w:rPr>
            </w:pPr>
          </w:p>
          <w:p>
            <w:pPr>
              <w:autoSpaceDE w:val="0"/>
              <w:autoSpaceDN w:val="0"/>
              <w:adjustRightInd w:val="0"/>
              <w:jc w:val="left"/>
              <w:rPr>
                <w:rFonts w:hint="eastAsia" w:ascii="宋体" w:hAnsi="宋体" w:eastAsiaTheme="minorEastAsia" w:cstheme="minorBidi"/>
                <w:kern w:val="2"/>
                <w:sz w:val="21"/>
                <w:szCs w:val="21"/>
                <w:highlight w:val="none"/>
                <w:lang w:val="en-US" w:eastAsia="zh-CN" w:bidi="ar-SA"/>
              </w:rPr>
            </w:pPr>
            <w:r>
              <w:rPr>
                <w:rFonts w:ascii="宋体" w:hAnsi="宋体"/>
                <w:szCs w:val="21"/>
                <w:highlight w:val="none"/>
              </w:rPr>
              <w:t>异常提示说明</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adjustRightInd w:val="0"/>
              <w:jc w:val="both"/>
              <w:rPr>
                <w:rFonts w:hint="eastAsia" w:ascii="宋体" w:hAnsi="宋体" w:eastAsia="宋体" w:cs="宋体"/>
                <w:highlight w:val="none"/>
              </w:rPr>
            </w:pPr>
          </w:p>
          <w:p>
            <w:pPr>
              <w:autoSpaceDE w:val="0"/>
              <w:autoSpaceDN w:val="0"/>
              <w:adjustRightInd w:val="0"/>
              <w:jc w:val="both"/>
              <w:rPr>
                <w:rFonts w:hint="eastAsia" w:ascii="宋体" w:hAnsi="宋体" w:eastAsiaTheme="minorEastAsia" w:cstheme="minorBidi"/>
                <w:kern w:val="2"/>
                <w:sz w:val="21"/>
                <w:szCs w:val="21"/>
                <w:highlight w:val="none"/>
                <w:lang w:val="en-US" w:eastAsia="zh-CN" w:bidi="ar-SA"/>
              </w:rPr>
            </w:pPr>
            <w:r>
              <w:rPr>
                <w:rFonts w:hint="eastAsia" w:ascii="宋体" w:hAnsi="宋体" w:eastAsia="宋体" w:cs="宋体"/>
                <w:highlight w:val="none"/>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eastAsia" w:ascii="宋体" w:hAnsi="宋体" w:eastAsia="宋体" w:cs="宋体"/>
                <w:highlight w:val="none"/>
              </w:rPr>
            </w:pPr>
          </w:p>
          <w:p>
            <w:pPr>
              <w:jc w:val="left"/>
              <w:rPr>
                <w:rFonts w:hint="eastAsia" w:ascii="宋体" w:hAnsi="宋体" w:eastAsia="宋体" w:cs="宋体"/>
                <w:highlight w:val="none"/>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eastAsia"/>
              </w:rPr>
            </w:pPr>
          </w:p>
          <w:p>
            <w:pPr>
              <w:bidi w:val="0"/>
              <w:jc w:val="both"/>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异常提示说明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sfwjz</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是否危急值</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 xml:space="preserve">0：否 </w:t>
            </w:r>
            <w:r>
              <w:rPr>
                <w:rFonts w:ascii="宋体" w:hAnsi="宋体" w:eastAsia="宋体" w:cs="宋体"/>
              </w:rPr>
              <w:t>1</w:t>
            </w:r>
            <w:r>
              <w:rPr>
                <w:rFonts w:hint="eastAsia" w:ascii="宋体" w:hAnsi="宋体" w:eastAsia="宋体" w:cs="宋体"/>
              </w:rPr>
              <w:t>：</w:t>
            </w:r>
            <w:r>
              <w:rPr>
                <w:rFonts w:ascii="宋体" w:hAnsi="宋体" w:eastAsia="宋体" w:cs="宋体"/>
              </w:rPr>
              <w:t>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wjzcz</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是否已及时处置危急值</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 xml:space="preserve">0：否 </w:t>
            </w:r>
            <w:r>
              <w:rPr>
                <w:rFonts w:ascii="宋体" w:hAnsi="宋体" w:eastAsia="宋体" w:cs="宋体"/>
              </w:rPr>
              <w:t>1</w:t>
            </w:r>
            <w:r>
              <w:rPr>
                <w:rFonts w:hint="eastAsia" w:ascii="宋体" w:hAnsi="宋体" w:eastAsia="宋体" w:cs="宋体"/>
              </w:rPr>
              <w:t>：</w:t>
            </w:r>
            <w:r>
              <w:rPr>
                <w:rFonts w:ascii="宋体" w:hAnsi="宋体" w:eastAsia="宋体" w:cs="宋体"/>
              </w:rPr>
              <w:t>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yzid</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相关医嘱I</w:t>
            </w:r>
            <w:r>
              <w:rPr>
                <w:rFonts w:ascii="宋体" w:hAnsi="宋体" w:eastAsia="宋体" w:cs="宋体"/>
              </w:rPr>
              <w:t>D或处方项目明细编号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xssh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显示顺序</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dyxh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打印序号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jyxmdmhr</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检验互认项目编码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互认项目标准编码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jyxmmchr</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检验互认项目名称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互认项目标准名称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commentRangeStart w:id="9"/>
            <w:r>
              <w:rPr>
                <w:rFonts w:hint="eastAsia" w:ascii="宋体" w:hAnsi="宋体" w:eastAsia="宋体" w:cs="宋体"/>
                <w:lang w:val="en-US" w:eastAsia="zh-CN"/>
              </w:rPr>
              <w:t>screatetime</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hint="eastAsia" w:ascii="宋体" w:hAnsi="宋体" w:eastAsia="宋体" w:cs="宋体"/>
                <w:kern w:val="2"/>
                <w:sz w:val="21"/>
                <w:szCs w:val="24"/>
                <w:lang w:val="en-US" w:eastAsia="zh-CN" w:bidi="ar-SA"/>
              </w:rPr>
            </w:pPr>
            <w:r>
              <w:rPr>
                <w:rFonts w:hint="eastAsia"/>
                <w:lang w:val="en-US" w:eastAsia="zh-CN"/>
              </w:rPr>
              <w:t>地市有互认平台必填</w:t>
            </w:r>
            <w:commentRangeEnd w:id="9"/>
            <w:r>
              <w:commentReference w:id="9"/>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8404" w:type="dxa"/>
            <w:gridSpan w:val="5"/>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b/>
                <w:kern w:val="0"/>
                <w:sz w:val="21"/>
                <w:szCs w:val="21"/>
              </w:rPr>
            </w:pPr>
            <w:r>
              <w:rPr>
                <w:rFonts w:hint="eastAsia" w:ascii="宋体" w:hAnsi="宋体" w:eastAsia="宋体"/>
                <w:b/>
              </w:rPr>
              <w:t>bacteriaResultList对象（细菌结果）</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参数名称</w:t>
            </w:r>
          </w:p>
        </w:tc>
        <w:tc>
          <w:tcPr>
            <w:tcW w:w="146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说明</w:t>
            </w:r>
          </w:p>
        </w:tc>
        <w:tc>
          <w:tcPr>
            <w:tcW w:w="1691"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Pr>
          <w:p>
            <w:pPr>
              <w:jc w:val="left"/>
              <w:rPr>
                <w:rFonts w:ascii="宋体" w:hAnsi="宋体" w:eastAsia="宋体" w:cs="宋体"/>
              </w:rPr>
            </w:pPr>
            <w:r>
              <w:rPr>
                <w:rFonts w:hint="eastAsia" w:ascii="宋体" w:hAnsi="宋体" w:eastAsia="宋体" w:cs="宋体"/>
                <w:b/>
                <w:kern w:val="0"/>
                <w:sz w:val="21"/>
                <w:szCs w:val="21"/>
              </w:rPr>
              <w:t>类型</w:t>
            </w:r>
          </w:p>
        </w:tc>
        <w:tc>
          <w:tcPr>
            <w:tcW w:w="1593"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约束</w:t>
            </w:r>
          </w:p>
        </w:tc>
        <w:tc>
          <w:tcPr>
            <w:tcW w:w="161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xjjglsh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细菌结果流水号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w:t>
            </w:r>
            <w:r>
              <w:rPr>
                <w:rFonts w:ascii="宋体" w:hAnsi="宋体" w:eastAsia="宋体" w:cs="宋体"/>
              </w:rPr>
              <w:t>yrq</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检验日期</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xjdh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细菌代号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xjmc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细菌名称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jljs</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菌落计数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byj</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培养基</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bysj</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培养时间</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pytj</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培养条件</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fxfs</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发现方式</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例如：“肉眼”或“镜检”等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w:t>
            </w:r>
            <w:r>
              <w:rPr>
                <w:rFonts w:ascii="宋体" w:hAnsi="宋体" w:eastAsia="宋体" w:cs="宋体"/>
              </w:rPr>
              <w:t>cjgdm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检测结果代码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0:- 1:+ 2:++ 3:+++ 4:++++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jcjg</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检测结果简述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jcjgwz</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检测结果文字描述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nll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sbbm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设备编码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yqbh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仪器编号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yqmc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仪器名称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s</w:t>
            </w:r>
            <w:r>
              <w:rPr>
                <w:rFonts w:ascii="宋体" w:hAnsi="宋体" w:eastAsia="宋体" w:cs="宋体"/>
              </w:rPr>
              <w:t>ybxh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试验板序号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s</w:t>
            </w:r>
            <w:r>
              <w:rPr>
                <w:rFonts w:ascii="宋体" w:hAnsi="宋体" w:eastAsia="宋体" w:cs="宋体"/>
              </w:rPr>
              <w:t>ybmc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试验板名称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jyxmdmhr</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检验互认项目编码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互认项目标准编码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jyxmmchr</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检验互认项目名称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互认项目标准名称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w</w:t>
            </w:r>
            <w:r>
              <w:rPr>
                <w:rFonts w:ascii="宋体" w:hAnsi="宋体" w:eastAsia="宋体" w:cs="宋体"/>
              </w:rPr>
              <w:t>jzzt</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危急值状态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0:无 1</w:t>
            </w:r>
            <w:r>
              <w:rPr>
                <w:rFonts w:hint="eastAsia" w:ascii="宋体" w:hAnsi="宋体" w:eastAsia="宋体" w:cs="宋体"/>
              </w:rPr>
              <w:t>：</w:t>
            </w:r>
            <w:r>
              <w:rPr>
                <w:rFonts w:ascii="宋体" w:hAnsi="宋体" w:eastAsia="宋体" w:cs="宋体"/>
              </w:rPr>
              <w:t>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xjlb</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细菌类别</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衣原体、支原体、细菌、真菌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commentRangeStart w:id="10"/>
            <w:r>
              <w:rPr>
                <w:rFonts w:hint="eastAsia" w:ascii="宋体" w:hAnsi="宋体" w:eastAsia="宋体" w:cs="宋体"/>
                <w:lang w:val="en-US" w:eastAsia="zh-CN"/>
              </w:rPr>
              <w:t>screatetime</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hint="eastAsia" w:ascii="宋体" w:hAnsi="宋体" w:eastAsia="宋体" w:cs="宋体"/>
                <w:kern w:val="2"/>
                <w:sz w:val="21"/>
                <w:szCs w:val="24"/>
                <w:lang w:val="en-US" w:eastAsia="zh-CN" w:bidi="ar-SA"/>
              </w:rPr>
            </w:pPr>
            <w:r>
              <w:rPr>
                <w:rFonts w:hint="eastAsia"/>
                <w:lang w:val="en-US" w:eastAsia="zh-CN"/>
              </w:rPr>
              <w:t>地市有互认平台必填</w:t>
            </w:r>
            <w:commentRangeEnd w:id="10"/>
            <w:r>
              <w:commentReference w:id="10"/>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8404" w:type="dxa"/>
            <w:gridSpan w:val="5"/>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b/>
                <w:kern w:val="0"/>
                <w:sz w:val="21"/>
                <w:szCs w:val="21"/>
              </w:rPr>
            </w:pPr>
            <w:r>
              <w:rPr>
                <w:rFonts w:hint="eastAsia" w:ascii="宋体" w:hAnsi="宋体" w:eastAsia="宋体"/>
                <w:b/>
              </w:rPr>
              <w:t>allergyResultList对象（药敏结果）</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参数名称</w:t>
            </w:r>
          </w:p>
        </w:tc>
        <w:tc>
          <w:tcPr>
            <w:tcW w:w="146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说明</w:t>
            </w:r>
          </w:p>
        </w:tc>
        <w:tc>
          <w:tcPr>
            <w:tcW w:w="1691"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Pr>
          <w:p>
            <w:pPr>
              <w:jc w:val="left"/>
              <w:rPr>
                <w:rFonts w:ascii="宋体" w:hAnsi="宋体" w:eastAsia="宋体" w:cs="宋体"/>
              </w:rPr>
            </w:pPr>
            <w:r>
              <w:rPr>
                <w:rFonts w:hint="eastAsia" w:ascii="宋体" w:hAnsi="宋体" w:eastAsia="宋体" w:cs="宋体"/>
                <w:b/>
                <w:kern w:val="0"/>
                <w:sz w:val="21"/>
                <w:szCs w:val="21"/>
              </w:rPr>
              <w:t>类型</w:t>
            </w:r>
          </w:p>
        </w:tc>
        <w:tc>
          <w:tcPr>
            <w:tcW w:w="1593"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约束</w:t>
            </w:r>
          </w:p>
        </w:tc>
        <w:tc>
          <w:tcPr>
            <w:tcW w:w="161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ymjglsh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药敏结果流水号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xjdh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细菌代号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xjjg</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细菌</w:t>
            </w:r>
            <w:r>
              <w:rPr>
                <w:rFonts w:ascii="宋体" w:hAnsi="宋体" w:eastAsia="宋体" w:cs="宋体"/>
              </w:rPr>
              <w:t>结果</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jljs</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菌落计数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dyxh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打印序号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ymdm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药敏代号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ymmc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药敏名称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k</w:t>
            </w:r>
            <w:r>
              <w:rPr>
                <w:rFonts w:ascii="宋体" w:hAnsi="宋体" w:eastAsia="宋体" w:cs="宋体"/>
              </w:rPr>
              <w:t>yjgdm</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抗药结果代码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见4.4药敏实验结果代码表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k</w:t>
            </w:r>
            <w:r>
              <w:rPr>
                <w:rFonts w:ascii="宋体" w:hAnsi="宋体" w:eastAsia="宋体" w:cs="宋体"/>
              </w:rPr>
              <w:t>yjgmc</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抗药结果名称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jcjg</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检测结果描述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zphyl</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纸片含药量</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z</w:t>
            </w:r>
            <w:r>
              <w:rPr>
                <w:rFonts w:ascii="宋体" w:hAnsi="宋体" w:eastAsia="宋体" w:cs="宋体"/>
              </w:rPr>
              <w:t>phyldw</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纸片含药量单位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yjnd</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抑菌浓度</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yjhzj</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抑菌环直径</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jyxmdmhr</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检验互认项目编码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互认项目标准编码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jyxmmchr</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检验互认项目名称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互认项目标准名称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w</w:t>
            </w:r>
            <w:r>
              <w:rPr>
                <w:rFonts w:ascii="宋体" w:hAnsi="宋体" w:eastAsia="宋体" w:cs="宋体"/>
              </w:rPr>
              <w:t>jzzt</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危急值状态</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0</w:t>
            </w:r>
            <w:r>
              <w:rPr>
                <w:rFonts w:hint="eastAsia" w:ascii="宋体" w:hAnsi="宋体" w:eastAsia="宋体" w:cs="宋体"/>
              </w:rPr>
              <w:t>：无</w:t>
            </w:r>
            <w:r>
              <w:rPr>
                <w:rFonts w:ascii="宋体" w:hAnsi="宋体" w:eastAsia="宋体" w:cs="宋体"/>
              </w:rPr>
              <w:t xml:space="preserve"> 1</w:t>
            </w:r>
            <w:r>
              <w:rPr>
                <w:rFonts w:hint="eastAsia" w:ascii="宋体" w:hAnsi="宋体" w:eastAsia="宋体" w:cs="宋体"/>
              </w:rPr>
              <w:t>：</w:t>
            </w:r>
            <w:r>
              <w:rPr>
                <w:rFonts w:ascii="宋体" w:hAnsi="宋体" w:eastAsia="宋体" w:cs="宋体"/>
              </w:rPr>
              <w:t>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jldw</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计量单位</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kbjg</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K</w:t>
            </w:r>
            <w:r>
              <w:rPr>
                <w:rFonts w:ascii="宋体" w:hAnsi="宋体" w:eastAsia="宋体" w:cs="宋体"/>
              </w:rPr>
              <w:t>B结果</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etestjg</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E</w:t>
            </w:r>
            <w:r>
              <w:rPr>
                <w:rFonts w:ascii="宋体" w:hAnsi="宋体" w:eastAsia="宋体" w:cs="宋体"/>
              </w:rPr>
              <w:t>TEST结果</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k</w:t>
            </w:r>
            <w:r>
              <w:rPr>
                <w:rFonts w:ascii="宋体" w:hAnsi="宋体" w:eastAsia="宋体" w:cs="宋体"/>
              </w:rPr>
              <w:t>ssjcjgz</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抗生素检测结果值</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s</w:t>
            </w:r>
            <w:r>
              <w:rPr>
                <w:rFonts w:ascii="宋体" w:hAnsi="宋体" w:eastAsia="宋体" w:cs="宋体"/>
              </w:rPr>
              <w:t>ybxh</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试验板序号</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y</w:t>
            </w:r>
            <w:r>
              <w:rPr>
                <w:rFonts w:ascii="宋体" w:hAnsi="宋体" w:eastAsia="宋体" w:cs="宋体"/>
              </w:rPr>
              <w:t>fyl</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用法及用量</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w:t>
            </w:r>
            <w:r>
              <w:rPr>
                <w:rFonts w:ascii="宋体" w:hAnsi="宋体" w:eastAsia="宋体" w:cs="宋体"/>
              </w:rPr>
              <w:t>cff</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检测方法</w:t>
            </w:r>
          </w:p>
        </w:tc>
        <w:tc>
          <w:tcPr>
            <w:tcW w:w="169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rPr>
            </w:pPr>
            <w:r>
              <w:rPr>
                <w:rFonts w:hint="eastAsia" w:ascii="宋体" w:hAnsi="宋体" w:eastAsia="宋体" w:cs="宋体"/>
                <w:sz w:val="21"/>
                <w:szCs w:val="21"/>
              </w:rPr>
              <w:t>k</w:t>
            </w:r>
            <w:r>
              <w:rPr>
                <w:rFonts w:ascii="宋体" w:hAnsi="宋体" w:eastAsia="宋体" w:cs="宋体"/>
                <w:sz w:val="21"/>
                <w:szCs w:val="21"/>
              </w:rPr>
              <w:t>ssckjlxx</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rPr>
            </w:pPr>
            <w:r>
              <w:rPr>
                <w:rFonts w:hint="eastAsia" w:ascii="宋体" w:hAnsi="宋体" w:eastAsia="宋体" w:cs="宋体"/>
                <w:sz w:val="21"/>
                <w:szCs w:val="21"/>
              </w:rPr>
              <w:t>抗生素参考剂量下限</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rPr>
            </w:pPr>
            <w:r>
              <w:rPr>
                <w:rFonts w:hint="eastAsia" w:ascii="宋体" w:hAnsi="宋体" w:eastAsia="宋体" w:cs="宋体"/>
                <w:sz w:val="21"/>
                <w:szCs w:val="21"/>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ascii="宋体" w:hAnsi="宋体" w:eastAsia="宋体" w:cs="宋体"/>
                <w:sz w:val="21"/>
                <w:szCs w:val="21"/>
              </w:rPr>
              <w:t>N</w:t>
            </w:r>
            <w:r>
              <w:rPr>
                <w:rFonts w:hint="eastAsia" w:ascii="宋体" w:hAnsi="宋体" w:eastAsia="宋体" w:cs="宋体"/>
                <w:sz w:val="21"/>
                <w:szCs w:val="21"/>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rPr>
            </w:pPr>
            <w:r>
              <w:rPr>
                <w:rFonts w:ascii="宋体" w:hAnsi="宋体" w:eastAsia="宋体" w:cs="宋体"/>
                <w:sz w:val="21"/>
                <w:szCs w:val="21"/>
              </w:rPr>
              <w:t>kssckjlsx</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rPr>
            </w:pPr>
            <w:r>
              <w:rPr>
                <w:rFonts w:hint="eastAsia" w:ascii="宋体" w:hAnsi="宋体" w:eastAsia="宋体" w:cs="宋体"/>
                <w:sz w:val="21"/>
                <w:szCs w:val="21"/>
              </w:rPr>
              <w:t>抗生素参考剂量上限</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rPr>
            </w:pPr>
            <w:r>
              <w:rPr>
                <w:rFonts w:hint="eastAsia" w:ascii="宋体" w:hAnsi="宋体" w:eastAsia="宋体" w:cs="宋体"/>
                <w:sz w:val="21"/>
                <w:szCs w:val="21"/>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r>
              <w:rPr>
                <w:rFonts w:ascii="宋体" w:hAnsi="宋体" w:eastAsia="宋体" w:cs="宋体"/>
                <w:sz w:val="21"/>
                <w:szCs w:val="21"/>
              </w:rPr>
              <w:t>N</w:t>
            </w:r>
            <w:r>
              <w:rPr>
                <w:rFonts w:hint="eastAsia" w:ascii="宋体" w:hAnsi="宋体" w:eastAsia="宋体" w:cs="宋体"/>
                <w:sz w:val="21"/>
                <w:szCs w:val="21"/>
              </w:rPr>
              <w:t>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2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commentRangeStart w:id="11"/>
            <w:r>
              <w:rPr>
                <w:rFonts w:hint="eastAsia" w:ascii="宋体" w:hAnsi="宋体" w:eastAsia="宋体" w:cs="宋体"/>
                <w:lang w:val="en-US" w:eastAsia="zh-CN"/>
              </w:rPr>
              <w:t>screatetime</w:t>
            </w:r>
          </w:p>
        </w:tc>
        <w:tc>
          <w:tcPr>
            <w:tcW w:w="14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6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ascii="宋体" w:hAnsi="宋体" w:eastAsia="宋体" w:cs="宋体"/>
                <w:kern w:val="2"/>
                <w:sz w:val="21"/>
                <w:szCs w:val="24"/>
                <w:lang w:val="en-US" w:eastAsia="zh-CN" w:bidi="ar-SA"/>
              </w:rPr>
            </w:pPr>
            <w:r>
              <w:rPr>
                <w:rFonts w:hint="eastAsia"/>
                <w:lang w:val="en-US" w:eastAsia="zh-CN"/>
              </w:rPr>
              <w:t>地市有互认平台必填</w:t>
            </w:r>
            <w:commentRangeEnd w:id="11"/>
            <w:r>
              <w:commentReference w:id="11"/>
            </w:r>
          </w:p>
        </w:tc>
      </w:tr>
    </w:tbl>
    <w:p>
      <w:pPr>
        <w:pStyle w:val="23"/>
        <w:ind w:left="0" w:leftChars="0" w:firstLine="0" w:firstLineChars="0"/>
      </w:pPr>
    </w:p>
    <w:p>
      <w:pPr>
        <w:pStyle w:val="4"/>
      </w:pPr>
      <w:bookmarkStart w:id="31" w:name="_Toc27054"/>
      <w:r>
        <w:rPr>
          <w:rFonts w:hint="eastAsia"/>
          <w:lang w:val="en-US" w:eastAsia="zh-CN"/>
        </w:rPr>
        <w:t>请求示例</w:t>
      </w:r>
      <w:bookmarkEnd w:id="31"/>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"studyuid": "1.2.86.76547135.7.332157",</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"instanceuid": "12345678945",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"yljgdm": "124406004560737936",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"jzlsh": "98712345",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"mzzybz": "1",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"jzlx":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"kh": "360123199103281953",</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"klx": "9",</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"dzjkk": "360123199103281953",</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"fileNumber": "333333",</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"sfzjlbbm":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"sfzh":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"brxm": "f5ee9f80ecf988589ef29a84f79c2b8e",</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"brxb": "1",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"csrq": "1991-03-28 00:00:00",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"brdh": "0a4d9815e5360b831894deec7246f6f5",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"xzdz": "06ecec6727c952dacf26ae7c2cf927180201f32c85ada5f8d3110479b6815c3a2f12620ba829291208651de5483d85d6",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"ksdmyn": "001",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"ksmcyn": "科室名称",</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"wjzzt":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"jcbgdmc": "检查报告单名称1",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"patientid": "12332112311",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"yyjcbgwj": "2",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"wjlj": "https://www.baidu.com",</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"xgyzid":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"sqdh": "1234567890123",</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"kdsj": "2023-10-23 09:37:45",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"jysj": "2023-10-23 10:37:45",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"sjsj": "2023-10-23 10:37:45",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"jclxmc": "计算机X线断层摄影",</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"examtype":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"sbbm": "xml-01-1102",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"yqbm": "000000000000001",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"yqmc": "仪器名称",</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"sqks": "001",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"sqksmc": "申请科室名称",</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"sqjgmc": "佛山市第一人民医院",</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"sqrgh": "NC28",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"sqrxm": "申请人",</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"sqrsfz":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"jcsqsj": "2023-10-23 09:57:45",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"djrq": "2023-10-23 10:57:45",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"jcks": "001",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"jcksmc": "检查科室",</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"djysgh": "NC28",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"djysxm": "登记医生",</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"jcys": "检查医生",</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"jcysgh": "NC28",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"jcyssfz":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"bgrq": "2023-10-23 10:57:45",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"jcbgdyrq": "2023-10-23 11:57:45",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"bgjgdm": "455857289",</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"bgjgmc": "佛山市第一人民医院",</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"bgksdm": "009",</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"bgksmc": "科室",</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"bgrgh": "NC29",</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"bgrxm": "报告人",</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"bgrsfz":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"shrgh": "NC26",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"shrxm": "审核人",</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"shrsfz":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"jcbw": "后脑勺",</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"jcff": "扫描",</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"bwacr": "BWR-001",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"sysmc": "实验室",</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"sysdz": "06ecec6727c952dacf26ae7c2cf927180201f32c85ada5f8d3110479b6815c3a2f12620ba829291208651de5483d85d6",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"syslxdh": "0a4d9815e5360b831894deec7246f6f5",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"jcmc": "计算机X线断层摄影-名称",</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"zyjcxx1": "专有检查信息1",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"zyjcxx2":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"zyjcxx3":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"yys":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"jcjgms": "正常",</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"hjbw": "脑袋",</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"bljxsj": "未见异常",</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"blrysj": "未见异常",</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"bdslfh": "2",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"jcjgdx": "阴性",</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"ckzfwdx": "9-18",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"ckzfwxx": "9",</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"ckzfwsx": "18",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"jcdljg": "11",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"jcdljgjldw": "mg",</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"zs": "一切正常",</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"zzksrqsj":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"zztzrqsj":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"zzms":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"tsjcbz":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"czbm":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"czmc":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"czbwdm":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"jrwmc":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"czffms":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"czcs":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"czrqsj":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"mzffdm":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"mzgcjg":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"mzzxybsdm":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"mzysxm":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"mzysgh":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"zlgcms":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"jzbs":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"jcbbh":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"bdh":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"myh":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"bbzt":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"bbgdymc":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"bbcyrqsj":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"jsbbrqsj":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"jctcdm":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"bglczd":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"yxbx":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"yxzd":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"bzhjy":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"sfyyy": "2",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"yxdyurl":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"mjzh":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"zyh":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"bqmc":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"bqdm":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"bfh":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"bch":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"shsj": "2023-10-23 21:57:45",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"jbzdList":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"jbzddm": "A01.000",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"jbzdmc": "伤寒"</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"jbzddm": "A09.901",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"jbzdmc": "胃肠炎"</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"bblbList":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"bblbdm": "000.0001",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"bblbmc": "医疗机构内标本类型名称"</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"hrxmList":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"hrbm": "002103000010000-210300001",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"hrmc": "X线计算机体层(CT)平扫",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"jcxmbm": "002103000010000-210300001",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"jcxmdmyb": "002103000010000-210300001",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"jcywmc": "XXJSJTCCTPS",</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"jczwmc": "X线计算机体层(CT)平扫"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"hrbm": "002103000020000-210300002",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"hrmc": "X线计算机体层(CT)增强扫描",</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"jcxmbm": "002103000020000-210300002",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"jcxmdmyb": "002103000020000-210300002",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"jcywmc": "CT",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"jczwmc": "X线计算机体层(CT)增强扫描"</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hint="eastAsia" w:ascii="宋体" w:hAnsi="宋体" w:eastAsia="宋体" w:cs="Courier"/>
          <w:kern w:val="0"/>
          <w:sz w:val="21"/>
          <w:szCs w:val="21"/>
        </w:rPr>
        <w:t>}</w:t>
      </w:r>
    </w:p>
    <w:p/>
    <w:p>
      <w:pPr>
        <w:pStyle w:val="4"/>
      </w:pPr>
      <w:bookmarkStart w:id="32" w:name="_Toc13532"/>
      <w:r>
        <w:rPr>
          <w:rFonts w:hint="eastAsia"/>
          <w:lang w:val="en-US" w:eastAsia="zh-CN"/>
        </w:rPr>
        <w:t>应答</w:t>
      </w:r>
      <w:r>
        <w:rPr>
          <w:rFonts w:hint="eastAsia"/>
        </w:rPr>
        <w:t>参数说明</w:t>
      </w:r>
      <w:bookmarkEnd w:id="32"/>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参数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名称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类型</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约束</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code</w:t>
            </w:r>
          </w:p>
        </w:tc>
        <w:tc>
          <w:tcPr>
            <w:tcW w:w="1704" w:type="dxa"/>
            <w:vAlign w:val="center"/>
          </w:tcPr>
          <w:p>
            <w:pPr>
              <w:autoSpaceDE w:val="0"/>
              <w:autoSpaceDN w:val="0"/>
              <w:jc w:val="left"/>
              <w:rPr>
                <w:rFonts w:ascii="宋体" w:hAnsi="宋体" w:eastAsia="宋体"/>
              </w:rPr>
            </w:pPr>
            <w:r>
              <w:rPr>
                <w:rFonts w:hint="eastAsia" w:ascii="宋体" w:hAnsi="宋体" w:eastAsia="宋体"/>
              </w:rPr>
              <w:t>返回码</w:t>
            </w:r>
          </w:p>
        </w:tc>
        <w:tc>
          <w:tcPr>
            <w:tcW w:w="1704" w:type="dxa"/>
            <w:vAlign w:val="center"/>
          </w:tcPr>
          <w:p>
            <w:pPr>
              <w:autoSpaceDE w:val="0"/>
              <w:autoSpaceDN w:val="0"/>
              <w:jc w:val="left"/>
              <w:rPr>
                <w:rFonts w:ascii="宋体" w:hAnsi="宋体" w:eastAsia="宋体"/>
              </w:rPr>
            </w:pPr>
            <w:r>
              <w:rPr>
                <w:rFonts w:ascii="宋体" w:hAnsi="宋体" w:eastAsia="宋体"/>
              </w:rPr>
              <w:t>I</w:t>
            </w:r>
            <w:r>
              <w:rPr>
                <w:rFonts w:hint="eastAsia" w:ascii="宋体" w:hAnsi="宋体" w:eastAsia="宋体"/>
              </w:rPr>
              <w:t>nt</w:t>
            </w:r>
          </w:p>
        </w:tc>
        <w:tc>
          <w:tcPr>
            <w:tcW w:w="1705" w:type="dxa"/>
            <w:vAlign w:val="center"/>
          </w:tcPr>
          <w:p>
            <w:pPr>
              <w:autoSpaceDE w:val="0"/>
              <w:autoSpaceDN w:val="0"/>
              <w:jc w:val="left"/>
              <w:rPr>
                <w:rFonts w:ascii="宋体" w:hAnsi="宋体" w:eastAsia="宋体"/>
              </w:rPr>
            </w:pPr>
            <w:r>
              <w:rPr>
                <w:rFonts w:ascii="宋体" w:hAnsi="宋体" w:eastAsia="宋体"/>
              </w:rPr>
              <w:t>N</w:t>
            </w:r>
            <w:r>
              <w:rPr>
                <w:rFonts w:hint="eastAsia" w:ascii="宋体" w:hAnsi="宋体" w:eastAsia="宋体"/>
              </w:rPr>
              <w:t>ot null</w:t>
            </w:r>
          </w:p>
        </w:tc>
        <w:tc>
          <w:tcPr>
            <w:tcW w:w="1705" w:type="dxa"/>
            <w:vAlign w:val="center"/>
          </w:tcPr>
          <w:p>
            <w:pPr>
              <w:autoSpaceDE w:val="0"/>
              <w:autoSpaceDN w:val="0"/>
              <w:jc w:val="left"/>
              <w:rPr>
                <w:rFonts w:ascii="宋体" w:hAnsi="宋体" w:eastAsia="宋体"/>
              </w:rPr>
            </w:pPr>
            <w:r>
              <w:rPr>
                <w:rFonts w:hint="eastAsia" w:ascii="宋体" w:hAnsi="宋体" w:eastAsia="宋体"/>
              </w:rPr>
              <w:t>见补充说明返回码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msg</w:t>
            </w:r>
          </w:p>
        </w:tc>
        <w:tc>
          <w:tcPr>
            <w:tcW w:w="1704" w:type="dxa"/>
            <w:vAlign w:val="center"/>
          </w:tcPr>
          <w:p>
            <w:pPr>
              <w:autoSpaceDE w:val="0"/>
              <w:autoSpaceDN w:val="0"/>
              <w:jc w:val="left"/>
              <w:rPr>
                <w:rFonts w:ascii="宋体" w:hAnsi="宋体" w:eastAsia="宋体"/>
              </w:rPr>
            </w:pPr>
            <w:r>
              <w:rPr>
                <w:rFonts w:hint="eastAsia" w:ascii="宋体" w:hAnsi="宋体" w:eastAsia="宋体"/>
              </w:rPr>
              <w:t>信息描述</w:t>
            </w:r>
          </w:p>
        </w:tc>
        <w:tc>
          <w:tcPr>
            <w:tcW w:w="1704" w:type="dxa"/>
            <w:vAlign w:val="center"/>
          </w:tcPr>
          <w:p>
            <w:pPr>
              <w:autoSpaceDE w:val="0"/>
              <w:autoSpaceDN w:val="0"/>
              <w:jc w:val="left"/>
              <w:rPr>
                <w:rFonts w:ascii="宋体" w:hAnsi="宋体" w:eastAsia="宋体"/>
              </w:rPr>
            </w:pPr>
            <w:r>
              <w:rPr>
                <w:rFonts w:hint="eastAsia" w:ascii="宋体" w:hAnsi="宋体" w:eastAsia="宋体"/>
              </w:rPr>
              <w:t>String</w:t>
            </w:r>
          </w:p>
        </w:tc>
        <w:tc>
          <w:tcPr>
            <w:tcW w:w="1705" w:type="dxa"/>
            <w:vAlign w:val="center"/>
          </w:tcPr>
          <w:p>
            <w:pPr>
              <w:autoSpaceDE w:val="0"/>
              <w:autoSpaceDN w:val="0"/>
              <w:jc w:val="left"/>
              <w:rPr>
                <w:rFonts w:ascii="宋体" w:hAnsi="宋体" w:eastAsia="宋体"/>
              </w:rPr>
            </w:pPr>
            <w:r>
              <w:rPr>
                <w:rFonts w:hint="eastAsia" w:ascii="宋体" w:hAnsi="宋体" w:eastAsia="宋体"/>
              </w:rPr>
              <w:t>Not</w:t>
            </w:r>
            <w:r>
              <w:rPr>
                <w:rFonts w:ascii="宋体" w:hAnsi="宋体" w:eastAsia="宋体"/>
              </w:rPr>
              <w:t xml:space="preserve"> </w:t>
            </w:r>
            <w:r>
              <w:rPr>
                <w:rFonts w:hint="eastAsia" w:ascii="宋体" w:hAnsi="宋体" w:eastAsia="宋体"/>
              </w:rPr>
              <w:t>null</w:t>
            </w:r>
          </w:p>
        </w:tc>
        <w:tc>
          <w:tcPr>
            <w:tcW w:w="1705" w:type="dxa"/>
            <w:vAlign w:val="center"/>
          </w:tcPr>
          <w:p>
            <w:pPr>
              <w:autoSpaceDE w:val="0"/>
              <w:autoSpaceDN w:val="0"/>
              <w:jc w:val="left"/>
              <w:rPr>
                <w:rFonts w:ascii="宋体" w:hAnsi="宋体" w:eastAsia="宋体"/>
              </w:rPr>
            </w:pPr>
          </w:p>
        </w:tc>
      </w:tr>
    </w:tbl>
    <w:p/>
    <w:p>
      <w:pPr>
        <w:pStyle w:val="4"/>
      </w:pPr>
      <w:bookmarkStart w:id="33" w:name="_Toc4974"/>
      <w:r>
        <w:rPr>
          <w:rFonts w:hint="eastAsia"/>
          <w:lang w:val="en-US" w:eastAsia="zh-CN"/>
        </w:rPr>
        <w:t>应答</w:t>
      </w:r>
      <w:r>
        <w:rPr>
          <w:rFonts w:hint="eastAsia"/>
        </w:rPr>
        <w:t>参数</w:t>
      </w:r>
      <w:r>
        <w:rPr>
          <w:rFonts w:hint="eastAsia"/>
          <w:lang w:val="en-US" w:eastAsia="zh-CN"/>
        </w:rPr>
        <w:t>示例</w:t>
      </w:r>
      <w:bookmarkEnd w:id="33"/>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"code":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"message": "</w:t>
      </w:r>
      <w:r>
        <w:rPr>
          <w:rFonts w:hint="eastAsia" w:ascii="宋体" w:hAnsi="宋体" w:eastAsia="宋体" w:cs="Courier"/>
          <w:kern w:val="0"/>
          <w:sz w:val="21"/>
          <w:szCs w:val="21"/>
        </w:rPr>
        <w:t>success</w:t>
      </w: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
      <w:pPr>
        <w:pStyle w:val="4"/>
        <w:rPr>
          <w:rFonts w:hint="eastAsia"/>
          <w:lang w:val="en-US" w:eastAsia="zh-CN"/>
        </w:rPr>
      </w:pPr>
      <w:bookmarkStart w:id="34" w:name="_Toc16087"/>
      <w:r>
        <w:rPr>
          <w:rFonts w:hint="eastAsia"/>
          <w:lang w:val="en-US" w:eastAsia="zh-CN"/>
        </w:rPr>
        <w:t>Postman请求示例</w:t>
      </w:r>
      <w:bookmarkEnd w:id="34"/>
    </w:p>
    <w:p>
      <w:pPr>
        <w:rPr>
          <w:rFonts w:hint="eastAsia"/>
          <w:lang w:val="en-US" w:eastAsia="zh-CN"/>
        </w:rPr>
      </w:pPr>
      <w:r>
        <w:drawing>
          <wp:inline distT="0" distB="0" distL="0" distR="0">
            <wp:extent cx="5272405" cy="790575"/>
            <wp:effectExtent l="0" t="0" r="1079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2405" cy="790575"/>
                    </a:xfrm>
                    <a:prstGeom prst="rect">
                      <a:avLst/>
                    </a:prstGeom>
                    <a:noFill/>
                    <a:ln>
                      <a:noFill/>
                    </a:ln>
                  </pic:spPr>
                </pic:pic>
              </a:graphicData>
            </a:graphic>
          </wp:inline>
        </w:drawing>
      </w:r>
    </w:p>
    <w:p>
      <w:pPr>
        <w:pStyle w:val="23"/>
        <w:ind w:left="0" w:leftChars="0" w:firstLine="0" w:firstLineChars="0"/>
      </w:pPr>
      <w:r>
        <w:drawing>
          <wp:inline distT="0" distB="0" distL="0" distR="0">
            <wp:extent cx="6188710" cy="24892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88710" cy="2489200"/>
                    </a:xfrm>
                    <a:prstGeom prst="rect">
                      <a:avLst/>
                    </a:prstGeom>
                  </pic:spPr>
                </pic:pic>
              </a:graphicData>
            </a:graphic>
          </wp:inline>
        </w:drawing>
      </w:r>
    </w:p>
    <w:p>
      <w:pPr>
        <w:rPr>
          <w:rFonts w:hint="default"/>
          <w:sz w:val="24"/>
          <w:szCs w:val="32"/>
          <w:lang w:val="en-US" w:eastAsia="zh-CN"/>
        </w:rPr>
      </w:pPr>
    </w:p>
    <w:p>
      <w:pPr>
        <w:pStyle w:val="3"/>
        <w:tabs>
          <w:tab w:val="left" w:pos="432"/>
          <w:tab w:val="left" w:pos="576"/>
          <w:tab w:val="left" w:pos="1002"/>
        </w:tabs>
        <w:bidi w:val="0"/>
        <w:rPr>
          <w:rFonts w:hint="eastAsia"/>
        </w:rPr>
      </w:pPr>
      <w:bookmarkStart w:id="35" w:name="_Toc4337"/>
      <w:bookmarkStart w:id="36" w:name="_撤销检验数据"/>
      <w:r>
        <w:rPr>
          <w:rFonts w:hint="eastAsia"/>
          <w:lang w:val="en-US" w:eastAsia="zh-CN"/>
        </w:rPr>
        <w:t>撤销检验数据</w:t>
      </w:r>
      <w:bookmarkEnd w:id="35"/>
    </w:p>
    <w:bookmarkEnd w:id="36"/>
    <w:tbl>
      <w:tblPr>
        <w:tblStyle w:val="24"/>
        <w:tblW w:w="9351" w:type="dxa"/>
        <w:tblInd w:w="0" w:type="dxa"/>
        <w:tblLayout w:type="fixed"/>
        <w:tblCellMar>
          <w:top w:w="0" w:type="dxa"/>
          <w:left w:w="108" w:type="dxa"/>
          <w:bottom w:w="0" w:type="dxa"/>
          <w:right w:w="108" w:type="dxa"/>
        </w:tblCellMar>
      </w:tblPr>
      <w:tblGrid>
        <w:gridCol w:w="1555"/>
        <w:gridCol w:w="7796"/>
      </w:tblGrid>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接口说明</w:t>
            </w:r>
          </w:p>
        </w:tc>
        <w:tc>
          <w:tcPr>
            <w:tcW w:w="7796" w:type="dxa"/>
            <w:tcBorders>
              <w:top w:val="single" w:color="000000" w:sz="4" w:space="0"/>
              <w:left w:val="nil"/>
              <w:bottom w:val="single" w:color="000000" w:sz="4" w:space="0"/>
              <w:right w:val="single" w:color="000000" w:sz="4" w:space="0"/>
            </w:tcBorders>
            <w:vAlign w:val="center"/>
          </w:tcPr>
          <w:p>
            <w:pPr>
              <w:rPr>
                <w:rFonts w:ascii="宋体" w:hAnsi="宋体" w:eastAsia="宋体" w:cs="宋体"/>
                <w:kern w:val="0"/>
                <w:sz w:val="21"/>
                <w:szCs w:val="21"/>
              </w:rPr>
            </w:pPr>
            <w:r>
              <w:rPr>
                <w:rFonts w:hint="eastAsia" w:ascii="宋体" w:hAnsi="宋体" w:eastAsia="宋体" w:cs="宋体"/>
                <w:sz w:val="21"/>
                <w:szCs w:val="21"/>
                <w:lang w:val="en-GB"/>
              </w:rPr>
              <w:t>撤销上传的检验数据</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请求方式</w:t>
            </w:r>
          </w:p>
        </w:tc>
        <w:tc>
          <w:tcPr>
            <w:tcW w:w="7796"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rPr>
              <w:t>POST</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编码方式</w:t>
            </w:r>
          </w:p>
        </w:tc>
        <w:tc>
          <w:tcPr>
            <w:tcW w:w="7796"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lang w:val="en-GB"/>
              </w:rPr>
              <w:t>UTF-8</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U</w:t>
            </w:r>
            <w:r>
              <w:rPr>
                <w:rFonts w:ascii="宋体" w:hAnsi="宋体" w:eastAsia="宋体" w:cs="宋体"/>
                <w:b/>
                <w:kern w:val="0"/>
                <w:sz w:val="21"/>
                <w:szCs w:val="21"/>
              </w:rPr>
              <w:t>RL</w:t>
            </w:r>
          </w:p>
        </w:tc>
        <w:tc>
          <w:tcPr>
            <w:tcW w:w="7796"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lang w:val="en-GB"/>
              </w:rPr>
              <w:t>htt</w:t>
            </w:r>
            <w:r>
              <w:rPr>
                <w:rFonts w:ascii="宋体" w:hAnsi="宋体" w:eastAsia="宋体" w:cs="宋体"/>
                <w:sz w:val="21"/>
                <w:szCs w:val="21"/>
                <w:lang w:val="en-GB"/>
              </w:rPr>
              <w:t>p://ip:port/hrserver/upload/realtime/cancellisdata</w:t>
            </w:r>
          </w:p>
        </w:tc>
      </w:tr>
    </w:tbl>
    <w:p>
      <w:pPr>
        <w:rPr>
          <w:rFonts w:hint="eastAsia"/>
        </w:rPr>
      </w:pPr>
    </w:p>
    <w:p>
      <w:pPr>
        <w:pStyle w:val="4"/>
      </w:pPr>
      <w:bookmarkStart w:id="37" w:name="_Toc24727"/>
      <w:r>
        <w:rPr>
          <w:rFonts w:hint="eastAsia"/>
        </w:rPr>
        <w:t>请求参数说明</w:t>
      </w:r>
      <w:bookmarkEnd w:id="37"/>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28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9634" w:type="dxa"/>
            <w:gridSpan w:val="5"/>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h</w:t>
            </w:r>
            <w:r>
              <w:rPr>
                <w:rFonts w:ascii="宋体" w:hAnsi="宋体" w:eastAsia="宋体"/>
                <w:b/>
                <w:sz w:val="21"/>
                <w:szCs w:val="21"/>
              </w:rPr>
              <w:t>eader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参数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名称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类型</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约束</w:t>
            </w:r>
          </w:p>
        </w:tc>
        <w:tc>
          <w:tcPr>
            <w:tcW w:w="2817"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04" w:type="dxa"/>
            <w:vAlign w:val="center"/>
          </w:tcPr>
          <w:p>
            <w:pPr>
              <w:autoSpaceDE w:val="0"/>
              <w:autoSpaceDN w:val="0"/>
              <w:jc w:val="center"/>
              <w:rPr>
                <w:rFonts w:ascii="宋体" w:hAnsi="宋体" w:eastAsia="宋体" w:cs="Courier"/>
                <w:kern w:val="0"/>
                <w:sz w:val="21"/>
                <w:szCs w:val="21"/>
              </w:rPr>
            </w:pPr>
            <w:r>
              <w:rPr>
                <w:rFonts w:ascii="宋体" w:hAnsi="宋体" w:eastAsia="宋体" w:cs="Courier"/>
                <w:kern w:val="0"/>
                <w:sz w:val="21"/>
                <w:szCs w:val="21"/>
              </w:rPr>
              <w:t>affairToken</w:t>
            </w:r>
          </w:p>
        </w:tc>
        <w:tc>
          <w:tcPr>
            <w:tcW w:w="1704" w:type="dxa"/>
            <w:vAlign w:val="center"/>
          </w:tcPr>
          <w:p>
            <w:pPr>
              <w:autoSpaceDE w:val="0"/>
              <w:autoSpaceDN w:val="0"/>
              <w:jc w:val="center"/>
              <w:rPr>
                <w:rFonts w:ascii="宋体" w:hAnsi="宋体" w:eastAsia="宋体"/>
                <w:sz w:val="21"/>
                <w:szCs w:val="21"/>
              </w:rPr>
            </w:pPr>
            <w:r>
              <w:rPr>
                <w:rFonts w:hint="eastAsia" w:ascii="宋体" w:hAnsi="宋体" w:eastAsia="宋体"/>
                <w:sz w:val="21"/>
                <w:szCs w:val="21"/>
              </w:rPr>
              <w:t>T</w:t>
            </w:r>
            <w:r>
              <w:rPr>
                <w:rFonts w:ascii="宋体" w:hAnsi="宋体" w:eastAsia="宋体"/>
                <w:sz w:val="21"/>
                <w:szCs w:val="21"/>
              </w:rPr>
              <w:t>oken</w:t>
            </w:r>
          </w:p>
        </w:tc>
        <w:tc>
          <w:tcPr>
            <w:tcW w:w="1704" w:type="dxa"/>
            <w:vAlign w:val="center"/>
          </w:tcPr>
          <w:p>
            <w:pPr>
              <w:autoSpaceDE w:val="0"/>
              <w:autoSpaceDN w:val="0"/>
              <w:jc w:val="center"/>
              <w:rPr>
                <w:rFonts w:ascii="宋体" w:hAnsi="宋体" w:eastAsia="宋体"/>
                <w:sz w:val="21"/>
                <w:szCs w:val="21"/>
              </w:rPr>
            </w:pPr>
            <w:r>
              <w:rPr>
                <w:rFonts w:hint="eastAsia" w:ascii="宋体" w:hAnsi="宋体" w:eastAsia="宋体"/>
                <w:sz w:val="21"/>
                <w:szCs w:val="21"/>
              </w:rPr>
              <w:t>S</w:t>
            </w:r>
            <w:r>
              <w:rPr>
                <w:rFonts w:ascii="宋体" w:hAnsi="宋体" w:eastAsia="宋体"/>
                <w:sz w:val="21"/>
                <w:szCs w:val="21"/>
              </w:rPr>
              <w:t>tring</w:t>
            </w:r>
          </w:p>
        </w:tc>
        <w:tc>
          <w:tcPr>
            <w:tcW w:w="1705" w:type="dxa"/>
            <w:vAlign w:val="center"/>
          </w:tcPr>
          <w:p>
            <w:pPr>
              <w:autoSpaceDE w:val="0"/>
              <w:autoSpaceDN w:val="0"/>
              <w:jc w:val="center"/>
              <w:rPr>
                <w:rFonts w:ascii="宋体" w:hAnsi="宋体" w:eastAsia="宋体"/>
                <w:sz w:val="21"/>
                <w:szCs w:val="21"/>
              </w:rPr>
            </w:pPr>
            <w:r>
              <w:rPr>
                <w:rFonts w:hint="eastAsia" w:ascii="宋体" w:hAnsi="宋体" w:eastAsia="宋体"/>
                <w:sz w:val="21"/>
                <w:szCs w:val="21"/>
              </w:rPr>
              <w:t>N</w:t>
            </w:r>
            <w:r>
              <w:rPr>
                <w:rFonts w:ascii="宋体" w:hAnsi="宋体" w:eastAsia="宋体"/>
                <w:sz w:val="21"/>
                <w:szCs w:val="21"/>
              </w:rPr>
              <w:t>ot null</w:t>
            </w:r>
          </w:p>
        </w:tc>
        <w:tc>
          <w:tcPr>
            <w:tcW w:w="2817" w:type="dxa"/>
            <w:vAlign w:val="center"/>
          </w:tcPr>
          <w:p>
            <w:pPr>
              <w:autoSpaceDE w:val="0"/>
              <w:autoSpaceDN w:val="0"/>
              <w:jc w:val="center"/>
              <w:rPr>
                <w:rFonts w:ascii="宋体" w:hAnsi="宋体" w:eastAsia="宋体"/>
                <w:sz w:val="21"/>
                <w:szCs w:val="21"/>
              </w:rPr>
            </w:pPr>
          </w:p>
        </w:tc>
      </w:tr>
    </w:tbl>
    <w:p/>
    <w:tbl>
      <w:tblPr>
        <w:tblStyle w:val="39"/>
        <w:tblW w:w="9641" w:type="dxa"/>
        <w:tblInd w:w="-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690"/>
        <w:gridCol w:w="1720"/>
        <w:gridCol w:w="1690"/>
        <w:gridCol w:w="1690"/>
        <w:gridCol w:w="285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trPr>
        <w:tc>
          <w:tcPr>
            <w:tcW w:w="9641" w:type="dxa"/>
            <w:gridSpan w:val="5"/>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center"/>
              <w:rPr>
                <w:rFonts w:ascii="宋体" w:hAnsi="宋体" w:eastAsia="宋体" w:cs="宋体"/>
                <w:b/>
                <w:kern w:val="0"/>
                <w:sz w:val="21"/>
                <w:szCs w:val="21"/>
              </w:rPr>
            </w:pPr>
            <w:r>
              <w:rPr>
                <w:rFonts w:hint="eastAsia" w:ascii="宋体" w:hAnsi="宋体" w:eastAsia="宋体" w:cs="宋体"/>
                <w:b/>
                <w:kern w:val="0"/>
                <w:sz w:val="21"/>
                <w:szCs w:val="21"/>
              </w:rPr>
              <w:t>b</w:t>
            </w:r>
            <w:r>
              <w:rPr>
                <w:rFonts w:ascii="宋体" w:hAnsi="宋体" w:eastAsia="宋体" w:cs="宋体"/>
                <w:b/>
                <w:kern w:val="0"/>
                <w:sz w:val="21"/>
                <w:szCs w:val="21"/>
              </w:rPr>
              <w:t>ody</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trPr>
        <w:tc>
          <w:tcPr>
            <w:tcW w:w="16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参数名称</w:t>
            </w:r>
          </w:p>
        </w:tc>
        <w:tc>
          <w:tcPr>
            <w:tcW w:w="172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说明</w:t>
            </w:r>
          </w:p>
        </w:tc>
        <w:tc>
          <w:tcPr>
            <w:tcW w:w="16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类型</w:t>
            </w:r>
          </w:p>
        </w:tc>
        <w:tc>
          <w:tcPr>
            <w:tcW w:w="16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约束</w:t>
            </w:r>
          </w:p>
        </w:tc>
        <w:tc>
          <w:tcPr>
            <w:tcW w:w="285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ascii="宋体" w:hAnsi="宋体" w:eastAsia="宋体" w:cs="宋体"/>
                <w:sz w:val="21"/>
                <w:szCs w:val="21"/>
              </w:rPr>
              <w:t>yljgdm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医疗机构代码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sz w:val="21"/>
                <w:szCs w:val="21"/>
              </w:rPr>
            </w:pPr>
            <w:r>
              <w:rPr>
                <w:rFonts w:ascii="宋体" w:hAnsi="宋体" w:eastAsia="宋体" w:cs="宋体"/>
                <w:sz w:val="21"/>
                <w:szCs w:val="21"/>
              </w:rPr>
              <w:t>String</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Not null</w:t>
            </w:r>
          </w:p>
        </w:tc>
        <w:tc>
          <w:tcPr>
            <w:tcW w:w="2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ascii="宋体" w:hAnsi="宋体" w:eastAsia="宋体" w:cs="宋体"/>
                <w:sz w:val="21"/>
                <w:szCs w:val="21"/>
              </w:rPr>
              <w:t>bgdh</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检验报告单号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sz w:val="21"/>
                <w:szCs w:val="21"/>
              </w:rPr>
            </w:pPr>
            <w:r>
              <w:rPr>
                <w:rFonts w:ascii="宋体" w:hAnsi="宋体" w:eastAsia="宋体" w:cs="宋体"/>
                <w:sz w:val="21"/>
                <w:szCs w:val="21"/>
              </w:rPr>
              <w:t>String</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Not null</w:t>
            </w:r>
          </w:p>
        </w:tc>
        <w:tc>
          <w:tcPr>
            <w:tcW w:w="2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ascii="宋体" w:hAnsi="宋体" w:eastAsia="宋体" w:cs="宋体"/>
                <w:sz w:val="21"/>
                <w:szCs w:val="21"/>
              </w:rPr>
              <w:t>bgrq</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报告日期</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sz w:val="21"/>
                <w:szCs w:val="21"/>
              </w:rPr>
            </w:pPr>
            <w:r>
              <w:rPr>
                <w:rFonts w:ascii="宋体" w:hAnsi="宋体" w:eastAsia="宋体" w:cs="宋体"/>
                <w:sz w:val="21"/>
                <w:szCs w:val="21"/>
              </w:rPr>
              <w:t>String</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Not null</w:t>
            </w:r>
          </w:p>
        </w:tc>
        <w:tc>
          <w:tcPr>
            <w:tcW w:w="2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ascii="宋体" w:hAnsi="宋体" w:eastAsia="宋体" w:cs="宋体"/>
                <w:sz w:val="21"/>
                <w:szCs w:val="21"/>
              </w:rPr>
              <w:t>yyyy-MM-dd hh:mm:ss</w:t>
            </w:r>
          </w:p>
        </w:tc>
      </w:tr>
    </w:tbl>
    <w:p>
      <w:pPr>
        <w:rPr>
          <w:rFonts w:hint="eastAsia"/>
        </w:rPr>
      </w:pPr>
    </w:p>
    <w:p>
      <w:pPr>
        <w:pStyle w:val="4"/>
      </w:pPr>
      <w:bookmarkStart w:id="38" w:name="_Toc5880"/>
      <w:r>
        <w:rPr>
          <w:rFonts w:hint="eastAsia"/>
          <w:lang w:val="en-US" w:eastAsia="zh-CN"/>
        </w:rPr>
        <w:t>请求示例</w:t>
      </w:r>
      <w:bookmarkEnd w:id="38"/>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"studyuid": "1.2.86.76547135.7.332157",</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"instanceuid": "12345678945",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"yljgdm": "124406004560737936",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"bgrq": "2023-10-20 10:57:45",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hint="eastAsia" w:ascii="宋体" w:hAnsi="宋体" w:eastAsia="宋体" w:cs="Courier"/>
          <w:kern w:val="0"/>
          <w:sz w:val="21"/>
          <w:szCs w:val="21"/>
        </w:rPr>
        <w:t>}</w:t>
      </w:r>
    </w:p>
    <w:p>
      <w:pPr>
        <w:pStyle w:val="4"/>
      </w:pPr>
      <w:bookmarkStart w:id="39" w:name="_Toc24137"/>
      <w:r>
        <w:rPr>
          <w:rFonts w:hint="eastAsia"/>
          <w:lang w:val="en-US" w:eastAsia="zh-CN"/>
        </w:rPr>
        <w:t>应答</w:t>
      </w:r>
      <w:r>
        <w:rPr>
          <w:rFonts w:hint="eastAsia"/>
        </w:rPr>
        <w:t>参数说明</w:t>
      </w:r>
      <w:bookmarkEnd w:id="39"/>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参数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名称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类型</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约束</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code</w:t>
            </w:r>
          </w:p>
        </w:tc>
        <w:tc>
          <w:tcPr>
            <w:tcW w:w="1704" w:type="dxa"/>
            <w:vAlign w:val="center"/>
          </w:tcPr>
          <w:p>
            <w:pPr>
              <w:autoSpaceDE w:val="0"/>
              <w:autoSpaceDN w:val="0"/>
              <w:jc w:val="left"/>
              <w:rPr>
                <w:rFonts w:ascii="宋体" w:hAnsi="宋体" w:eastAsia="宋体"/>
              </w:rPr>
            </w:pPr>
            <w:r>
              <w:rPr>
                <w:rFonts w:hint="eastAsia" w:ascii="宋体" w:hAnsi="宋体" w:eastAsia="宋体"/>
              </w:rPr>
              <w:t>返回码</w:t>
            </w:r>
          </w:p>
        </w:tc>
        <w:tc>
          <w:tcPr>
            <w:tcW w:w="1704" w:type="dxa"/>
            <w:vAlign w:val="center"/>
          </w:tcPr>
          <w:p>
            <w:pPr>
              <w:autoSpaceDE w:val="0"/>
              <w:autoSpaceDN w:val="0"/>
              <w:jc w:val="left"/>
              <w:rPr>
                <w:rFonts w:ascii="宋体" w:hAnsi="宋体" w:eastAsia="宋体"/>
              </w:rPr>
            </w:pPr>
            <w:r>
              <w:rPr>
                <w:rFonts w:ascii="宋体" w:hAnsi="宋体" w:eastAsia="宋体"/>
              </w:rPr>
              <w:t>I</w:t>
            </w:r>
            <w:r>
              <w:rPr>
                <w:rFonts w:hint="eastAsia" w:ascii="宋体" w:hAnsi="宋体" w:eastAsia="宋体"/>
              </w:rPr>
              <w:t>nt</w:t>
            </w:r>
          </w:p>
        </w:tc>
        <w:tc>
          <w:tcPr>
            <w:tcW w:w="1705" w:type="dxa"/>
            <w:vAlign w:val="center"/>
          </w:tcPr>
          <w:p>
            <w:pPr>
              <w:autoSpaceDE w:val="0"/>
              <w:autoSpaceDN w:val="0"/>
              <w:jc w:val="left"/>
              <w:rPr>
                <w:rFonts w:ascii="宋体" w:hAnsi="宋体" w:eastAsia="宋体"/>
              </w:rPr>
            </w:pPr>
            <w:r>
              <w:rPr>
                <w:rFonts w:ascii="宋体" w:hAnsi="宋体" w:eastAsia="宋体"/>
              </w:rPr>
              <w:t>N</w:t>
            </w:r>
            <w:r>
              <w:rPr>
                <w:rFonts w:hint="eastAsia" w:ascii="宋体" w:hAnsi="宋体" w:eastAsia="宋体"/>
              </w:rPr>
              <w:t>ot null</w:t>
            </w:r>
          </w:p>
        </w:tc>
        <w:tc>
          <w:tcPr>
            <w:tcW w:w="1705" w:type="dxa"/>
            <w:vAlign w:val="center"/>
          </w:tcPr>
          <w:p>
            <w:pPr>
              <w:autoSpaceDE w:val="0"/>
              <w:autoSpaceDN w:val="0"/>
              <w:jc w:val="left"/>
              <w:rPr>
                <w:rFonts w:ascii="宋体" w:hAnsi="宋体" w:eastAsia="宋体"/>
              </w:rPr>
            </w:pPr>
            <w:r>
              <w:rPr>
                <w:rFonts w:hint="eastAsia" w:ascii="宋体" w:hAnsi="宋体" w:eastAsia="宋体"/>
              </w:rPr>
              <w:t>见补充说明返回码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msg</w:t>
            </w:r>
          </w:p>
        </w:tc>
        <w:tc>
          <w:tcPr>
            <w:tcW w:w="1704" w:type="dxa"/>
            <w:vAlign w:val="center"/>
          </w:tcPr>
          <w:p>
            <w:pPr>
              <w:autoSpaceDE w:val="0"/>
              <w:autoSpaceDN w:val="0"/>
              <w:jc w:val="left"/>
              <w:rPr>
                <w:rFonts w:ascii="宋体" w:hAnsi="宋体" w:eastAsia="宋体"/>
              </w:rPr>
            </w:pPr>
            <w:r>
              <w:rPr>
                <w:rFonts w:hint="eastAsia" w:ascii="宋体" w:hAnsi="宋体" w:eastAsia="宋体"/>
              </w:rPr>
              <w:t>信息描述</w:t>
            </w:r>
          </w:p>
        </w:tc>
        <w:tc>
          <w:tcPr>
            <w:tcW w:w="1704" w:type="dxa"/>
            <w:vAlign w:val="center"/>
          </w:tcPr>
          <w:p>
            <w:pPr>
              <w:autoSpaceDE w:val="0"/>
              <w:autoSpaceDN w:val="0"/>
              <w:jc w:val="left"/>
              <w:rPr>
                <w:rFonts w:ascii="宋体" w:hAnsi="宋体" w:eastAsia="宋体"/>
              </w:rPr>
            </w:pPr>
            <w:r>
              <w:rPr>
                <w:rFonts w:hint="eastAsia" w:ascii="宋体" w:hAnsi="宋体" w:eastAsia="宋体"/>
              </w:rPr>
              <w:t>String</w:t>
            </w:r>
          </w:p>
        </w:tc>
        <w:tc>
          <w:tcPr>
            <w:tcW w:w="1705" w:type="dxa"/>
            <w:vAlign w:val="center"/>
          </w:tcPr>
          <w:p>
            <w:pPr>
              <w:autoSpaceDE w:val="0"/>
              <w:autoSpaceDN w:val="0"/>
              <w:jc w:val="left"/>
              <w:rPr>
                <w:rFonts w:ascii="宋体" w:hAnsi="宋体" w:eastAsia="宋体"/>
              </w:rPr>
            </w:pPr>
            <w:r>
              <w:rPr>
                <w:rFonts w:hint="eastAsia" w:ascii="宋体" w:hAnsi="宋体" w:eastAsia="宋体"/>
              </w:rPr>
              <w:t>Not</w:t>
            </w:r>
            <w:r>
              <w:rPr>
                <w:rFonts w:ascii="宋体" w:hAnsi="宋体" w:eastAsia="宋体"/>
              </w:rPr>
              <w:t xml:space="preserve"> </w:t>
            </w:r>
            <w:r>
              <w:rPr>
                <w:rFonts w:hint="eastAsia" w:ascii="宋体" w:hAnsi="宋体" w:eastAsia="宋体"/>
              </w:rPr>
              <w:t>null</w:t>
            </w:r>
          </w:p>
        </w:tc>
        <w:tc>
          <w:tcPr>
            <w:tcW w:w="1705" w:type="dxa"/>
            <w:vAlign w:val="center"/>
          </w:tcPr>
          <w:p>
            <w:pPr>
              <w:autoSpaceDE w:val="0"/>
              <w:autoSpaceDN w:val="0"/>
              <w:jc w:val="left"/>
              <w:rPr>
                <w:rFonts w:ascii="宋体" w:hAnsi="宋体" w:eastAsia="宋体"/>
              </w:rPr>
            </w:pPr>
          </w:p>
        </w:tc>
      </w:tr>
    </w:tbl>
    <w:p/>
    <w:p>
      <w:pPr>
        <w:pStyle w:val="4"/>
      </w:pPr>
      <w:bookmarkStart w:id="40" w:name="_Toc31146"/>
      <w:r>
        <w:rPr>
          <w:rFonts w:hint="eastAsia"/>
          <w:lang w:val="en-US" w:eastAsia="zh-CN"/>
        </w:rPr>
        <w:t>应答</w:t>
      </w:r>
      <w:r>
        <w:rPr>
          <w:rFonts w:hint="eastAsia"/>
        </w:rPr>
        <w:t>参数</w:t>
      </w:r>
      <w:r>
        <w:rPr>
          <w:rFonts w:hint="eastAsia"/>
          <w:lang w:val="en-US" w:eastAsia="zh-CN"/>
        </w:rPr>
        <w:t>示例</w:t>
      </w:r>
      <w:bookmarkEnd w:id="40"/>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"code":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"message": "</w:t>
      </w:r>
      <w:r>
        <w:rPr>
          <w:rFonts w:hint="eastAsia" w:ascii="宋体" w:hAnsi="宋体" w:eastAsia="宋体" w:cs="Courier"/>
          <w:kern w:val="0"/>
          <w:sz w:val="21"/>
          <w:szCs w:val="21"/>
        </w:rPr>
        <w:t>success</w:t>
      </w: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Pr>
        <w:pStyle w:val="23"/>
        <w:ind w:left="0" w:leftChars="0" w:firstLine="0" w:firstLineChars="0"/>
      </w:pPr>
    </w:p>
    <w:p>
      <w:pPr>
        <w:pStyle w:val="4"/>
        <w:rPr>
          <w:rFonts w:hint="eastAsia"/>
          <w:lang w:val="en-US" w:eastAsia="zh-CN"/>
        </w:rPr>
      </w:pPr>
      <w:bookmarkStart w:id="41" w:name="_Toc381"/>
      <w:r>
        <w:rPr>
          <w:rFonts w:hint="eastAsia"/>
          <w:lang w:val="en-US" w:eastAsia="zh-CN"/>
        </w:rPr>
        <w:t>Postman请求示例</w:t>
      </w:r>
      <w:bookmarkEnd w:id="41"/>
    </w:p>
    <w:p>
      <w:pPr>
        <w:pStyle w:val="23"/>
        <w:ind w:left="0" w:leftChars="0" w:firstLine="0" w:firstLineChars="0"/>
      </w:pPr>
      <w:r>
        <w:drawing>
          <wp:inline distT="0" distB="0" distL="0" distR="0">
            <wp:extent cx="5272405" cy="790575"/>
            <wp:effectExtent l="0" t="0" r="1079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2405" cy="790575"/>
                    </a:xfrm>
                    <a:prstGeom prst="rect">
                      <a:avLst/>
                    </a:prstGeom>
                    <a:noFill/>
                    <a:ln>
                      <a:noFill/>
                    </a:ln>
                  </pic:spPr>
                </pic:pic>
              </a:graphicData>
            </a:graphic>
          </wp:inline>
        </w:drawing>
      </w:r>
    </w:p>
    <w:p>
      <w:pPr>
        <w:pStyle w:val="23"/>
        <w:ind w:left="0" w:leftChars="0" w:firstLine="0" w:firstLineChars="0"/>
      </w:pPr>
      <w:r>
        <w:drawing>
          <wp:inline distT="0" distB="0" distL="114300" distR="114300">
            <wp:extent cx="5272405" cy="3013710"/>
            <wp:effectExtent l="0" t="0" r="10795" b="889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a:stretch>
                      <a:fillRect/>
                    </a:stretch>
                  </pic:blipFill>
                  <pic:spPr>
                    <a:xfrm>
                      <a:off x="0" y="0"/>
                      <a:ext cx="5272405" cy="3013710"/>
                    </a:xfrm>
                    <a:prstGeom prst="rect">
                      <a:avLst/>
                    </a:prstGeom>
                    <a:noFill/>
                    <a:ln>
                      <a:noFill/>
                    </a:ln>
                  </pic:spPr>
                </pic:pic>
              </a:graphicData>
            </a:graphic>
          </wp:inline>
        </w:drawing>
      </w:r>
    </w:p>
    <w:p>
      <w:pPr>
        <w:rPr>
          <w:rFonts w:hint="eastAsia"/>
        </w:rPr>
      </w:pPr>
    </w:p>
    <w:p>
      <w:pPr>
        <w:pStyle w:val="3"/>
        <w:tabs>
          <w:tab w:val="left" w:pos="432"/>
          <w:tab w:val="left" w:pos="576"/>
          <w:tab w:val="left" w:pos="1002"/>
        </w:tabs>
        <w:bidi w:val="0"/>
        <w:rPr>
          <w:rFonts w:hint="eastAsia"/>
        </w:rPr>
      </w:pPr>
      <w:bookmarkStart w:id="42" w:name="_Toc4685"/>
      <w:r>
        <w:rPr>
          <w:rFonts w:hint="eastAsia"/>
        </w:rPr>
        <w:t>检查数据实时上传</w:t>
      </w:r>
      <w:bookmarkEnd w:id="42"/>
    </w:p>
    <w:tbl>
      <w:tblPr>
        <w:tblStyle w:val="24"/>
        <w:tblW w:w="8472" w:type="dxa"/>
        <w:tblInd w:w="0" w:type="dxa"/>
        <w:tblLayout w:type="fixed"/>
        <w:tblCellMar>
          <w:top w:w="0" w:type="dxa"/>
          <w:left w:w="108" w:type="dxa"/>
          <w:bottom w:w="0" w:type="dxa"/>
          <w:right w:w="108" w:type="dxa"/>
        </w:tblCellMar>
      </w:tblPr>
      <w:tblGrid>
        <w:gridCol w:w="1555"/>
        <w:gridCol w:w="6917"/>
      </w:tblGrid>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接口说明</w:t>
            </w:r>
          </w:p>
        </w:tc>
        <w:tc>
          <w:tcPr>
            <w:tcW w:w="6917" w:type="dxa"/>
            <w:tcBorders>
              <w:top w:val="single" w:color="000000" w:sz="4" w:space="0"/>
              <w:left w:val="nil"/>
              <w:bottom w:val="single" w:color="000000" w:sz="4" w:space="0"/>
              <w:right w:val="single" w:color="000000" w:sz="4" w:space="0"/>
            </w:tcBorders>
            <w:vAlign w:val="center"/>
          </w:tcPr>
          <w:p>
            <w:pPr>
              <w:widowControl/>
              <w:spacing w:line="360" w:lineRule="auto"/>
              <w:jc w:val="left"/>
              <w:rPr>
                <w:rFonts w:ascii="宋体" w:hAnsi="宋体" w:eastAsia="宋体" w:cs="宋体"/>
                <w:kern w:val="0"/>
                <w:sz w:val="21"/>
                <w:szCs w:val="21"/>
              </w:rPr>
            </w:pPr>
            <w:r>
              <w:rPr>
                <w:rFonts w:hint="eastAsia" w:ascii="宋体" w:hAnsi="宋体" w:eastAsia="宋体" w:cs="宋体"/>
                <w:sz w:val="21"/>
                <w:szCs w:val="21"/>
                <w:lang w:val="en-GB"/>
              </w:rPr>
              <w:t>实时上传检查数据</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请求方式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POST</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编码方式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UTF-8</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U</w:t>
            </w:r>
            <w:r>
              <w:rPr>
                <w:rFonts w:ascii="宋体" w:hAnsi="宋体" w:eastAsia="宋体" w:cs="宋体"/>
                <w:b/>
                <w:kern w:val="0"/>
                <w:sz w:val="21"/>
                <w:szCs w:val="21"/>
              </w:rPr>
              <w:t>RL</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lang w:val="en-GB"/>
              </w:rPr>
              <w:t>htt</w:t>
            </w:r>
            <w:r>
              <w:rPr>
                <w:rFonts w:ascii="宋体" w:hAnsi="宋体" w:eastAsia="宋体" w:cs="宋体"/>
                <w:sz w:val="21"/>
                <w:szCs w:val="21"/>
                <w:lang w:val="en-GB"/>
              </w:rPr>
              <w:t>p://ip:port/h</w:t>
            </w:r>
            <w:r>
              <w:rPr>
                <w:rFonts w:hint="eastAsia" w:ascii="宋体" w:hAnsi="宋体" w:eastAsia="宋体" w:cs="宋体"/>
                <w:sz w:val="21"/>
                <w:szCs w:val="21"/>
                <w:lang w:val="en-US" w:eastAsia="zh-CN"/>
              </w:rPr>
              <w:t>r</w:t>
            </w:r>
            <w:r>
              <w:rPr>
                <w:rFonts w:ascii="宋体" w:hAnsi="宋体" w:eastAsia="宋体" w:cs="宋体"/>
                <w:sz w:val="21"/>
                <w:szCs w:val="21"/>
                <w:lang w:val="en-GB"/>
              </w:rPr>
              <w:t>server/upload/realtime/risdata</w:t>
            </w:r>
          </w:p>
        </w:tc>
      </w:tr>
    </w:tbl>
    <w:p>
      <w:pPr>
        <w:rPr>
          <w:rFonts w:hint="eastAsia"/>
        </w:rPr>
      </w:pPr>
    </w:p>
    <w:p>
      <w:pPr>
        <w:pStyle w:val="4"/>
      </w:pPr>
      <w:bookmarkStart w:id="43" w:name="_Toc1139"/>
      <w:r>
        <w:rPr>
          <w:rFonts w:hint="eastAsia"/>
        </w:rPr>
        <w:t>请求参数说明</w:t>
      </w:r>
      <w:bookmarkEnd w:id="43"/>
    </w:p>
    <w:tbl>
      <w:tblPr>
        <w:tblStyle w:val="24"/>
        <w:tblW w:w="8370" w:type="dxa"/>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2"/>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8370" w:type="dxa"/>
            <w:gridSpan w:val="5"/>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h</w:t>
            </w:r>
            <w:r>
              <w:rPr>
                <w:rFonts w:ascii="宋体" w:hAnsi="宋体" w:eastAsia="宋体"/>
                <w:b/>
                <w:sz w:val="21"/>
                <w:szCs w:val="21"/>
              </w:rPr>
              <w:t>eader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552"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参数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名称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类型</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约束</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552" w:type="dxa"/>
            <w:vAlign w:val="center"/>
          </w:tcPr>
          <w:p>
            <w:pPr>
              <w:autoSpaceDE w:val="0"/>
              <w:autoSpaceDN w:val="0"/>
              <w:jc w:val="center"/>
              <w:rPr>
                <w:rFonts w:ascii="宋体" w:hAnsi="宋体" w:eastAsia="宋体" w:cs="Courier"/>
                <w:kern w:val="0"/>
              </w:rPr>
            </w:pPr>
            <w:r>
              <w:rPr>
                <w:rFonts w:ascii="宋体" w:hAnsi="宋体" w:eastAsia="宋体" w:cs="Courier"/>
                <w:kern w:val="0"/>
              </w:rPr>
              <w:t>affairToken</w:t>
            </w:r>
          </w:p>
        </w:tc>
        <w:tc>
          <w:tcPr>
            <w:tcW w:w="1704" w:type="dxa"/>
            <w:vAlign w:val="center"/>
          </w:tcPr>
          <w:p>
            <w:pPr>
              <w:autoSpaceDE w:val="0"/>
              <w:autoSpaceDN w:val="0"/>
              <w:jc w:val="center"/>
              <w:rPr>
                <w:rFonts w:ascii="宋体" w:hAnsi="宋体" w:eastAsia="宋体"/>
              </w:rPr>
            </w:pPr>
            <w:r>
              <w:rPr>
                <w:rFonts w:hint="eastAsia" w:ascii="宋体" w:hAnsi="宋体" w:eastAsia="宋体"/>
              </w:rPr>
              <w:t>T</w:t>
            </w:r>
            <w:r>
              <w:rPr>
                <w:rFonts w:ascii="宋体" w:hAnsi="宋体" w:eastAsia="宋体"/>
              </w:rPr>
              <w:t>oken</w:t>
            </w:r>
          </w:p>
        </w:tc>
        <w:tc>
          <w:tcPr>
            <w:tcW w:w="1704" w:type="dxa"/>
            <w:vAlign w:val="center"/>
          </w:tcPr>
          <w:p>
            <w:pPr>
              <w:autoSpaceDE w:val="0"/>
              <w:autoSpaceDN w:val="0"/>
              <w:jc w:val="center"/>
              <w:rPr>
                <w:rFonts w:ascii="宋体" w:hAnsi="宋体" w:eastAsia="宋体"/>
              </w:rPr>
            </w:pPr>
            <w:r>
              <w:rPr>
                <w:rFonts w:hint="eastAsia" w:ascii="宋体" w:hAnsi="宋体" w:eastAsia="宋体"/>
              </w:rPr>
              <w:t>S</w:t>
            </w:r>
            <w:r>
              <w:rPr>
                <w:rFonts w:ascii="宋体" w:hAnsi="宋体" w:eastAsia="宋体"/>
              </w:rPr>
              <w:t>tring</w:t>
            </w:r>
          </w:p>
        </w:tc>
        <w:tc>
          <w:tcPr>
            <w:tcW w:w="1705" w:type="dxa"/>
            <w:vAlign w:val="center"/>
          </w:tcPr>
          <w:p>
            <w:pPr>
              <w:autoSpaceDE w:val="0"/>
              <w:autoSpaceDN w:val="0"/>
              <w:jc w:val="center"/>
              <w:rPr>
                <w:rFonts w:ascii="宋体" w:hAnsi="宋体" w:eastAsia="宋体"/>
              </w:rPr>
            </w:pPr>
            <w:r>
              <w:rPr>
                <w:rFonts w:hint="eastAsia" w:ascii="宋体" w:hAnsi="宋体" w:eastAsia="宋体"/>
              </w:rPr>
              <w:t>N</w:t>
            </w:r>
            <w:r>
              <w:rPr>
                <w:rFonts w:ascii="宋体" w:hAnsi="宋体" w:eastAsia="宋体"/>
              </w:rPr>
              <w:t>ot null</w:t>
            </w:r>
          </w:p>
        </w:tc>
        <w:tc>
          <w:tcPr>
            <w:tcW w:w="1705" w:type="dxa"/>
            <w:vAlign w:val="center"/>
          </w:tcPr>
          <w:p>
            <w:pPr>
              <w:autoSpaceDE w:val="0"/>
              <w:autoSpaceDN w:val="0"/>
              <w:jc w:val="center"/>
              <w:rPr>
                <w:rFonts w:ascii="宋体" w:hAnsi="宋体" w:eastAsia="宋体"/>
              </w:rPr>
            </w:pPr>
          </w:p>
        </w:tc>
      </w:tr>
    </w:tbl>
    <w:p>
      <w:pPr>
        <w:rPr>
          <w:rFonts w:hint="eastAsia"/>
        </w:rPr>
      </w:pPr>
    </w:p>
    <w:tbl>
      <w:tblPr>
        <w:tblStyle w:val="39"/>
        <w:tblW w:w="8381" w:type="dxa"/>
        <w:tblInd w:w="1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551"/>
        <w:gridCol w:w="1730"/>
        <w:gridCol w:w="1690"/>
        <w:gridCol w:w="1700"/>
        <w:gridCol w:w="171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0" w:hRule="atLeast"/>
        </w:trPr>
        <w:tc>
          <w:tcPr>
            <w:tcW w:w="8381" w:type="dxa"/>
            <w:gridSpan w:val="5"/>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center"/>
              <w:rPr>
                <w:rFonts w:ascii="宋体" w:hAnsi="宋体" w:eastAsia="宋体" w:cs="宋体"/>
                <w:b/>
                <w:kern w:val="0"/>
                <w:sz w:val="21"/>
                <w:szCs w:val="21"/>
              </w:rPr>
            </w:pPr>
            <w:r>
              <w:rPr>
                <w:rFonts w:hint="eastAsia" w:ascii="宋体" w:hAnsi="宋体" w:eastAsia="宋体" w:cs="宋体"/>
                <w:b/>
                <w:kern w:val="0"/>
                <w:sz w:val="21"/>
                <w:szCs w:val="21"/>
              </w:rPr>
              <w:t>b</w:t>
            </w:r>
            <w:r>
              <w:rPr>
                <w:rFonts w:ascii="宋体" w:hAnsi="宋体" w:eastAsia="宋体" w:cs="宋体"/>
                <w:b/>
                <w:kern w:val="0"/>
                <w:sz w:val="21"/>
                <w:szCs w:val="21"/>
              </w:rPr>
              <w:t>ody</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0" w:hRule="atLeast"/>
        </w:trPr>
        <w:tc>
          <w:tcPr>
            <w:tcW w:w="155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参数名称</w:t>
            </w:r>
          </w:p>
        </w:tc>
        <w:tc>
          <w:tcPr>
            <w:tcW w:w="173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说明</w:t>
            </w:r>
          </w:p>
        </w:tc>
        <w:tc>
          <w:tcPr>
            <w:tcW w:w="16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类型</w:t>
            </w:r>
          </w:p>
        </w:tc>
        <w:tc>
          <w:tcPr>
            <w:tcW w:w="170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约束</w:t>
            </w:r>
          </w:p>
        </w:tc>
        <w:tc>
          <w:tcPr>
            <w:tcW w:w="171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studyuid</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instanceuid</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报告流水号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yljgdm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PMingLiU" w:cs="宋体"/>
                <w:lang w:eastAsia="zh-TW"/>
              </w:rPr>
            </w:pPr>
            <w:r>
              <w:rPr>
                <w:rFonts w:hint="eastAsia" w:ascii="宋体" w:hAnsi="宋体" w:eastAsia="宋体" w:cs="宋体"/>
              </w:rPr>
              <w:t>医疗</w:t>
            </w:r>
            <w:r>
              <w:rPr>
                <w:rFonts w:hint="eastAsia" w:ascii="宋体" w:hAnsi="宋体" w:eastAsia="宋体" w:cs="宋体"/>
                <w:lang w:eastAsia="zh-TW"/>
              </w:rPr>
              <w:t>机构代码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jzlsh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PMingLiU" w:cs="宋体"/>
                <w:lang w:eastAsia="zh-TW"/>
              </w:rPr>
            </w:pPr>
            <w:r>
              <w:rPr>
                <w:rFonts w:hint="eastAsia" w:ascii="宋体" w:hAnsi="宋体" w:eastAsia="宋体" w:cs="宋体"/>
                <w:lang w:eastAsia="zh-TW"/>
              </w:rPr>
              <w:t>就诊流水号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mzzybz</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PMingLiU" w:cs="宋体"/>
                <w:lang w:eastAsia="zh-TW"/>
              </w:rPr>
            </w:pPr>
            <w:r>
              <w:rPr>
                <w:rFonts w:hint="eastAsia" w:ascii="宋体" w:hAnsi="宋体" w:eastAsia="宋体" w:cs="宋体"/>
                <w:lang w:eastAsia="zh-TW"/>
              </w:rPr>
              <w:t>门诊住院标志</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r>
              <w:rPr>
                <w:rFonts w:hint="eastAsia" w:ascii="宋体" w:hAnsi="宋体" w:eastAsia="宋体" w:cs="宋体"/>
                <w:lang w:eastAsia="zh-TW"/>
              </w:rPr>
              <w:t>1门诊，2住院，3家床,4 体检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w:t>
            </w:r>
            <w:r>
              <w:rPr>
                <w:rFonts w:ascii="宋体" w:hAnsi="宋体" w:eastAsia="宋体" w:cs="宋体"/>
              </w:rPr>
              <w:t>zlx</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就诊类型编码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见4.1</w:t>
            </w:r>
            <w:r>
              <w:rPr>
                <w:rFonts w:hint="eastAsia" w:ascii="宋体" w:hAnsi="宋体" w:eastAsia="宋体" w:cs="宋体"/>
              </w:rPr>
              <w:t xml:space="preserve">就诊类型编码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kh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卡号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klx</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卡类型</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见4.2就诊卡类型代码表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dzjkk</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电子健康</w:t>
            </w:r>
            <w:r>
              <w:rPr>
                <w:rFonts w:hint="eastAsia" w:ascii="宋体" w:hAnsi="宋体" w:eastAsia="宋体" w:cs="宋体"/>
                <w:lang w:val="en-US" w:eastAsia="zh-CN"/>
              </w:rPr>
              <w:t>码</w:t>
            </w:r>
            <w:r>
              <w:rPr>
                <w:rFonts w:hint="eastAsia" w:ascii="宋体" w:hAnsi="宋体" w:eastAsia="宋体" w:cs="宋体"/>
              </w:rPr>
              <w:t>I</w:t>
            </w:r>
            <w:r>
              <w:rPr>
                <w:rFonts w:ascii="宋体" w:hAnsi="宋体" w:eastAsia="宋体" w:cs="宋体"/>
              </w:rPr>
              <w:t>D</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eastAsia" w:ascii="宋体" w:hAnsi="宋体" w:eastAsia="宋体" w:cs="宋体"/>
                <w:highlight w:val="none"/>
              </w:rPr>
            </w:pPr>
            <w:r>
              <w:rPr>
                <w:rFonts w:hint="eastAsia" w:ascii="宋体" w:hAnsi="宋体" w:eastAsia="宋体" w:cs="宋体"/>
                <w:highlight w:val="none"/>
              </w:rPr>
              <w:t>fileNumber</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none"/>
              </w:rPr>
            </w:pPr>
            <w:r>
              <w:rPr>
                <w:rFonts w:ascii="宋体" w:hAnsi="宋体"/>
                <w:szCs w:val="21"/>
                <w:highlight w:val="none"/>
              </w:rPr>
              <w:t>患者档案号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hint="eastAsia" w:ascii="宋体" w:hAnsi="宋体" w:eastAsia="宋体" w:cs="宋体"/>
                <w:highlight w:val="none"/>
              </w:rPr>
            </w:pPr>
            <w:r>
              <w:rPr>
                <w:rFonts w:hint="eastAsia" w:ascii="宋体" w:hAnsi="宋体" w:eastAsia="宋体" w:cs="宋体"/>
                <w:highlight w:val="none"/>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eastAsia" w:ascii="宋体" w:hAnsi="宋体" w:eastAsia="宋体" w:cs="宋体"/>
                <w:highlight w:val="none"/>
              </w:rPr>
            </w:pPr>
            <w:r>
              <w:rPr>
                <w:rFonts w:hint="eastAsia" w:ascii="宋体" w:hAnsi="宋体" w:eastAsia="宋体" w:cs="宋体"/>
                <w:highlight w:val="none"/>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eastAsia" w:ascii="宋体" w:hAnsi="宋体" w:eastAsia="宋体" w:cs="宋体"/>
                <w:highlight w:val="red"/>
              </w:rPr>
            </w:pPr>
            <w:r>
              <w:rPr>
                <w:rFonts w:hint="eastAsia" w:ascii="宋体" w:hAnsi="宋体" w:eastAsia="宋体" w:cs="宋体"/>
                <w:highlight w:val="none"/>
              </w:rPr>
              <w:t>患者档案号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s</w:t>
            </w:r>
            <w:r>
              <w:rPr>
                <w:rFonts w:ascii="宋体" w:hAnsi="宋体" w:eastAsia="宋体" w:cs="宋体"/>
              </w:rPr>
              <w:t>fzjlbbm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身份证件类型代码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见4.3身份证件类别代码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sfzh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患者身份证号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ascii="宋体" w:hAnsi="宋体" w:eastAsia="宋体" w:cs="宋体"/>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brxm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病人姓名</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brxb</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病人性别</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 xml:space="preserve">0、未知的性别 </w:t>
            </w:r>
            <w:r>
              <w:rPr>
                <w:rFonts w:ascii="宋体" w:hAnsi="宋体" w:eastAsia="宋体" w:cs="宋体"/>
              </w:rPr>
              <w:t>1</w:t>
            </w:r>
            <w:r>
              <w:rPr>
                <w:rFonts w:hint="eastAsia" w:ascii="宋体" w:hAnsi="宋体" w:eastAsia="宋体" w:cs="宋体"/>
              </w:rPr>
              <w:t>、</w:t>
            </w:r>
            <w:r>
              <w:rPr>
                <w:rFonts w:ascii="宋体" w:hAnsi="宋体" w:eastAsia="宋体" w:cs="宋体"/>
              </w:rPr>
              <w:t>男性</w:t>
            </w:r>
            <w:r>
              <w:rPr>
                <w:rFonts w:hint="eastAsia" w:ascii="宋体" w:hAnsi="宋体" w:eastAsia="宋体" w:cs="宋体"/>
              </w:rPr>
              <w:t xml:space="preserve"> </w:t>
            </w:r>
            <w:r>
              <w:rPr>
                <w:rFonts w:ascii="宋体" w:hAnsi="宋体" w:eastAsia="宋体" w:cs="宋体"/>
              </w:rPr>
              <w:t>2</w:t>
            </w:r>
            <w:r>
              <w:rPr>
                <w:rFonts w:hint="eastAsia" w:ascii="宋体" w:hAnsi="宋体" w:eastAsia="宋体" w:cs="宋体"/>
              </w:rPr>
              <w:t>、</w:t>
            </w:r>
            <w:r>
              <w:rPr>
                <w:rFonts w:ascii="宋体" w:hAnsi="宋体" w:eastAsia="宋体" w:cs="宋体"/>
              </w:rPr>
              <w:t>女性</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csrq</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病人出生日期</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b</w:t>
            </w:r>
            <w:r>
              <w:rPr>
                <w:rFonts w:ascii="宋体" w:hAnsi="宋体" w:eastAsia="宋体" w:cs="宋体"/>
                <w:highlight w:val="yellow"/>
              </w:rPr>
              <w:t>rdh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病人电话</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ascii="宋体" w:hAnsi="宋体" w:eastAsia="宋体" w:cs="宋体"/>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x</w:t>
            </w:r>
            <w:r>
              <w:rPr>
                <w:rFonts w:ascii="宋体" w:hAnsi="宋体" w:eastAsia="宋体" w:cs="宋体"/>
                <w:highlight w:val="yellow"/>
              </w:rPr>
              <w:t>zdz</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现住地址</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ascii="宋体" w:hAnsi="宋体" w:eastAsia="宋体" w:cs="宋体"/>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ks</w:t>
            </w:r>
            <w:r>
              <w:rPr>
                <w:rFonts w:ascii="宋体" w:hAnsi="宋体" w:eastAsia="宋体" w:cs="宋体"/>
              </w:rPr>
              <w:t>d</w:t>
            </w:r>
            <w:r>
              <w:rPr>
                <w:rFonts w:hint="eastAsia" w:ascii="宋体" w:hAnsi="宋体" w:eastAsia="宋体" w:cs="宋体"/>
              </w:rPr>
              <w:t>m</w:t>
            </w:r>
            <w:r>
              <w:rPr>
                <w:rFonts w:ascii="宋体" w:hAnsi="宋体" w:eastAsia="宋体" w:cs="宋体"/>
              </w:rPr>
              <w:t>yn</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患者就诊科室编码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ksmc</w:t>
            </w:r>
            <w:r>
              <w:rPr>
                <w:rFonts w:ascii="宋体" w:hAnsi="宋体" w:eastAsia="宋体" w:cs="宋体"/>
              </w:rPr>
              <w:t>yn</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患者就诊科室名称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w</w:t>
            </w:r>
            <w:r>
              <w:rPr>
                <w:rFonts w:ascii="宋体" w:hAnsi="宋体" w:eastAsia="宋体" w:cs="宋体"/>
              </w:rPr>
              <w:t>jzzt</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危急值状态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0:无 1</w:t>
            </w:r>
            <w:r>
              <w:rPr>
                <w:rFonts w:hint="eastAsia" w:ascii="宋体" w:hAnsi="宋体" w:eastAsia="宋体" w:cs="宋体"/>
              </w:rPr>
              <w:t>：有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w:t>
            </w:r>
            <w:r>
              <w:rPr>
                <w:rFonts w:ascii="宋体" w:hAnsi="宋体" w:eastAsia="宋体" w:cs="宋体"/>
              </w:rPr>
              <w:t>cbgdmc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检查报告单名称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patientid</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影像号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yyj</w:t>
            </w:r>
            <w:r>
              <w:rPr>
                <w:rFonts w:hint="eastAsia" w:ascii="宋体" w:hAnsi="宋体" w:eastAsia="宋体" w:cs="宋体"/>
                <w:lang w:val="en-US" w:eastAsia="zh-CN"/>
              </w:rPr>
              <w:t>c</w:t>
            </w:r>
            <w:r>
              <w:rPr>
                <w:rFonts w:ascii="宋体" w:hAnsi="宋体" w:eastAsia="宋体" w:cs="宋体"/>
              </w:rPr>
              <w:t>bgwj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是否提供电子版检验报告文件</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 xml:space="preserve">1：无 </w:t>
            </w:r>
            <w:r>
              <w:rPr>
                <w:rFonts w:ascii="宋体" w:hAnsi="宋体" w:eastAsia="宋体" w:cs="宋体"/>
              </w:rPr>
              <w:t>2</w:t>
            </w:r>
            <w:r>
              <w:rPr>
                <w:rFonts w:hint="eastAsia" w:ascii="宋体" w:hAnsi="宋体" w:eastAsia="宋体" w:cs="宋体"/>
              </w:rPr>
              <w:t>：</w:t>
            </w:r>
            <w:r>
              <w:rPr>
                <w:rFonts w:ascii="宋体" w:hAnsi="宋体" w:eastAsia="宋体" w:cs="宋体"/>
              </w:rPr>
              <w:t>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wjlj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检验报告的文件链接地址url</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当是否提供电子版检验报告文件为2时必填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xgyzid</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相关医嘱I</w:t>
            </w:r>
            <w:r>
              <w:rPr>
                <w:rFonts w:ascii="宋体" w:hAnsi="宋体" w:eastAsia="宋体" w:cs="宋体"/>
              </w:rPr>
              <w:t>D</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sqdh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申请单号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kdsj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开单时间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jysj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s</w:t>
            </w:r>
            <w:r>
              <w:rPr>
                <w:rFonts w:ascii="宋体" w:hAnsi="宋体" w:eastAsia="宋体" w:cs="宋体"/>
              </w:rPr>
              <w:t>jsj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送检时间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examtype</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检查类型</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01 计算机X线断层摄影 ，02 核磁共振成像 ，03 NUMBER减影血管造影 ，04 普通X光摄影，05 特殊X光摄影 ，06 超声检查 ，07 病理检查 ，08 內镜检查 ，09 核医学检查 ，10 其他检查</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eastAsia" w:ascii="宋体" w:hAnsi="宋体" w:eastAsia="宋体" w:cs="宋体"/>
                <w:lang w:val="en-US" w:eastAsia="zh-CN"/>
              </w:rPr>
            </w:pPr>
            <w:r>
              <w:rPr>
                <w:rFonts w:hint="eastAsia" w:ascii="宋体" w:hAnsi="宋体" w:eastAsia="宋体" w:cs="宋体"/>
                <w:lang w:val="en-US" w:eastAsia="zh-CN"/>
              </w:rPr>
              <w:t>jclxmc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eastAsia" w:ascii="宋体" w:hAnsi="宋体" w:eastAsia="宋体" w:cs="宋体"/>
              </w:rPr>
            </w:pPr>
            <w:r>
              <w:rPr>
                <w:rFonts w:hint="eastAsia" w:ascii="宋体" w:hAnsi="宋体" w:eastAsia="宋体" w:cs="宋体"/>
              </w:rPr>
              <w:t>检查类型名称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ascii="宋体" w:hAnsi="宋体" w:eastAsia="宋体" w:cs="宋体"/>
                <w:kern w:val="2"/>
                <w:sz w:val="21"/>
                <w:szCs w:val="24"/>
                <w:lang w:val="en-US" w:eastAsia="zh-CN" w:bidi="ar-SA"/>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sbbm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检查设备编码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yqbm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检查仪器号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yqmc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检查仪器名称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sqks</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申请科室编码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sqksmc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申请科室名称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s</w:t>
            </w:r>
            <w:r>
              <w:rPr>
                <w:rFonts w:ascii="宋体" w:hAnsi="宋体" w:eastAsia="宋体" w:cs="宋体"/>
              </w:rPr>
              <w:t>qjgmc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申请机构名称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sqrgh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申请人工号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sqrxm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申请人姓名</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sqrsfz</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申请人身份证号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ascii="宋体" w:hAnsi="宋体" w:eastAsia="宋体" w:cs="宋体"/>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w:t>
            </w:r>
            <w:r>
              <w:rPr>
                <w:rFonts w:ascii="宋体" w:hAnsi="宋体" w:eastAsia="宋体" w:cs="宋体"/>
              </w:rPr>
              <w:t>csqsj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检查申请时间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djrq</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登记日期</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jcks</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检查科室编码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jcksmc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检查科室名称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djysgh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登记医生工号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d</w:t>
            </w:r>
            <w:r>
              <w:rPr>
                <w:rFonts w:ascii="宋体" w:hAnsi="宋体" w:eastAsia="宋体" w:cs="宋体"/>
              </w:rPr>
              <w:t>jysxm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登记医生姓名</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jcys</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检查医生姓名</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jcysgh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检查医生工号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jcyssfz</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检查医生身份证号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ascii="宋体" w:hAnsi="宋体" w:eastAsia="宋体" w:cs="宋体"/>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bgrq</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报告日期</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w:t>
            </w:r>
            <w:r>
              <w:rPr>
                <w:rFonts w:ascii="宋体" w:hAnsi="宋体" w:eastAsia="宋体" w:cs="宋体"/>
              </w:rPr>
              <w:t>cbgdyrq</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检查报告打印日期</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b</w:t>
            </w:r>
            <w:r>
              <w:rPr>
                <w:rFonts w:ascii="宋体" w:hAnsi="宋体" w:eastAsia="宋体" w:cs="宋体"/>
              </w:rPr>
              <w:t>gjgdm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报告机构代码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非本院检查</w:t>
            </w:r>
            <w:r>
              <w:rPr>
                <w:rFonts w:hint="eastAsia" w:ascii="宋体" w:hAnsi="宋体" w:eastAsia="宋体" w:cs="宋体"/>
              </w:rPr>
              <w:t>填写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b</w:t>
            </w:r>
            <w:r>
              <w:rPr>
                <w:rFonts w:ascii="宋体" w:hAnsi="宋体" w:eastAsia="宋体" w:cs="宋体"/>
              </w:rPr>
              <w:t>gjgmc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报告机构名称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非本院检查</w:t>
            </w:r>
            <w:r>
              <w:rPr>
                <w:rFonts w:hint="eastAsia" w:ascii="宋体" w:hAnsi="宋体" w:eastAsia="宋体" w:cs="宋体"/>
              </w:rPr>
              <w:t>填写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b</w:t>
            </w:r>
            <w:r>
              <w:rPr>
                <w:rFonts w:ascii="宋体" w:hAnsi="宋体" w:eastAsia="宋体" w:cs="宋体"/>
              </w:rPr>
              <w:t>gksdm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报告科室代码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非本院检查</w:t>
            </w:r>
            <w:r>
              <w:rPr>
                <w:rFonts w:hint="eastAsia" w:ascii="宋体" w:hAnsi="宋体" w:eastAsia="宋体" w:cs="宋体"/>
              </w:rPr>
              <w:t>填写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b</w:t>
            </w:r>
            <w:r>
              <w:rPr>
                <w:rFonts w:ascii="宋体" w:hAnsi="宋体" w:eastAsia="宋体" w:cs="宋体"/>
              </w:rPr>
              <w:t>gksmc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报告科室名称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非本院检查</w:t>
            </w:r>
            <w:r>
              <w:rPr>
                <w:rFonts w:hint="eastAsia" w:ascii="宋体" w:hAnsi="宋体" w:eastAsia="宋体" w:cs="宋体"/>
              </w:rPr>
              <w:t>填写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bgrgh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报告人工号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bgrxm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报告人姓名</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bgrsfz</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报告人身份证号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ascii="宋体" w:hAnsi="宋体" w:eastAsia="宋体" w:cs="宋体"/>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shrgh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审核人工号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shrxm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审核人姓名</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shrsfz</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审核人身份证号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ascii="宋体" w:hAnsi="宋体" w:eastAsia="宋体" w:cs="宋体"/>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jcbw</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检查部位</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文字说明被检查的部位</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jcff</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检查方法</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bwacr</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检查部位A</w:t>
            </w:r>
            <w:r>
              <w:rPr>
                <w:rFonts w:ascii="宋体" w:hAnsi="宋体" w:eastAsia="宋体" w:cs="宋体"/>
              </w:rPr>
              <w:t>CR编码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s</w:t>
            </w:r>
            <w:r>
              <w:rPr>
                <w:rFonts w:ascii="宋体" w:hAnsi="宋体" w:eastAsia="宋体" w:cs="宋体"/>
              </w:rPr>
              <w:t>ysmc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实验室名称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s</w:t>
            </w:r>
            <w:r>
              <w:rPr>
                <w:rFonts w:ascii="宋体" w:hAnsi="宋体" w:eastAsia="宋体" w:cs="宋体"/>
                <w:highlight w:val="yellow"/>
              </w:rPr>
              <w:t>ysdz</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实验室地址</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s</w:t>
            </w:r>
            <w:r>
              <w:rPr>
                <w:rFonts w:ascii="宋体" w:hAnsi="宋体" w:eastAsia="宋体" w:cs="宋体"/>
                <w:highlight w:val="yellow"/>
              </w:rPr>
              <w:t>yslxdh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hint="eastAsia" w:ascii="宋体" w:hAnsi="宋体" w:eastAsia="宋体" w:cs="宋体"/>
                <w:highlight w:val="yellow"/>
              </w:rPr>
              <w:t>实验室联系电话</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r>
              <w:rPr>
                <w:rFonts w:hint="eastAsia" w:ascii="宋体" w:hAnsi="宋体" w:eastAsia="宋体" w:cs="宋体"/>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r>
              <w:rPr>
                <w:rFonts w:ascii="宋体" w:hAnsi="宋体" w:eastAsia="宋体" w:cs="宋体"/>
                <w:highlight w:val="yellow"/>
              </w:rPr>
              <w:t>N</w:t>
            </w:r>
            <w:r>
              <w:rPr>
                <w:rFonts w:hint="eastAsia" w:ascii="宋体" w:hAnsi="宋体" w:eastAsia="宋体" w:cs="宋体"/>
                <w:highlight w:val="yellow"/>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z</w:t>
            </w:r>
            <w:r>
              <w:rPr>
                <w:rFonts w:ascii="宋体" w:hAnsi="宋体" w:eastAsia="宋体" w:cs="宋体"/>
              </w:rPr>
              <w:t>yjcxx1</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专有检查信息1</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z</w:t>
            </w:r>
            <w:r>
              <w:rPr>
                <w:rFonts w:ascii="宋体" w:hAnsi="宋体" w:eastAsia="宋体" w:cs="宋体"/>
              </w:rPr>
              <w:t>yjcxx2</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专有检查信息2</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z</w:t>
            </w:r>
            <w:r>
              <w:rPr>
                <w:rFonts w:ascii="宋体" w:hAnsi="宋体" w:eastAsia="宋体" w:cs="宋体"/>
              </w:rPr>
              <w:t>yjcxx3</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专有检查信息3</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yys</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阴阳性</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0：阴性；1：阳性；2：未定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jcjgms</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检查结果描述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hjbw</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活检部位</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bljxsj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病理镜下所见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blrysj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病理肉眼所见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bdslfh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冰冻与石蜡诊断符合标志</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0</w:t>
            </w:r>
            <w:r>
              <w:rPr>
                <w:rFonts w:ascii="宋体" w:hAnsi="宋体" w:eastAsia="宋体" w:cs="宋体"/>
              </w:rPr>
              <w:t>:否</w:t>
            </w:r>
            <w:r>
              <w:rPr>
                <w:rFonts w:hint="eastAsia" w:ascii="宋体" w:hAnsi="宋体" w:eastAsia="宋体" w:cs="宋体"/>
              </w:rPr>
              <w:t xml:space="preserve"> </w:t>
            </w:r>
            <w:r>
              <w:rPr>
                <w:rFonts w:ascii="宋体" w:hAnsi="宋体" w:eastAsia="宋体" w:cs="宋体"/>
              </w:rPr>
              <w:t>1</w:t>
            </w:r>
            <w:r>
              <w:rPr>
                <w:rFonts w:hint="eastAsia" w:ascii="宋体" w:hAnsi="宋体" w:eastAsia="宋体" w:cs="宋体"/>
              </w:rPr>
              <w:t>：</w:t>
            </w:r>
            <w:r>
              <w:rPr>
                <w:rFonts w:ascii="宋体" w:hAnsi="宋体" w:eastAsia="宋体" w:cs="宋体"/>
              </w:rPr>
              <w:t>是</w:t>
            </w:r>
            <w:r>
              <w:rPr>
                <w:rFonts w:hint="eastAsia" w:ascii="宋体" w:hAnsi="宋体" w:eastAsia="宋体" w:cs="宋体"/>
              </w:rPr>
              <w:t xml:space="preserve"> </w:t>
            </w:r>
            <w:r>
              <w:rPr>
                <w:rFonts w:ascii="宋体" w:hAnsi="宋体" w:eastAsia="宋体" w:cs="宋体"/>
              </w:rPr>
              <w:t>2</w:t>
            </w:r>
            <w:r>
              <w:rPr>
                <w:rFonts w:hint="eastAsia" w:ascii="宋体" w:hAnsi="宋体" w:eastAsia="宋体" w:cs="宋体"/>
              </w:rPr>
              <w:t>：</w:t>
            </w:r>
            <w:r>
              <w:rPr>
                <w:rFonts w:ascii="宋体" w:hAnsi="宋体" w:eastAsia="宋体" w:cs="宋体"/>
              </w:rPr>
              <w:t>未做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jcjgdx</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检查结果定性</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ckzfwdx</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检查结果参考值定性</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ckzfwxx</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参考值范围下限</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ckzfwsx</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参考值范围上限</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jcdljg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检查定量结果</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jcdljgjldw</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检查定量结果计量单位</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zs</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主诉</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zzksrqsj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病症开始时间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zztzrqsj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病症停止时间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zzms</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症状描述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tsjcbz</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特殊检查标志</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1</w:t>
            </w:r>
            <w:r>
              <w:rPr>
                <w:rFonts w:hint="eastAsia" w:ascii="宋体" w:hAnsi="宋体" w:eastAsia="宋体" w:cs="宋体"/>
              </w:rPr>
              <w:t>：</w:t>
            </w:r>
            <w:r>
              <w:rPr>
                <w:rFonts w:ascii="宋体" w:hAnsi="宋体" w:eastAsia="宋体" w:cs="宋体"/>
              </w:rPr>
              <w:t>是 0</w:t>
            </w:r>
            <w:r>
              <w:rPr>
                <w:rFonts w:hint="eastAsia" w:ascii="宋体" w:hAnsi="宋体" w:eastAsia="宋体" w:cs="宋体"/>
              </w:rPr>
              <w:t>：</w:t>
            </w:r>
            <w:r>
              <w:rPr>
                <w:rFonts w:ascii="宋体" w:hAnsi="宋体" w:eastAsia="宋体" w:cs="宋体"/>
              </w:rPr>
              <w:t>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czbm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操作编码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czmc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操作名称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czbwdm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操作部位代码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default" w:ascii="宋体" w:hAnsi="宋体" w:eastAsia="宋体" w:cs="宋体"/>
                <w:lang w:val="en-US" w:eastAsia="zh-CN"/>
              </w:rPr>
            </w:pPr>
            <w:r>
              <w:rPr>
                <w:rFonts w:hint="eastAsia" w:ascii="宋体" w:hAnsi="宋体" w:eastAsia="宋体" w:cs="宋体"/>
                <w:lang w:val="en-US" w:eastAsia="zh-CN"/>
              </w:rPr>
              <w:t>见4.6</w:t>
            </w:r>
            <w:r>
              <w:rPr>
                <w:rFonts w:ascii="宋体" w:hAnsi="宋体"/>
              </w:rPr>
              <w:t>操作部位代码表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jrwmc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介入物名称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czffms</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操作方法描述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czcs</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操作次数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czrqsj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操作时间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mzffdm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麻醉方法代码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eastAsia" w:ascii="宋体" w:hAnsi="宋体" w:eastAsia="宋体" w:cs="宋体"/>
                <w:lang w:val="en-US" w:eastAsia="zh-CN"/>
              </w:rPr>
            </w:pPr>
            <w:r>
              <w:rPr>
                <w:rFonts w:hint="eastAsia" w:ascii="宋体" w:hAnsi="宋体" w:eastAsia="宋体" w:cs="宋体"/>
                <w:lang w:val="en-US" w:eastAsia="zh-CN"/>
              </w:rPr>
              <w:t>见4.5</w:t>
            </w:r>
            <w:r>
              <w:rPr>
                <w:rFonts w:hint="eastAsia" w:ascii="宋体" w:hAnsi="宋体" w:eastAsia="宋体" w:cs="宋体"/>
              </w:rPr>
              <w:t>麻醉方法代码</w:t>
            </w:r>
            <w:r>
              <w:rPr>
                <w:rFonts w:hint="eastAsia" w:ascii="宋体" w:hAnsi="宋体" w:eastAsia="宋体" w:cs="宋体"/>
                <w:lang w:val="en-US" w:eastAsia="zh-CN"/>
              </w:rPr>
              <w:t>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mzgcjg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麻醉观察结果</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mzzxybsdm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 xml:space="preserve">麻醉中医标识代码 </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1</w:t>
            </w:r>
            <w:r>
              <w:rPr>
                <w:rFonts w:hint="eastAsia" w:ascii="宋体" w:hAnsi="宋体" w:eastAsia="宋体" w:cs="宋体"/>
              </w:rPr>
              <w:t>西医麻醉</w:t>
            </w:r>
            <w:r>
              <w:rPr>
                <w:rFonts w:ascii="宋体" w:hAnsi="宋体" w:eastAsia="宋体" w:cs="宋体"/>
              </w:rPr>
              <w:t xml:space="preserve"> 2 中医麻醉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mzysxm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麻醉医师姓名</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mzysgh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麻醉医师工号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zlgcms</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诊疗过程描述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jzbs</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急诊标识</w:t>
            </w:r>
            <w:r>
              <w:rPr>
                <w:rFonts w:ascii="宋体" w:hAnsi="宋体" w:eastAsia="宋体" w:cs="宋体"/>
              </w:rPr>
              <w:t xml:space="preserve"> </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0</w:t>
            </w:r>
            <w:r>
              <w:rPr>
                <w:rFonts w:hint="eastAsia" w:ascii="宋体" w:hAnsi="宋体" w:eastAsia="宋体" w:cs="宋体"/>
              </w:rPr>
              <w:t>：</w:t>
            </w:r>
            <w:r>
              <w:rPr>
                <w:rFonts w:ascii="宋体" w:hAnsi="宋体" w:eastAsia="宋体" w:cs="宋体"/>
              </w:rPr>
              <w:t>普通 1</w:t>
            </w:r>
            <w:r>
              <w:rPr>
                <w:rFonts w:hint="eastAsia" w:ascii="宋体" w:hAnsi="宋体" w:eastAsia="宋体" w:cs="宋体"/>
              </w:rPr>
              <w:t>：</w:t>
            </w:r>
            <w:r>
              <w:rPr>
                <w:rFonts w:ascii="宋体" w:hAnsi="宋体" w:eastAsia="宋体" w:cs="宋体"/>
              </w:rPr>
              <w:t>急诊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jcbbh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检查标本号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bdh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冰冻号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病理检查时填写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myh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免疫号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病理检查时填写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bbzt</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标本状态描述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bbgdymc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标本固定液名称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bbcyrqsj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标本采样时间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jsbbrqsj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标本接收时间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jctcdm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检查套餐代码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bglczd</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报告临床诊断</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yxbx</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影像表现或检查所见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commentRangeStart w:id="12"/>
            <w:r>
              <w:rPr>
                <w:rFonts w:hint="eastAsia" w:ascii="宋体" w:hAnsi="宋体" w:eastAsia="宋体" w:cs="宋体"/>
                <w:lang w:val="en-US" w:eastAsia="zh-CN"/>
              </w:rPr>
              <w:t xml:space="preserve">NOT </w:t>
            </w:r>
            <w:r>
              <w:rPr>
                <w:rFonts w:ascii="宋体" w:hAnsi="宋体" w:eastAsia="宋体" w:cs="宋体"/>
              </w:rPr>
              <w:t>N</w:t>
            </w:r>
            <w:r>
              <w:rPr>
                <w:rFonts w:hint="eastAsia" w:ascii="宋体" w:hAnsi="宋体" w:eastAsia="宋体" w:cs="宋体"/>
              </w:rPr>
              <w:t>ull</w:t>
            </w:r>
            <w:commentRangeEnd w:id="12"/>
            <w:r>
              <w:commentReference w:id="12"/>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yxzd</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检查诊断或提示</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bzhjy</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备注或建议</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color w:val="auto"/>
              </w:rPr>
            </w:pPr>
            <w:r>
              <w:rPr>
                <w:rFonts w:ascii="宋体" w:hAnsi="宋体" w:eastAsia="宋体" w:cs="宋体"/>
                <w:color w:val="auto"/>
              </w:rPr>
              <w:t>sfyyy</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color w:val="auto"/>
              </w:rPr>
            </w:pPr>
            <w:r>
              <w:rPr>
                <w:rFonts w:hint="eastAsia" w:ascii="宋体" w:hAnsi="宋体" w:eastAsia="宋体" w:cs="宋体"/>
                <w:color w:val="auto"/>
              </w:rPr>
              <w:t>是否有影像</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auto"/>
              </w:rPr>
            </w:pPr>
            <w:r>
              <w:rPr>
                <w:rFonts w:ascii="宋体" w:hAnsi="宋体" w:eastAsia="宋体" w:cs="宋体"/>
                <w:color w:val="auto"/>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color w:val="auto"/>
              </w:rPr>
            </w:pPr>
            <w:r>
              <w:rPr>
                <w:rFonts w:hint="eastAsia" w:ascii="宋体" w:hAnsi="宋体" w:eastAsia="宋体" w:cs="宋体"/>
                <w:color w:val="auto"/>
                <w:lang w:val="en-US" w:eastAsia="zh-CN"/>
              </w:rPr>
              <w:t xml:space="preserve">Not </w:t>
            </w:r>
            <w:r>
              <w:rPr>
                <w:rFonts w:ascii="宋体" w:hAnsi="宋体" w:eastAsia="宋体" w:cs="宋体"/>
                <w:color w:val="auto"/>
              </w:rPr>
              <w:t>N</w:t>
            </w:r>
            <w:r>
              <w:rPr>
                <w:rFonts w:hint="eastAsia" w:ascii="宋体" w:hAnsi="宋体" w:eastAsia="宋体" w:cs="宋体"/>
                <w:color w:val="auto"/>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color w:val="auto"/>
              </w:rPr>
            </w:pPr>
            <w:r>
              <w:rPr>
                <w:rFonts w:hint="eastAsia" w:ascii="宋体" w:hAnsi="宋体" w:eastAsia="宋体" w:cs="宋体"/>
                <w:color w:val="auto"/>
              </w:rPr>
              <w:t>1：有；2：无；3：未定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y</w:t>
            </w:r>
            <w:r>
              <w:rPr>
                <w:rFonts w:ascii="宋体" w:hAnsi="宋体" w:eastAsia="宋体" w:cs="宋体"/>
              </w:rPr>
              <w:t>xdyurl</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影像调阅url</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当是否有影像为1时必填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mjzh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门急诊号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zyh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住院号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bqmc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病区名称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bqdm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病区代码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bfh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病房号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bch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病床号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w:t>
            </w:r>
            <w:r>
              <w:rPr>
                <w:rFonts w:hint="eastAsia" w:ascii="宋体" w:hAnsi="宋体" w:eastAsia="宋体" w:cs="宋体"/>
              </w:rPr>
              <w:t>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shsj</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审核时间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commentRangeStart w:id="13"/>
            <w:r>
              <w:rPr>
                <w:rFonts w:hint="eastAsia" w:ascii="宋体" w:hAnsi="宋体" w:eastAsia="宋体" w:cs="宋体"/>
                <w:lang w:val="en-US" w:eastAsia="zh-CN"/>
              </w:rPr>
              <w:t>screatetime</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ascii="宋体" w:hAnsi="宋体" w:eastAsia="宋体" w:cs="宋体"/>
                <w:kern w:val="2"/>
                <w:sz w:val="21"/>
                <w:szCs w:val="24"/>
                <w:lang w:val="en-US" w:eastAsia="zh-CN" w:bidi="ar-SA"/>
              </w:rPr>
            </w:pPr>
            <w:r>
              <w:rPr>
                <w:rFonts w:hint="eastAsia"/>
                <w:lang w:val="en-US" w:eastAsia="zh-CN"/>
              </w:rPr>
              <w:t>地市有互认平台必填</w:t>
            </w:r>
            <w:commentRangeEnd w:id="13"/>
            <w:r>
              <w:commentReference w:id="13"/>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jbzdList</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疾病诊断列表</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Json数组</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bblbList</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标本类别列表</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Json数组</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hrxm</w:t>
            </w:r>
            <w:r>
              <w:rPr>
                <w:rFonts w:ascii="宋体" w:hAnsi="宋体" w:eastAsia="宋体" w:cs="宋体"/>
              </w:rPr>
              <w:t>List</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检验互认项目列表</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Json数组</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8381" w:type="dxa"/>
            <w:gridSpan w:val="5"/>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b/>
                <w:kern w:val="0"/>
                <w:sz w:val="21"/>
                <w:szCs w:val="21"/>
              </w:rPr>
            </w:pPr>
            <w:r>
              <w:rPr>
                <w:rFonts w:ascii="宋体" w:hAnsi="宋体" w:eastAsia="宋体"/>
                <w:b/>
              </w:rPr>
              <w:t>jbzdList</w:t>
            </w:r>
            <w:r>
              <w:rPr>
                <w:rFonts w:hint="eastAsia" w:ascii="宋体" w:hAnsi="宋体" w:eastAsia="宋体"/>
                <w:b/>
              </w:rPr>
              <w:t>对象（疾病诊断列表）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参数名称</w:t>
            </w:r>
          </w:p>
        </w:tc>
        <w:tc>
          <w:tcPr>
            <w:tcW w:w="173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说明</w:t>
            </w:r>
          </w:p>
        </w:tc>
        <w:tc>
          <w:tcPr>
            <w:tcW w:w="169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Pr>
          <w:p>
            <w:pPr>
              <w:jc w:val="left"/>
              <w:rPr>
                <w:rFonts w:ascii="宋体" w:hAnsi="宋体" w:eastAsia="宋体" w:cs="宋体"/>
              </w:rPr>
            </w:pPr>
            <w:r>
              <w:rPr>
                <w:rFonts w:hint="eastAsia" w:ascii="宋体" w:hAnsi="宋体" w:eastAsia="宋体" w:cs="宋体"/>
                <w:b/>
                <w:kern w:val="0"/>
                <w:sz w:val="21"/>
                <w:szCs w:val="21"/>
              </w:rPr>
              <w:t>类型</w:t>
            </w:r>
          </w:p>
        </w:tc>
        <w:tc>
          <w:tcPr>
            <w:tcW w:w="170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约束</w:t>
            </w:r>
          </w:p>
        </w:tc>
        <w:tc>
          <w:tcPr>
            <w:tcW w:w="171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lang w:eastAsia="zh-TW"/>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jbzddm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疾病诊断代码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w:t>
            </w:r>
            <w:r>
              <w:rPr>
                <w:rFonts w:ascii="宋体" w:hAnsi="宋体" w:eastAsia="宋体" w:cs="宋体"/>
              </w:rPr>
              <w:t>内西医诊断编码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jbzdmc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疾病诊断名称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w:t>
            </w:r>
            <w:r>
              <w:rPr>
                <w:rFonts w:ascii="宋体" w:hAnsi="宋体" w:eastAsia="宋体" w:cs="宋体"/>
              </w:rPr>
              <w:t>内西医诊断名称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commentRangeStart w:id="14"/>
            <w:r>
              <w:rPr>
                <w:rFonts w:hint="eastAsia" w:ascii="宋体" w:hAnsi="宋体" w:eastAsia="宋体" w:cs="宋体"/>
                <w:lang w:val="en-US" w:eastAsia="zh-CN"/>
              </w:rPr>
              <w:t>screatetime</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hint="eastAsia" w:ascii="宋体" w:hAnsi="宋体" w:eastAsia="宋体" w:cs="宋体"/>
                <w:kern w:val="2"/>
                <w:sz w:val="21"/>
                <w:szCs w:val="24"/>
                <w:lang w:val="en-US" w:eastAsia="zh-CN" w:bidi="ar-SA"/>
              </w:rPr>
            </w:pPr>
            <w:r>
              <w:rPr>
                <w:rFonts w:hint="eastAsia"/>
                <w:lang w:val="en-US" w:eastAsia="zh-CN"/>
              </w:rPr>
              <w:t>地市有互认平台必填</w:t>
            </w:r>
            <w:commentRangeEnd w:id="14"/>
            <w:r>
              <w:commentReference w:id="14"/>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8381" w:type="dxa"/>
            <w:gridSpan w:val="5"/>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b/>
                <w:kern w:val="0"/>
                <w:sz w:val="21"/>
                <w:szCs w:val="21"/>
              </w:rPr>
            </w:pPr>
            <w:r>
              <w:rPr>
                <w:rFonts w:ascii="宋体" w:hAnsi="宋体" w:eastAsia="宋体"/>
                <w:b/>
              </w:rPr>
              <w:t>bblbList</w:t>
            </w:r>
            <w:r>
              <w:rPr>
                <w:rFonts w:hint="eastAsia" w:ascii="宋体" w:hAnsi="宋体" w:eastAsia="宋体"/>
                <w:b/>
              </w:rPr>
              <w:t>对象（标本类别列表）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参数名称</w:t>
            </w:r>
          </w:p>
        </w:tc>
        <w:tc>
          <w:tcPr>
            <w:tcW w:w="173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说明</w:t>
            </w:r>
          </w:p>
        </w:tc>
        <w:tc>
          <w:tcPr>
            <w:tcW w:w="169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Pr>
          <w:p>
            <w:pPr>
              <w:jc w:val="left"/>
              <w:rPr>
                <w:rFonts w:ascii="宋体" w:hAnsi="宋体" w:eastAsia="宋体" w:cs="宋体"/>
              </w:rPr>
            </w:pPr>
            <w:r>
              <w:rPr>
                <w:rFonts w:hint="eastAsia" w:ascii="宋体" w:hAnsi="宋体" w:eastAsia="宋体" w:cs="宋体"/>
                <w:b/>
                <w:kern w:val="0"/>
                <w:sz w:val="21"/>
                <w:szCs w:val="21"/>
              </w:rPr>
              <w:t>类型</w:t>
            </w:r>
          </w:p>
        </w:tc>
        <w:tc>
          <w:tcPr>
            <w:tcW w:w="170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约束</w:t>
            </w:r>
          </w:p>
        </w:tc>
        <w:tc>
          <w:tcPr>
            <w:tcW w:w="171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color w:val="FF0000"/>
                <w:kern w:val="0"/>
                <w:szCs w:val="21"/>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bblbdm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标本类别代码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bblbmc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标本类别名称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commentRangeStart w:id="15"/>
            <w:r>
              <w:rPr>
                <w:rFonts w:hint="eastAsia" w:ascii="宋体" w:hAnsi="宋体" w:eastAsia="宋体" w:cs="宋体"/>
                <w:lang w:val="en-US" w:eastAsia="zh-CN"/>
              </w:rPr>
              <w:t>screatetime</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ascii="宋体" w:hAnsi="宋体" w:eastAsia="宋体" w:cs="宋体"/>
                <w:kern w:val="2"/>
                <w:sz w:val="21"/>
                <w:szCs w:val="24"/>
                <w:lang w:val="en-US" w:eastAsia="zh-CN" w:bidi="ar-SA"/>
              </w:rPr>
            </w:pPr>
            <w:r>
              <w:rPr>
                <w:rFonts w:hint="eastAsia"/>
                <w:lang w:val="en-US" w:eastAsia="zh-CN"/>
              </w:rPr>
              <w:t>地市有互认平台必填</w:t>
            </w:r>
            <w:commentRangeEnd w:id="15"/>
            <w:r>
              <w:commentReference w:id="15"/>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8381" w:type="dxa"/>
            <w:gridSpan w:val="5"/>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b/>
                <w:kern w:val="0"/>
                <w:sz w:val="21"/>
                <w:szCs w:val="21"/>
              </w:rPr>
            </w:pPr>
            <w:r>
              <w:rPr>
                <w:rFonts w:hint="eastAsia" w:ascii="宋体" w:hAnsi="宋体" w:eastAsia="宋体"/>
                <w:b/>
              </w:rPr>
              <w:t>hrxmList对象（检</w:t>
            </w:r>
            <w:r>
              <w:rPr>
                <w:rFonts w:hint="eastAsia" w:ascii="宋体" w:hAnsi="宋体" w:eastAsia="宋体"/>
                <w:b/>
                <w:lang w:val="en-US" w:eastAsia="zh-CN"/>
              </w:rPr>
              <w:t>查</w:t>
            </w:r>
            <w:r>
              <w:rPr>
                <w:rFonts w:hint="eastAsia" w:ascii="宋体" w:hAnsi="宋体" w:eastAsia="宋体"/>
                <w:b/>
              </w:rPr>
              <w:t>互认项目列表）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参数名称</w:t>
            </w:r>
          </w:p>
        </w:tc>
        <w:tc>
          <w:tcPr>
            <w:tcW w:w="173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说明</w:t>
            </w:r>
          </w:p>
        </w:tc>
        <w:tc>
          <w:tcPr>
            <w:tcW w:w="169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Pr>
          <w:p>
            <w:pPr>
              <w:jc w:val="left"/>
              <w:rPr>
                <w:rFonts w:ascii="宋体" w:hAnsi="宋体" w:eastAsia="宋体" w:cs="宋体"/>
              </w:rPr>
            </w:pPr>
            <w:r>
              <w:rPr>
                <w:rFonts w:hint="eastAsia" w:ascii="宋体" w:hAnsi="宋体" w:eastAsia="宋体" w:cs="宋体"/>
                <w:b/>
                <w:kern w:val="0"/>
                <w:sz w:val="21"/>
                <w:szCs w:val="21"/>
              </w:rPr>
              <w:t>类型</w:t>
            </w:r>
          </w:p>
        </w:tc>
        <w:tc>
          <w:tcPr>
            <w:tcW w:w="170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b/>
                <w:kern w:val="0"/>
                <w:sz w:val="21"/>
                <w:szCs w:val="21"/>
              </w:rPr>
              <w:t>约束</w:t>
            </w:r>
          </w:p>
        </w:tc>
        <w:tc>
          <w:tcPr>
            <w:tcW w:w="171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80" w:type="dxa"/>
              <w:left w:w="80" w:type="dxa"/>
              <w:bottom w:w="80" w:type="dxa"/>
              <w:right w:w="80" w:type="dxa"/>
            </w:tcMar>
          </w:tcPr>
          <w:p>
            <w:pPr>
              <w:jc w:val="left"/>
              <w:rPr>
                <w:rFonts w:ascii="宋体" w:hAnsi="宋体" w:eastAsia="宋体" w:cs="宋体"/>
                <w:lang w:eastAsia="zh-TW"/>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hrbm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检查互认项目编码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互认项目标准编码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hrmc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检查互认项目名称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互认项目标准名称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jcxmbm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检查项目编码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w:t>
            </w:r>
            <w:r>
              <w:rPr>
                <w:rFonts w:ascii="宋体" w:hAnsi="宋体" w:eastAsia="宋体" w:cs="宋体"/>
              </w:rPr>
              <w:t>内检验项目代码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w:t>
            </w:r>
            <w:r>
              <w:rPr>
                <w:rFonts w:ascii="宋体" w:hAnsi="宋体" w:eastAsia="宋体" w:cs="宋体"/>
              </w:rPr>
              <w:t>cxmdmyb</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检查项目代码（医保）</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医保统一要求的收费编码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jcywmc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检查项目英文名称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w:t>
            </w:r>
            <w:r>
              <w:rPr>
                <w:rFonts w:ascii="宋体" w:hAnsi="宋体" w:eastAsia="宋体" w:cs="宋体"/>
              </w:rPr>
              <w:t>内检查项目英文名称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jc</w:t>
            </w:r>
            <w:r>
              <w:rPr>
                <w:rFonts w:ascii="宋体" w:hAnsi="宋体" w:eastAsia="宋体" w:cs="宋体"/>
              </w:rPr>
              <w:t>zwmc</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检查项目中文名称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hint="eastAsia" w:ascii="宋体" w:hAnsi="宋体" w:eastAsia="宋体" w:cs="宋体"/>
              </w:rPr>
              <w:t>医疗机构</w:t>
            </w:r>
            <w:r>
              <w:rPr>
                <w:rFonts w:ascii="宋体" w:hAnsi="宋体" w:eastAsia="宋体" w:cs="宋体"/>
              </w:rPr>
              <w:t>内检查项目中文名称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commentRangeStart w:id="16"/>
            <w:r>
              <w:rPr>
                <w:rFonts w:hint="eastAsia" w:ascii="宋体" w:hAnsi="宋体" w:eastAsia="宋体" w:cs="宋体"/>
                <w:lang w:val="en-US" w:eastAsia="zh-CN"/>
              </w:rPr>
              <w:t>screatetime</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hint="eastAsia" w:ascii="宋体" w:hAnsi="宋体" w:eastAsia="宋体" w:cs="宋体"/>
                <w:kern w:val="2"/>
                <w:sz w:val="21"/>
                <w:szCs w:val="24"/>
                <w:lang w:val="en-US" w:eastAsia="zh-CN" w:bidi="ar-SA"/>
              </w:rPr>
            </w:pPr>
            <w:r>
              <w:rPr>
                <w:rFonts w:hint="eastAsia"/>
                <w:lang w:val="en-US" w:eastAsia="zh-CN"/>
              </w:rPr>
              <w:t>地市有互认平台必填</w:t>
            </w:r>
            <w:commentRangeEnd w:id="16"/>
            <w:r>
              <w:commentReference w:id="16"/>
            </w:r>
          </w:p>
        </w:tc>
      </w:tr>
    </w:tbl>
    <w:p>
      <w:pPr>
        <w:pStyle w:val="23"/>
        <w:ind w:left="0" w:leftChars="0" w:firstLine="0" w:firstLineChars="0"/>
        <w:rPr>
          <w:rFonts w:hint="eastAsia"/>
        </w:rPr>
      </w:pPr>
    </w:p>
    <w:p>
      <w:pPr>
        <w:pStyle w:val="4"/>
      </w:pPr>
      <w:bookmarkStart w:id="44" w:name="_Toc10222"/>
      <w:r>
        <w:rPr>
          <w:rFonts w:hint="eastAsia"/>
          <w:lang w:val="en-US" w:eastAsia="zh-CN"/>
        </w:rPr>
        <w:t>请求示例</w:t>
      </w:r>
      <w:bookmarkEnd w:id="44"/>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"studyuid": "1.2.86.76547135.7.332157",</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"instanceuid": "12345678945",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"yljgdm": "124406004560737936",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"jzlsh": "98712345",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"mzzybz": "1",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"jzlx":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"kh": "360123199103281953",</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"klx": "9",</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"dzjkk": "360123199103281953",</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"fileNumber": "333333",</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"sfzjlbbm":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"sfzh":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"brxm": "f5ee9f80ecf988589ef29a84f79c2b8e",</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"brxb": "1",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"csrq": "1991-03-28 00:00:00",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"brdh": "0a4d9815e5360b831894deec7246f6f5",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"xzdz": "06ecec6727c952dacf26ae7c2cf927180201f32c85ada5f8d3110479b6815c3a2f12620ba829291208651de5483d85d6",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"ksdmyn": "001",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"ksmcyn": "科室名称",</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"wjzzt":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"jcbgdmc": "检查报告单名称1",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"patientid": "12332112311",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"yyjcbgwj": "2",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"wjlj": "https://www.baidu.com",</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"xgyzid":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"sqdh": "1234567890123",</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"kdsj": "2023-10-23 09:37:45",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"jysj": "2023-10-23 10:37:45",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"sjsj": "2023-10-23 10:37:45",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"jclxmc": "计算机X线断层摄影",</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"examtype":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"sbbm": "xml-01-1102",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"yqbm": "000000000000001",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"yqmc": "仪器名称",</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"sqks": "001",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"sqksmc": "申请科室名称",</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"sqjgmc": "佛山市第一人民医院",</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"sqrgh": "NC28",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"sqrxm": "申请人",</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"sqrsfz":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"jcsqsj": "2023-10-23 09:57:45",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"djrq": "2023-10-23 10:57:45",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"jcks": "001",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"jcksmc": "检查科室",</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"djysgh": "NC28",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"djysxm": "登记医生",</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"jcys": "检查医生",</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"jcysgh": "NC28",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"jcyssfz":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"bgrq": "2023-10-23 10:57:45",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"jcbgdyrq": "2023-10-23 11:57:45",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"bgjgdm": "455857289",</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"bgjgmc": "佛山市第一人民医院",</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"bgksdm": "009",</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"bgksmc": "科室",</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"bgrgh": "NC29",</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"bgrxm": "报告人",</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"bgrsfz":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"shrgh": "NC26",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"shrxm": "审核人",</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"shrsfz":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"jcbw": "后脑勺",</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"jcff": "扫描",</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"bwacr": "BWR-001",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"sysmc": "实验室",</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"sysdz": "06ecec6727c952dacf26ae7c2cf927180201f32c85ada5f8d3110479b6815c3a2f12620ba829291208651de5483d85d6",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"syslxdh": "0a4d9815e5360b831894deec7246f6f5",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"jcmc": "计算机X线断层摄影-名称",</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"zyjcxx1": "专有检查信息1",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"zyjcxx2":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"zyjcxx3":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"yys":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"jcjgms": "正常",</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"hjbw": "脑袋",</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"bljxsj": "未见异常",</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"blrysj": "未见异常",</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"bdslfh": "2",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"jcjgdx": "阴性",</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"ckzfwdx": "9-18",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"ckzfwxx": "9",</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"ckzfwsx": "18",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"jcdljg": "11",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"jcdljgjldw": "mg",</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"zs": "一切正常",</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"zzksrqsj":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"zztzrqsj":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"zzms":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"tsjcbz":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"czbm":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"czmc":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"czbwdm":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"jrwmc":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"czffms":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"czcs":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"czrqsj":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"mzffdm":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"mzgcjg":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"mzzxybsdm":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"mzysxm":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"mzysgh":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"zlgcms":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"jzbs":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"jcbbh":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"bdh":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"myh":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"bbzt":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"bbgdymc":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"bbcyrqsj":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"jsbbrqsj":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"jctcdm":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"bglczd":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"yxbx":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"yxzd":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"bzhjy":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"sfyyy": "2",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"yxdyurl":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"mjzh":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"zyh":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"bqmc":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"bqdm":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"bfh":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"bch":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"shsj": "2023-10-23 21:57:45",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"screatetime": "市平台接收医院数据时间(有市互认平台必填)",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"jbzdList":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"jbzddm": "A01.000",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"jbzdmc": "伤寒",</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"screatetime": "市平台接收医院数据时间(有市互认平台必填)"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"jbzddm": "A09.901",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"jbzdmc": "胃肠炎",</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"screatetime": "市平台接收医院数据时间(有市互认平台必填)"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"bblbList":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"bblbdm": "000.0001",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"bblbmc": "医疗机构内标本类型名称",</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"screatetime": "市平台接收医院数据时间(有市互认平台必填)"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"hrxmList":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"hrbm": "002103000010000-210300001",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"hrmc": "X线计算机体层(CT)平扫",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"jcxmbm": "002103000010000-210300001",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"jcxmdmyb": "002103000010000-210300001",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"jcywmc": "XXJSJTCCTPS",</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"jczwmc": "X线计算机体层(CT)平扫",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"screatetime": "市平台接收医院数据时间(有市互认平台必填)"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"hrbm": "002103000020000-210300002",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"hrmc": "X线计算机体层(CT)增强扫描",</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"jcxmbm": "002103000020000-210300002",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"jcxmdmyb": "002103000020000-210300002",</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"jcywmc": "CT",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"jczwmc": "X线计算机体层(CT)增强扫描",</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"screatetime": "市平台接收医院数据时间(有市互认平台必填)"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hint="eastAsia" w:ascii="宋体" w:hAnsi="宋体" w:eastAsia="宋体" w:cs="Courier"/>
          <w:kern w:val="0"/>
          <w:sz w:val="21"/>
          <w:szCs w:val="21"/>
        </w:rPr>
        <w:t>}</w:t>
      </w:r>
    </w:p>
    <w:p/>
    <w:p>
      <w:pPr>
        <w:pStyle w:val="4"/>
      </w:pPr>
      <w:bookmarkStart w:id="45" w:name="_Toc22694"/>
      <w:r>
        <w:rPr>
          <w:rFonts w:hint="eastAsia"/>
          <w:lang w:val="en-US" w:eastAsia="zh-CN"/>
        </w:rPr>
        <w:t>应答</w:t>
      </w:r>
      <w:r>
        <w:rPr>
          <w:rFonts w:hint="eastAsia"/>
        </w:rPr>
        <w:t>参数说明</w:t>
      </w:r>
      <w:bookmarkEnd w:id="45"/>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参数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名称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类型</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约束</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code</w:t>
            </w:r>
          </w:p>
        </w:tc>
        <w:tc>
          <w:tcPr>
            <w:tcW w:w="1704" w:type="dxa"/>
            <w:vAlign w:val="center"/>
          </w:tcPr>
          <w:p>
            <w:pPr>
              <w:autoSpaceDE w:val="0"/>
              <w:autoSpaceDN w:val="0"/>
              <w:jc w:val="left"/>
              <w:rPr>
                <w:rFonts w:ascii="宋体" w:hAnsi="宋体" w:eastAsia="宋体"/>
              </w:rPr>
            </w:pPr>
            <w:r>
              <w:rPr>
                <w:rFonts w:hint="eastAsia" w:ascii="宋体" w:hAnsi="宋体" w:eastAsia="宋体"/>
              </w:rPr>
              <w:t>返回码</w:t>
            </w:r>
          </w:p>
        </w:tc>
        <w:tc>
          <w:tcPr>
            <w:tcW w:w="1704" w:type="dxa"/>
            <w:vAlign w:val="center"/>
          </w:tcPr>
          <w:p>
            <w:pPr>
              <w:autoSpaceDE w:val="0"/>
              <w:autoSpaceDN w:val="0"/>
              <w:jc w:val="left"/>
              <w:rPr>
                <w:rFonts w:ascii="宋体" w:hAnsi="宋体" w:eastAsia="宋体"/>
              </w:rPr>
            </w:pPr>
            <w:r>
              <w:rPr>
                <w:rFonts w:ascii="宋体" w:hAnsi="宋体" w:eastAsia="宋体"/>
              </w:rPr>
              <w:t>I</w:t>
            </w:r>
            <w:r>
              <w:rPr>
                <w:rFonts w:hint="eastAsia" w:ascii="宋体" w:hAnsi="宋体" w:eastAsia="宋体"/>
              </w:rPr>
              <w:t>nt</w:t>
            </w:r>
          </w:p>
        </w:tc>
        <w:tc>
          <w:tcPr>
            <w:tcW w:w="1705" w:type="dxa"/>
            <w:vAlign w:val="center"/>
          </w:tcPr>
          <w:p>
            <w:pPr>
              <w:autoSpaceDE w:val="0"/>
              <w:autoSpaceDN w:val="0"/>
              <w:jc w:val="left"/>
              <w:rPr>
                <w:rFonts w:ascii="宋体" w:hAnsi="宋体" w:eastAsia="宋体"/>
              </w:rPr>
            </w:pPr>
            <w:r>
              <w:rPr>
                <w:rFonts w:ascii="宋体" w:hAnsi="宋体" w:eastAsia="宋体"/>
              </w:rPr>
              <w:t>N</w:t>
            </w:r>
            <w:r>
              <w:rPr>
                <w:rFonts w:hint="eastAsia" w:ascii="宋体" w:hAnsi="宋体" w:eastAsia="宋体"/>
              </w:rPr>
              <w:t>ot null</w:t>
            </w:r>
          </w:p>
        </w:tc>
        <w:tc>
          <w:tcPr>
            <w:tcW w:w="1705" w:type="dxa"/>
            <w:vAlign w:val="center"/>
          </w:tcPr>
          <w:p>
            <w:pPr>
              <w:autoSpaceDE w:val="0"/>
              <w:autoSpaceDN w:val="0"/>
              <w:jc w:val="left"/>
              <w:rPr>
                <w:rFonts w:ascii="宋体" w:hAnsi="宋体" w:eastAsia="宋体"/>
              </w:rPr>
            </w:pPr>
            <w:r>
              <w:rPr>
                <w:rFonts w:hint="eastAsia" w:ascii="宋体" w:hAnsi="宋体" w:eastAsia="宋体"/>
              </w:rPr>
              <w:t>见补充说明返回码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msg</w:t>
            </w:r>
          </w:p>
        </w:tc>
        <w:tc>
          <w:tcPr>
            <w:tcW w:w="1704" w:type="dxa"/>
            <w:vAlign w:val="center"/>
          </w:tcPr>
          <w:p>
            <w:pPr>
              <w:autoSpaceDE w:val="0"/>
              <w:autoSpaceDN w:val="0"/>
              <w:jc w:val="left"/>
              <w:rPr>
                <w:rFonts w:ascii="宋体" w:hAnsi="宋体" w:eastAsia="宋体"/>
              </w:rPr>
            </w:pPr>
            <w:r>
              <w:rPr>
                <w:rFonts w:hint="eastAsia" w:ascii="宋体" w:hAnsi="宋体" w:eastAsia="宋体"/>
              </w:rPr>
              <w:t>信息描述</w:t>
            </w:r>
          </w:p>
        </w:tc>
        <w:tc>
          <w:tcPr>
            <w:tcW w:w="1704" w:type="dxa"/>
            <w:vAlign w:val="center"/>
          </w:tcPr>
          <w:p>
            <w:pPr>
              <w:autoSpaceDE w:val="0"/>
              <w:autoSpaceDN w:val="0"/>
              <w:jc w:val="left"/>
              <w:rPr>
                <w:rFonts w:ascii="宋体" w:hAnsi="宋体" w:eastAsia="宋体"/>
              </w:rPr>
            </w:pPr>
            <w:r>
              <w:rPr>
                <w:rFonts w:hint="eastAsia" w:ascii="宋体" w:hAnsi="宋体" w:eastAsia="宋体"/>
              </w:rPr>
              <w:t>String</w:t>
            </w:r>
          </w:p>
        </w:tc>
        <w:tc>
          <w:tcPr>
            <w:tcW w:w="1705" w:type="dxa"/>
            <w:vAlign w:val="center"/>
          </w:tcPr>
          <w:p>
            <w:pPr>
              <w:autoSpaceDE w:val="0"/>
              <w:autoSpaceDN w:val="0"/>
              <w:jc w:val="left"/>
              <w:rPr>
                <w:rFonts w:ascii="宋体" w:hAnsi="宋体" w:eastAsia="宋体"/>
              </w:rPr>
            </w:pPr>
            <w:r>
              <w:rPr>
                <w:rFonts w:hint="eastAsia" w:ascii="宋体" w:hAnsi="宋体" w:eastAsia="宋体"/>
              </w:rPr>
              <w:t>Not</w:t>
            </w:r>
            <w:r>
              <w:rPr>
                <w:rFonts w:ascii="宋体" w:hAnsi="宋体" w:eastAsia="宋体"/>
              </w:rPr>
              <w:t xml:space="preserve"> </w:t>
            </w:r>
            <w:r>
              <w:rPr>
                <w:rFonts w:hint="eastAsia" w:ascii="宋体" w:hAnsi="宋体" w:eastAsia="宋体"/>
              </w:rPr>
              <w:t>null</w:t>
            </w:r>
          </w:p>
        </w:tc>
        <w:tc>
          <w:tcPr>
            <w:tcW w:w="1705" w:type="dxa"/>
            <w:vAlign w:val="center"/>
          </w:tcPr>
          <w:p>
            <w:pPr>
              <w:autoSpaceDE w:val="0"/>
              <w:autoSpaceDN w:val="0"/>
              <w:jc w:val="left"/>
              <w:rPr>
                <w:rFonts w:ascii="宋体" w:hAnsi="宋体" w:eastAsia="宋体"/>
              </w:rPr>
            </w:pPr>
          </w:p>
        </w:tc>
      </w:tr>
    </w:tbl>
    <w:p/>
    <w:p>
      <w:pPr>
        <w:pStyle w:val="4"/>
      </w:pPr>
      <w:bookmarkStart w:id="46" w:name="_Toc6712"/>
      <w:r>
        <w:rPr>
          <w:rFonts w:hint="eastAsia"/>
          <w:lang w:val="en-US" w:eastAsia="zh-CN"/>
        </w:rPr>
        <w:t>应答</w:t>
      </w:r>
      <w:r>
        <w:rPr>
          <w:rFonts w:hint="eastAsia"/>
        </w:rPr>
        <w:t>参数</w:t>
      </w:r>
      <w:r>
        <w:rPr>
          <w:rFonts w:hint="eastAsia"/>
          <w:lang w:val="en-US" w:eastAsia="zh-CN"/>
        </w:rPr>
        <w:t>示例</w:t>
      </w:r>
      <w:bookmarkEnd w:id="46"/>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"code":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"message": "</w:t>
      </w:r>
      <w:r>
        <w:rPr>
          <w:rFonts w:hint="eastAsia" w:ascii="宋体" w:hAnsi="宋体" w:eastAsia="宋体" w:cs="Courier"/>
          <w:kern w:val="0"/>
          <w:sz w:val="21"/>
          <w:szCs w:val="21"/>
        </w:rPr>
        <w:t>success</w:t>
      </w: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
      <w:pPr>
        <w:pStyle w:val="4"/>
        <w:rPr>
          <w:rFonts w:hint="eastAsia"/>
          <w:lang w:val="en-US" w:eastAsia="zh-CN"/>
        </w:rPr>
      </w:pPr>
      <w:bookmarkStart w:id="47" w:name="_Toc10948"/>
      <w:r>
        <w:rPr>
          <w:rFonts w:hint="eastAsia"/>
          <w:lang w:val="en-US" w:eastAsia="zh-CN"/>
        </w:rPr>
        <w:t>Postman请求示例</w:t>
      </w:r>
      <w:bookmarkEnd w:id="47"/>
    </w:p>
    <w:p>
      <w:pPr>
        <w:rPr>
          <w:rFonts w:hint="eastAsia"/>
          <w:lang w:val="en-US" w:eastAsia="zh-CN"/>
        </w:rPr>
      </w:pPr>
      <w:r>
        <w:drawing>
          <wp:inline distT="0" distB="0" distL="0" distR="0">
            <wp:extent cx="5272405" cy="790575"/>
            <wp:effectExtent l="0" t="0" r="1079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2405" cy="790575"/>
                    </a:xfrm>
                    <a:prstGeom prst="rect">
                      <a:avLst/>
                    </a:prstGeom>
                    <a:noFill/>
                    <a:ln>
                      <a:noFill/>
                    </a:ln>
                  </pic:spPr>
                </pic:pic>
              </a:graphicData>
            </a:graphic>
          </wp:inline>
        </w:drawing>
      </w:r>
    </w:p>
    <w:p>
      <w:pPr>
        <w:rPr>
          <w:rFonts w:hint="eastAsia"/>
          <w:lang w:val="en-US" w:eastAsia="zh-CN"/>
        </w:rPr>
      </w:pPr>
      <w:r>
        <w:drawing>
          <wp:inline distT="0" distB="0" distL="0" distR="0">
            <wp:extent cx="6188710" cy="2538095"/>
            <wp:effectExtent l="0" t="0" r="889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6188710" cy="2538095"/>
                    </a:xfrm>
                    <a:prstGeom prst="rect">
                      <a:avLst/>
                    </a:prstGeom>
                  </pic:spPr>
                </pic:pic>
              </a:graphicData>
            </a:graphic>
          </wp:inline>
        </w:drawing>
      </w:r>
    </w:p>
    <w:p>
      <w:pPr>
        <w:pStyle w:val="3"/>
        <w:tabs>
          <w:tab w:val="left" w:pos="432"/>
          <w:tab w:val="left" w:pos="576"/>
          <w:tab w:val="left" w:pos="1002"/>
        </w:tabs>
        <w:bidi w:val="0"/>
        <w:rPr>
          <w:rFonts w:hint="eastAsia"/>
        </w:rPr>
      </w:pPr>
      <w:bookmarkStart w:id="48" w:name="_Toc18437"/>
      <w:bookmarkStart w:id="49" w:name="_撤销检查数据"/>
      <w:r>
        <w:rPr>
          <w:rFonts w:hint="eastAsia"/>
          <w:lang w:val="en-US" w:eastAsia="zh-CN"/>
        </w:rPr>
        <w:t>撤销检查数据</w:t>
      </w:r>
      <w:bookmarkEnd w:id="48"/>
    </w:p>
    <w:bookmarkEnd w:id="49"/>
    <w:tbl>
      <w:tblPr>
        <w:tblStyle w:val="24"/>
        <w:tblW w:w="9493" w:type="dxa"/>
        <w:tblInd w:w="0" w:type="dxa"/>
        <w:tblLayout w:type="fixed"/>
        <w:tblCellMar>
          <w:top w:w="0" w:type="dxa"/>
          <w:left w:w="108" w:type="dxa"/>
          <w:bottom w:w="0" w:type="dxa"/>
          <w:right w:w="108" w:type="dxa"/>
        </w:tblCellMar>
      </w:tblPr>
      <w:tblGrid>
        <w:gridCol w:w="1555"/>
        <w:gridCol w:w="7938"/>
      </w:tblGrid>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接口说明</w:t>
            </w:r>
          </w:p>
        </w:tc>
        <w:tc>
          <w:tcPr>
            <w:tcW w:w="7938" w:type="dxa"/>
            <w:tcBorders>
              <w:top w:val="single" w:color="000000" w:sz="4" w:space="0"/>
              <w:left w:val="nil"/>
              <w:bottom w:val="single" w:color="000000" w:sz="4" w:space="0"/>
              <w:right w:val="single" w:color="000000" w:sz="4" w:space="0"/>
            </w:tcBorders>
            <w:vAlign w:val="center"/>
          </w:tcPr>
          <w:p>
            <w:pPr>
              <w:rPr>
                <w:rFonts w:ascii="宋体" w:hAnsi="宋体" w:eastAsia="宋体" w:cs="宋体"/>
                <w:kern w:val="0"/>
                <w:sz w:val="21"/>
                <w:szCs w:val="21"/>
              </w:rPr>
            </w:pPr>
            <w:r>
              <w:rPr>
                <w:rFonts w:hint="eastAsia" w:ascii="宋体" w:hAnsi="宋体" w:eastAsia="宋体" w:cs="宋体"/>
                <w:sz w:val="21"/>
                <w:szCs w:val="21"/>
                <w:lang w:val="en-GB"/>
              </w:rPr>
              <w:t>撤销上传的检查数据</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请求方式</w:t>
            </w:r>
          </w:p>
        </w:tc>
        <w:tc>
          <w:tcPr>
            <w:tcW w:w="7938"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rPr>
              <w:t>POST</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编码方式</w:t>
            </w:r>
          </w:p>
        </w:tc>
        <w:tc>
          <w:tcPr>
            <w:tcW w:w="7938"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lang w:val="en-GB"/>
              </w:rPr>
              <w:t>UTF-8</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U</w:t>
            </w:r>
            <w:r>
              <w:rPr>
                <w:rFonts w:ascii="宋体" w:hAnsi="宋体" w:eastAsia="宋体" w:cs="宋体"/>
                <w:b/>
                <w:kern w:val="0"/>
                <w:sz w:val="21"/>
                <w:szCs w:val="21"/>
              </w:rPr>
              <w:t>RL</w:t>
            </w:r>
          </w:p>
        </w:tc>
        <w:tc>
          <w:tcPr>
            <w:tcW w:w="7938"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lang w:val="en-GB"/>
              </w:rPr>
              <w:t>htt</w:t>
            </w:r>
            <w:r>
              <w:rPr>
                <w:rFonts w:ascii="宋体" w:hAnsi="宋体" w:eastAsia="宋体" w:cs="宋体"/>
                <w:sz w:val="21"/>
                <w:szCs w:val="21"/>
                <w:lang w:val="en-GB"/>
              </w:rPr>
              <w:t>p://ip:port/hrserver/upload/realtime/cancelrisdata</w:t>
            </w:r>
          </w:p>
        </w:tc>
      </w:tr>
    </w:tbl>
    <w:p>
      <w:pPr>
        <w:rPr>
          <w:rFonts w:hint="eastAsia"/>
        </w:rPr>
      </w:pPr>
    </w:p>
    <w:p>
      <w:pPr>
        <w:pStyle w:val="4"/>
      </w:pPr>
      <w:bookmarkStart w:id="50" w:name="_Toc22404"/>
      <w:r>
        <w:rPr>
          <w:rFonts w:hint="eastAsia"/>
        </w:rPr>
        <w:t>请求参数说明</w:t>
      </w:r>
      <w:bookmarkEnd w:id="50"/>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2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9493" w:type="dxa"/>
            <w:gridSpan w:val="5"/>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h</w:t>
            </w:r>
            <w:r>
              <w:rPr>
                <w:rFonts w:ascii="宋体" w:hAnsi="宋体" w:eastAsia="宋体"/>
                <w:b/>
                <w:sz w:val="21"/>
                <w:szCs w:val="21"/>
              </w:rPr>
              <w:t>eader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参数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名称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类型</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约束</w:t>
            </w:r>
          </w:p>
        </w:tc>
        <w:tc>
          <w:tcPr>
            <w:tcW w:w="2676"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04" w:type="dxa"/>
            <w:vAlign w:val="center"/>
          </w:tcPr>
          <w:p>
            <w:pPr>
              <w:autoSpaceDE w:val="0"/>
              <w:autoSpaceDN w:val="0"/>
              <w:jc w:val="center"/>
              <w:rPr>
                <w:rFonts w:ascii="宋体" w:hAnsi="宋体" w:eastAsia="宋体" w:cs="Courier"/>
                <w:kern w:val="0"/>
                <w:sz w:val="21"/>
                <w:szCs w:val="21"/>
              </w:rPr>
            </w:pPr>
            <w:r>
              <w:rPr>
                <w:rFonts w:ascii="宋体" w:hAnsi="宋体" w:eastAsia="宋体" w:cs="Courier"/>
                <w:kern w:val="0"/>
                <w:sz w:val="21"/>
                <w:szCs w:val="21"/>
              </w:rPr>
              <w:t>affairToken</w:t>
            </w:r>
          </w:p>
        </w:tc>
        <w:tc>
          <w:tcPr>
            <w:tcW w:w="1704" w:type="dxa"/>
            <w:vAlign w:val="center"/>
          </w:tcPr>
          <w:p>
            <w:pPr>
              <w:autoSpaceDE w:val="0"/>
              <w:autoSpaceDN w:val="0"/>
              <w:jc w:val="center"/>
              <w:rPr>
                <w:rFonts w:ascii="宋体" w:hAnsi="宋体" w:eastAsia="宋体"/>
                <w:sz w:val="21"/>
                <w:szCs w:val="21"/>
              </w:rPr>
            </w:pPr>
            <w:r>
              <w:rPr>
                <w:rFonts w:hint="eastAsia" w:ascii="宋体" w:hAnsi="宋体" w:eastAsia="宋体"/>
                <w:sz w:val="21"/>
                <w:szCs w:val="21"/>
              </w:rPr>
              <w:t>T</w:t>
            </w:r>
            <w:r>
              <w:rPr>
                <w:rFonts w:ascii="宋体" w:hAnsi="宋体" w:eastAsia="宋体"/>
                <w:sz w:val="21"/>
                <w:szCs w:val="21"/>
              </w:rPr>
              <w:t>oken</w:t>
            </w:r>
          </w:p>
        </w:tc>
        <w:tc>
          <w:tcPr>
            <w:tcW w:w="1704" w:type="dxa"/>
            <w:vAlign w:val="center"/>
          </w:tcPr>
          <w:p>
            <w:pPr>
              <w:autoSpaceDE w:val="0"/>
              <w:autoSpaceDN w:val="0"/>
              <w:jc w:val="center"/>
              <w:rPr>
                <w:rFonts w:ascii="宋体" w:hAnsi="宋体" w:eastAsia="宋体"/>
                <w:sz w:val="21"/>
                <w:szCs w:val="21"/>
              </w:rPr>
            </w:pPr>
            <w:r>
              <w:rPr>
                <w:rFonts w:hint="eastAsia" w:ascii="宋体" w:hAnsi="宋体" w:eastAsia="宋体"/>
                <w:sz w:val="21"/>
                <w:szCs w:val="21"/>
              </w:rPr>
              <w:t>S</w:t>
            </w:r>
            <w:r>
              <w:rPr>
                <w:rFonts w:ascii="宋体" w:hAnsi="宋体" w:eastAsia="宋体"/>
                <w:sz w:val="21"/>
                <w:szCs w:val="21"/>
              </w:rPr>
              <w:t>tring</w:t>
            </w:r>
          </w:p>
        </w:tc>
        <w:tc>
          <w:tcPr>
            <w:tcW w:w="1705" w:type="dxa"/>
            <w:vAlign w:val="center"/>
          </w:tcPr>
          <w:p>
            <w:pPr>
              <w:autoSpaceDE w:val="0"/>
              <w:autoSpaceDN w:val="0"/>
              <w:jc w:val="center"/>
              <w:rPr>
                <w:rFonts w:ascii="宋体" w:hAnsi="宋体" w:eastAsia="宋体"/>
                <w:sz w:val="21"/>
                <w:szCs w:val="21"/>
              </w:rPr>
            </w:pPr>
            <w:r>
              <w:rPr>
                <w:rFonts w:hint="eastAsia" w:ascii="宋体" w:hAnsi="宋体" w:eastAsia="宋体"/>
                <w:sz w:val="21"/>
                <w:szCs w:val="21"/>
              </w:rPr>
              <w:t>N</w:t>
            </w:r>
            <w:r>
              <w:rPr>
                <w:rFonts w:ascii="宋体" w:hAnsi="宋体" w:eastAsia="宋体"/>
                <w:sz w:val="21"/>
                <w:szCs w:val="21"/>
              </w:rPr>
              <w:t>ot null</w:t>
            </w:r>
          </w:p>
        </w:tc>
        <w:tc>
          <w:tcPr>
            <w:tcW w:w="2676" w:type="dxa"/>
            <w:vAlign w:val="center"/>
          </w:tcPr>
          <w:p>
            <w:pPr>
              <w:autoSpaceDE w:val="0"/>
              <w:autoSpaceDN w:val="0"/>
              <w:jc w:val="center"/>
              <w:rPr>
                <w:rFonts w:ascii="宋体" w:hAnsi="宋体" w:eastAsia="宋体"/>
                <w:sz w:val="21"/>
                <w:szCs w:val="21"/>
              </w:rPr>
            </w:pPr>
          </w:p>
        </w:tc>
      </w:tr>
    </w:tbl>
    <w:p/>
    <w:tbl>
      <w:tblPr>
        <w:tblStyle w:val="39"/>
        <w:tblW w:w="9498"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678"/>
        <w:gridCol w:w="1720"/>
        <w:gridCol w:w="1690"/>
        <w:gridCol w:w="1710"/>
        <w:gridCol w:w="27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0" w:hRule="atLeast"/>
        </w:trPr>
        <w:tc>
          <w:tcPr>
            <w:tcW w:w="9498" w:type="dxa"/>
            <w:gridSpan w:val="5"/>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center"/>
              <w:rPr>
                <w:rFonts w:ascii="宋体" w:hAnsi="宋体" w:eastAsia="宋体" w:cs="宋体"/>
                <w:b/>
                <w:kern w:val="0"/>
                <w:sz w:val="21"/>
                <w:szCs w:val="21"/>
              </w:rPr>
            </w:pPr>
            <w:r>
              <w:rPr>
                <w:rFonts w:hint="eastAsia" w:ascii="宋体" w:hAnsi="宋体" w:eastAsia="宋体" w:cs="宋体"/>
                <w:b/>
                <w:kern w:val="0"/>
                <w:sz w:val="21"/>
                <w:szCs w:val="21"/>
              </w:rPr>
              <w:t>b</w:t>
            </w:r>
            <w:r>
              <w:rPr>
                <w:rFonts w:ascii="宋体" w:hAnsi="宋体" w:eastAsia="宋体" w:cs="宋体"/>
                <w:b/>
                <w:kern w:val="0"/>
                <w:sz w:val="21"/>
                <w:szCs w:val="21"/>
              </w:rPr>
              <w:t>ody</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trPr>
        <w:tc>
          <w:tcPr>
            <w:tcW w:w="167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参数名称</w:t>
            </w:r>
          </w:p>
        </w:tc>
        <w:tc>
          <w:tcPr>
            <w:tcW w:w="172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说明</w:t>
            </w:r>
          </w:p>
        </w:tc>
        <w:tc>
          <w:tcPr>
            <w:tcW w:w="16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类型</w:t>
            </w:r>
          </w:p>
        </w:tc>
        <w:tc>
          <w:tcPr>
            <w:tcW w:w="171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约束</w:t>
            </w:r>
          </w:p>
        </w:tc>
        <w:tc>
          <w:tcPr>
            <w:tcW w:w="270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67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ascii="宋体" w:hAnsi="宋体" w:eastAsia="宋体" w:cs="宋体"/>
                <w:sz w:val="21"/>
                <w:szCs w:val="21"/>
              </w:rPr>
              <w:t>studyuid</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检查号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sz w:val="21"/>
                <w:szCs w:val="21"/>
              </w:rPr>
            </w:pPr>
            <w:r>
              <w:rPr>
                <w:rFonts w:ascii="宋体" w:hAnsi="宋体" w:eastAsia="宋体" w:cs="宋体"/>
                <w:sz w:val="21"/>
                <w:szCs w:val="21"/>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Not null</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67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ascii="宋体" w:hAnsi="宋体" w:eastAsia="宋体" w:cs="宋体"/>
                <w:sz w:val="21"/>
                <w:szCs w:val="21"/>
              </w:rPr>
              <w:t>instanceuid</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报告流水号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sz w:val="21"/>
                <w:szCs w:val="21"/>
              </w:rPr>
            </w:pPr>
            <w:r>
              <w:rPr>
                <w:rFonts w:ascii="宋体" w:hAnsi="宋体" w:eastAsia="宋体" w:cs="宋体"/>
                <w:sz w:val="21"/>
                <w:szCs w:val="21"/>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Not null</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67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ascii="宋体" w:hAnsi="宋体" w:eastAsia="宋体" w:cs="宋体"/>
                <w:sz w:val="21"/>
                <w:szCs w:val="21"/>
              </w:rPr>
              <w:t>yljgdm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医疗</w:t>
            </w:r>
            <w:r>
              <w:rPr>
                <w:rFonts w:hint="eastAsia" w:ascii="宋体" w:hAnsi="宋体" w:eastAsia="宋体" w:cs="宋体"/>
                <w:sz w:val="21"/>
                <w:szCs w:val="21"/>
                <w:lang w:eastAsia="zh-TW"/>
              </w:rPr>
              <w:t>机构代码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sz w:val="21"/>
                <w:szCs w:val="21"/>
              </w:rPr>
            </w:pPr>
            <w:r>
              <w:rPr>
                <w:rFonts w:ascii="宋体" w:hAnsi="宋体" w:eastAsia="宋体" w:cs="宋体"/>
                <w:sz w:val="21"/>
                <w:szCs w:val="21"/>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Not null</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67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ascii="宋体" w:hAnsi="宋体" w:eastAsia="宋体" w:cs="宋体"/>
                <w:sz w:val="21"/>
                <w:szCs w:val="21"/>
              </w:rPr>
              <w:t>bgrq</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报告日期</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sz w:val="21"/>
                <w:szCs w:val="21"/>
              </w:rPr>
            </w:pPr>
            <w:r>
              <w:rPr>
                <w:rFonts w:ascii="宋体" w:hAnsi="宋体" w:eastAsia="宋体" w:cs="宋体"/>
                <w:sz w:val="21"/>
                <w:szCs w:val="21"/>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hint="eastAsia" w:ascii="宋体" w:hAnsi="宋体" w:eastAsia="宋体" w:cs="宋体"/>
                <w:sz w:val="21"/>
                <w:szCs w:val="21"/>
              </w:rPr>
              <w:t>Not null</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sz w:val="21"/>
                <w:szCs w:val="21"/>
              </w:rPr>
            </w:pPr>
            <w:r>
              <w:rPr>
                <w:rFonts w:ascii="宋体" w:hAnsi="宋体" w:eastAsia="宋体" w:cs="宋体"/>
                <w:sz w:val="21"/>
                <w:szCs w:val="21"/>
              </w:rPr>
              <w:t>yyyy-MM-dd hh:mm:ss</w:t>
            </w:r>
          </w:p>
        </w:tc>
      </w:tr>
    </w:tbl>
    <w:p>
      <w:pPr>
        <w:rPr>
          <w:rFonts w:hint="eastAsia"/>
        </w:rPr>
      </w:pPr>
    </w:p>
    <w:p>
      <w:pPr>
        <w:pStyle w:val="4"/>
      </w:pPr>
      <w:bookmarkStart w:id="51" w:name="_Toc14190"/>
      <w:r>
        <w:rPr>
          <w:rFonts w:hint="eastAsia"/>
          <w:lang w:val="en-US" w:eastAsia="zh-CN"/>
        </w:rPr>
        <w:t>请求示例</w:t>
      </w:r>
      <w:bookmarkEnd w:id="51"/>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rPr>
      </w:pPr>
      <w:r>
        <w:rPr>
          <w:rFonts w:hint="eastAsia"/>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rPr>
      </w:pPr>
      <w:r>
        <w:rPr>
          <w:rFonts w:hint="eastAsia"/>
        </w:rPr>
        <w:t xml:space="preserve">    "studyuid": "1.2.86.76547135.7.332157",</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rPr>
      </w:pPr>
      <w:r>
        <w:rPr>
          <w:rFonts w:hint="eastAsia"/>
        </w:rPr>
        <w:tab/>
      </w:r>
      <w:r>
        <w:rPr>
          <w:rFonts w:hint="eastAsia"/>
        </w:rPr>
        <w:t>"instanceuid": "12345678945",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rPr>
      </w:pPr>
      <w:r>
        <w:rPr>
          <w:rFonts w:hint="eastAsia"/>
        </w:rPr>
        <w:tab/>
      </w:r>
      <w:r>
        <w:rPr>
          <w:rFonts w:hint="eastAsia"/>
        </w:rPr>
        <w:t>"yljgdm": "124406004560737936",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rPr>
      </w:pPr>
      <w:r>
        <w:rPr>
          <w:rFonts w:hint="eastAsia"/>
        </w:rPr>
        <w:t xml:space="preserve">    "bgrq": "2023-10-20 10:57:45",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pPr>
      <w:r>
        <w:rPr>
          <w:rFonts w:hint="eastAsia"/>
        </w:rPr>
        <w:t>}</w:t>
      </w:r>
    </w:p>
    <w:p>
      <w:pPr>
        <w:pStyle w:val="4"/>
      </w:pPr>
      <w:bookmarkStart w:id="52" w:name="_Toc24558"/>
      <w:r>
        <w:rPr>
          <w:rFonts w:hint="eastAsia"/>
          <w:lang w:val="en-US" w:eastAsia="zh-CN"/>
        </w:rPr>
        <w:t>应答</w:t>
      </w:r>
      <w:r>
        <w:rPr>
          <w:rFonts w:hint="eastAsia"/>
        </w:rPr>
        <w:t>参数说明</w:t>
      </w:r>
      <w:bookmarkEnd w:id="52"/>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参数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名称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类型</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约束</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code</w:t>
            </w:r>
          </w:p>
        </w:tc>
        <w:tc>
          <w:tcPr>
            <w:tcW w:w="1704" w:type="dxa"/>
            <w:vAlign w:val="center"/>
          </w:tcPr>
          <w:p>
            <w:pPr>
              <w:autoSpaceDE w:val="0"/>
              <w:autoSpaceDN w:val="0"/>
              <w:jc w:val="left"/>
              <w:rPr>
                <w:rFonts w:ascii="宋体" w:hAnsi="宋体" w:eastAsia="宋体"/>
              </w:rPr>
            </w:pPr>
            <w:r>
              <w:rPr>
                <w:rFonts w:hint="eastAsia" w:ascii="宋体" w:hAnsi="宋体" w:eastAsia="宋体"/>
              </w:rPr>
              <w:t>返回码</w:t>
            </w:r>
          </w:p>
        </w:tc>
        <w:tc>
          <w:tcPr>
            <w:tcW w:w="1704" w:type="dxa"/>
            <w:vAlign w:val="center"/>
          </w:tcPr>
          <w:p>
            <w:pPr>
              <w:autoSpaceDE w:val="0"/>
              <w:autoSpaceDN w:val="0"/>
              <w:jc w:val="left"/>
              <w:rPr>
                <w:rFonts w:ascii="宋体" w:hAnsi="宋体" w:eastAsia="宋体"/>
              </w:rPr>
            </w:pPr>
            <w:r>
              <w:rPr>
                <w:rFonts w:ascii="宋体" w:hAnsi="宋体" w:eastAsia="宋体"/>
              </w:rPr>
              <w:t>I</w:t>
            </w:r>
            <w:r>
              <w:rPr>
                <w:rFonts w:hint="eastAsia" w:ascii="宋体" w:hAnsi="宋体" w:eastAsia="宋体"/>
              </w:rPr>
              <w:t>nt</w:t>
            </w:r>
          </w:p>
        </w:tc>
        <w:tc>
          <w:tcPr>
            <w:tcW w:w="1705" w:type="dxa"/>
            <w:vAlign w:val="center"/>
          </w:tcPr>
          <w:p>
            <w:pPr>
              <w:autoSpaceDE w:val="0"/>
              <w:autoSpaceDN w:val="0"/>
              <w:jc w:val="left"/>
              <w:rPr>
                <w:rFonts w:ascii="宋体" w:hAnsi="宋体" w:eastAsia="宋体"/>
              </w:rPr>
            </w:pPr>
            <w:r>
              <w:rPr>
                <w:rFonts w:ascii="宋体" w:hAnsi="宋体" w:eastAsia="宋体"/>
              </w:rPr>
              <w:t>N</w:t>
            </w:r>
            <w:r>
              <w:rPr>
                <w:rFonts w:hint="eastAsia" w:ascii="宋体" w:hAnsi="宋体" w:eastAsia="宋体"/>
              </w:rPr>
              <w:t>ot null</w:t>
            </w:r>
          </w:p>
        </w:tc>
        <w:tc>
          <w:tcPr>
            <w:tcW w:w="1705" w:type="dxa"/>
            <w:vAlign w:val="center"/>
          </w:tcPr>
          <w:p>
            <w:pPr>
              <w:autoSpaceDE w:val="0"/>
              <w:autoSpaceDN w:val="0"/>
              <w:jc w:val="left"/>
              <w:rPr>
                <w:rFonts w:ascii="宋体" w:hAnsi="宋体" w:eastAsia="宋体"/>
              </w:rPr>
            </w:pPr>
            <w:r>
              <w:rPr>
                <w:rFonts w:hint="eastAsia" w:ascii="宋体" w:hAnsi="宋体" w:eastAsia="宋体"/>
              </w:rPr>
              <w:t>见补充说明返回码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msg</w:t>
            </w:r>
          </w:p>
        </w:tc>
        <w:tc>
          <w:tcPr>
            <w:tcW w:w="1704" w:type="dxa"/>
            <w:vAlign w:val="center"/>
          </w:tcPr>
          <w:p>
            <w:pPr>
              <w:autoSpaceDE w:val="0"/>
              <w:autoSpaceDN w:val="0"/>
              <w:jc w:val="left"/>
              <w:rPr>
                <w:rFonts w:ascii="宋体" w:hAnsi="宋体" w:eastAsia="宋体"/>
              </w:rPr>
            </w:pPr>
            <w:r>
              <w:rPr>
                <w:rFonts w:hint="eastAsia" w:ascii="宋体" w:hAnsi="宋体" w:eastAsia="宋体"/>
              </w:rPr>
              <w:t>信息描述</w:t>
            </w:r>
          </w:p>
        </w:tc>
        <w:tc>
          <w:tcPr>
            <w:tcW w:w="1704" w:type="dxa"/>
            <w:vAlign w:val="center"/>
          </w:tcPr>
          <w:p>
            <w:pPr>
              <w:autoSpaceDE w:val="0"/>
              <w:autoSpaceDN w:val="0"/>
              <w:jc w:val="left"/>
              <w:rPr>
                <w:rFonts w:ascii="宋体" w:hAnsi="宋体" w:eastAsia="宋体"/>
              </w:rPr>
            </w:pPr>
            <w:r>
              <w:rPr>
                <w:rFonts w:hint="eastAsia" w:ascii="宋体" w:hAnsi="宋体" w:eastAsia="宋体"/>
              </w:rPr>
              <w:t>String</w:t>
            </w:r>
          </w:p>
        </w:tc>
        <w:tc>
          <w:tcPr>
            <w:tcW w:w="1705" w:type="dxa"/>
            <w:vAlign w:val="center"/>
          </w:tcPr>
          <w:p>
            <w:pPr>
              <w:autoSpaceDE w:val="0"/>
              <w:autoSpaceDN w:val="0"/>
              <w:jc w:val="left"/>
              <w:rPr>
                <w:rFonts w:ascii="宋体" w:hAnsi="宋体" w:eastAsia="宋体"/>
              </w:rPr>
            </w:pPr>
            <w:r>
              <w:rPr>
                <w:rFonts w:hint="eastAsia" w:ascii="宋体" w:hAnsi="宋体" w:eastAsia="宋体"/>
              </w:rPr>
              <w:t>Not</w:t>
            </w:r>
            <w:r>
              <w:rPr>
                <w:rFonts w:ascii="宋体" w:hAnsi="宋体" w:eastAsia="宋体"/>
              </w:rPr>
              <w:t xml:space="preserve"> </w:t>
            </w:r>
            <w:r>
              <w:rPr>
                <w:rFonts w:hint="eastAsia" w:ascii="宋体" w:hAnsi="宋体" w:eastAsia="宋体"/>
              </w:rPr>
              <w:t>null</w:t>
            </w:r>
          </w:p>
        </w:tc>
        <w:tc>
          <w:tcPr>
            <w:tcW w:w="1705" w:type="dxa"/>
            <w:vAlign w:val="center"/>
          </w:tcPr>
          <w:p>
            <w:pPr>
              <w:autoSpaceDE w:val="0"/>
              <w:autoSpaceDN w:val="0"/>
              <w:jc w:val="left"/>
              <w:rPr>
                <w:rFonts w:ascii="宋体" w:hAnsi="宋体" w:eastAsia="宋体"/>
              </w:rPr>
            </w:pPr>
          </w:p>
        </w:tc>
      </w:tr>
    </w:tbl>
    <w:p/>
    <w:p>
      <w:pPr>
        <w:pStyle w:val="4"/>
      </w:pPr>
      <w:bookmarkStart w:id="53" w:name="_Toc29540"/>
      <w:r>
        <w:rPr>
          <w:rFonts w:hint="eastAsia"/>
          <w:lang w:val="en-US" w:eastAsia="zh-CN"/>
        </w:rPr>
        <w:t>应答</w:t>
      </w:r>
      <w:r>
        <w:rPr>
          <w:rFonts w:hint="eastAsia"/>
        </w:rPr>
        <w:t>参数</w:t>
      </w:r>
      <w:r>
        <w:rPr>
          <w:rFonts w:hint="eastAsia"/>
          <w:lang w:val="en-US" w:eastAsia="zh-CN"/>
        </w:rPr>
        <w:t>示例</w:t>
      </w:r>
      <w:bookmarkEnd w:id="53"/>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"code":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"message": "</w:t>
      </w:r>
      <w:r>
        <w:rPr>
          <w:rFonts w:hint="eastAsia" w:ascii="宋体" w:hAnsi="宋体" w:eastAsia="宋体" w:cs="Courier"/>
          <w:kern w:val="0"/>
          <w:sz w:val="21"/>
          <w:szCs w:val="21"/>
        </w:rPr>
        <w:t>success</w:t>
      </w: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jc w:val="left"/>
        <w:rPr>
          <w:rFonts w:ascii="宋体" w:hAnsi="宋体" w:eastAsia="宋体" w:cs="Courier"/>
          <w:kern w:val="0"/>
          <w:sz w:val="21"/>
          <w:szCs w:val="21"/>
        </w:rPr>
      </w:pPr>
      <w:r>
        <w:rPr>
          <w:rFonts w:ascii="宋体" w:hAnsi="宋体" w:eastAsia="宋体" w:cs="Courier"/>
          <w:kern w:val="0"/>
          <w:sz w:val="21"/>
          <w:szCs w:val="21"/>
        </w:rPr>
        <w:t>}</w:t>
      </w:r>
    </w:p>
    <w:p>
      <w:pPr>
        <w:pStyle w:val="23"/>
        <w:ind w:left="0" w:leftChars="0" w:firstLine="0" w:firstLineChars="0"/>
      </w:pPr>
    </w:p>
    <w:p>
      <w:pPr>
        <w:pStyle w:val="4"/>
        <w:rPr>
          <w:rFonts w:hint="eastAsia"/>
          <w:lang w:val="en-US" w:eastAsia="zh-CN"/>
        </w:rPr>
      </w:pPr>
      <w:bookmarkStart w:id="54" w:name="_Toc8462"/>
      <w:r>
        <w:rPr>
          <w:rFonts w:hint="eastAsia"/>
          <w:lang w:val="en-US" w:eastAsia="zh-CN"/>
        </w:rPr>
        <w:t>Postman请求示例</w:t>
      </w:r>
      <w:bookmarkEnd w:id="54"/>
    </w:p>
    <w:p>
      <w:pPr>
        <w:pStyle w:val="23"/>
        <w:ind w:left="0" w:leftChars="0" w:firstLine="0" w:firstLineChars="0"/>
      </w:pPr>
      <w:r>
        <w:drawing>
          <wp:inline distT="0" distB="0" distL="0" distR="0">
            <wp:extent cx="5272405" cy="790575"/>
            <wp:effectExtent l="0" t="0" r="1079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2405" cy="790575"/>
                    </a:xfrm>
                    <a:prstGeom prst="rect">
                      <a:avLst/>
                    </a:prstGeom>
                    <a:noFill/>
                    <a:ln>
                      <a:noFill/>
                    </a:ln>
                  </pic:spPr>
                </pic:pic>
              </a:graphicData>
            </a:graphic>
          </wp:inline>
        </w:drawing>
      </w:r>
    </w:p>
    <w:p>
      <w:pPr>
        <w:pStyle w:val="23"/>
        <w:ind w:left="0" w:leftChars="0" w:firstLine="0" w:firstLineChars="0"/>
      </w:pPr>
      <w:r>
        <w:drawing>
          <wp:inline distT="0" distB="0" distL="114300" distR="114300">
            <wp:extent cx="5273040" cy="3039745"/>
            <wp:effectExtent l="0" t="0" r="10160" b="825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3"/>
                    <a:stretch>
                      <a:fillRect/>
                    </a:stretch>
                  </pic:blipFill>
                  <pic:spPr>
                    <a:xfrm>
                      <a:off x="0" y="0"/>
                      <a:ext cx="5273040" cy="3039745"/>
                    </a:xfrm>
                    <a:prstGeom prst="rect">
                      <a:avLst/>
                    </a:prstGeom>
                    <a:noFill/>
                    <a:ln>
                      <a:noFill/>
                    </a:ln>
                  </pic:spPr>
                </pic:pic>
              </a:graphicData>
            </a:graphic>
          </wp:inline>
        </w:drawing>
      </w:r>
    </w:p>
    <w:p>
      <w:pPr>
        <w:rPr>
          <w:rFonts w:hint="eastAsia"/>
        </w:rPr>
      </w:pPr>
    </w:p>
    <w:p>
      <w:pPr>
        <w:pStyle w:val="3"/>
        <w:tabs>
          <w:tab w:val="left" w:pos="432"/>
          <w:tab w:val="left" w:pos="576"/>
          <w:tab w:val="left" w:pos="1002"/>
        </w:tabs>
        <w:bidi w:val="0"/>
        <w:rPr>
          <w:rFonts w:hint="eastAsia"/>
        </w:rPr>
      </w:pPr>
      <w:bookmarkStart w:id="55" w:name="_Toc29470"/>
      <w:r>
        <w:rPr>
          <w:rFonts w:hint="eastAsia"/>
        </w:rPr>
        <w:t>患者信息数据实时上传</w:t>
      </w:r>
      <w:bookmarkEnd w:id="55"/>
    </w:p>
    <w:tbl>
      <w:tblPr>
        <w:tblStyle w:val="24"/>
        <w:tblW w:w="8472" w:type="dxa"/>
        <w:tblInd w:w="0" w:type="dxa"/>
        <w:tblLayout w:type="fixed"/>
        <w:tblCellMar>
          <w:top w:w="0" w:type="dxa"/>
          <w:left w:w="108" w:type="dxa"/>
          <w:bottom w:w="0" w:type="dxa"/>
          <w:right w:w="108" w:type="dxa"/>
        </w:tblCellMar>
      </w:tblPr>
      <w:tblGrid>
        <w:gridCol w:w="1555"/>
        <w:gridCol w:w="6917"/>
      </w:tblGrid>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接口说明</w:t>
            </w:r>
          </w:p>
        </w:tc>
        <w:tc>
          <w:tcPr>
            <w:tcW w:w="6917" w:type="dxa"/>
            <w:tcBorders>
              <w:top w:val="single" w:color="000000" w:sz="4" w:space="0"/>
              <w:left w:val="nil"/>
              <w:bottom w:val="single" w:color="000000" w:sz="4" w:space="0"/>
              <w:right w:val="single" w:color="000000" w:sz="4" w:space="0"/>
            </w:tcBorders>
            <w:vAlign w:val="center"/>
          </w:tcPr>
          <w:p>
            <w:pPr>
              <w:widowControl/>
              <w:spacing w:line="360" w:lineRule="auto"/>
              <w:jc w:val="left"/>
              <w:rPr>
                <w:rFonts w:ascii="宋体" w:hAnsi="宋体" w:eastAsia="宋体" w:cs="宋体"/>
                <w:kern w:val="0"/>
                <w:sz w:val="21"/>
                <w:szCs w:val="21"/>
              </w:rPr>
            </w:pPr>
            <w:r>
              <w:rPr>
                <w:rFonts w:hint="eastAsia" w:ascii="宋体" w:hAnsi="宋体" w:eastAsia="宋体" w:cs="宋体"/>
                <w:sz w:val="21"/>
                <w:szCs w:val="21"/>
                <w:lang w:val="en-GB"/>
              </w:rPr>
              <w:t>实时上传患者信息数据</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请求方式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POST</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编码方式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UTF-8</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U</w:t>
            </w:r>
            <w:r>
              <w:rPr>
                <w:rFonts w:ascii="宋体" w:hAnsi="宋体" w:eastAsia="宋体" w:cs="宋体"/>
                <w:b/>
                <w:kern w:val="0"/>
                <w:sz w:val="21"/>
                <w:szCs w:val="21"/>
              </w:rPr>
              <w:t>RL</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lang w:val="en-GB"/>
              </w:rPr>
              <w:t>htt</w:t>
            </w:r>
            <w:r>
              <w:rPr>
                <w:rFonts w:ascii="宋体" w:hAnsi="宋体" w:eastAsia="宋体" w:cs="宋体"/>
                <w:sz w:val="21"/>
                <w:szCs w:val="21"/>
                <w:lang w:val="en-GB"/>
              </w:rPr>
              <w:t>p://ip:port/h</w:t>
            </w:r>
            <w:r>
              <w:rPr>
                <w:rFonts w:hint="eastAsia" w:ascii="宋体" w:hAnsi="宋体" w:eastAsia="宋体" w:cs="宋体"/>
                <w:sz w:val="21"/>
                <w:szCs w:val="21"/>
                <w:lang w:val="en-US" w:eastAsia="zh-CN"/>
              </w:rPr>
              <w:t>r</w:t>
            </w:r>
            <w:r>
              <w:rPr>
                <w:rFonts w:ascii="宋体" w:hAnsi="宋体" w:eastAsia="宋体" w:cs="宋体"/>
                <w:sz w:val="21"/>
                <w:szCs w:val="21"/>
                <w:lang w:val="en-GB"/>
              </w:rPr>
              <w:t>server/upload/realtime/</w:t>
            </w:r>
            <w:r>
              <w:rPr>
                <w:rFonts w:hint="eastAsia" w:ascii="宋体" w:hAnsi="宋体" w:eastAsia="宋体" w:cs="宋体"/>
                <w:sz w:val="21"/>
                <w:szCs w:val="21"/>
                <w:lang w:val="en-GB"/>
              </w:rPr>
              <w:t>patient</w:t>
            </w:r>
          </w:p>
        </w:tc>
      </w:tr>
    </w:tbl>
    <w:p>
      <w:pPr>
        <w:rPr>
          <w:rFonts w:hint="eastAsia"/>
        </w:rPr>
      </w:pPr>
    </w:p>
    <w:p>
      <w:pPr>
        <w:pStyle w:val="4"/>
      </w:pPr>
      <w:bookmarkStart w:id="56" w:name="_Toc29234"/>
      <w:r>
        <w:rPr>
          <w:rFonts w:hint="eastAsia"/>
        </w:rPr>
        <w:t>请求参数说明</w:t>
      </w:r>
      <w:bookmarkEnd w:id="56"/>
    </w:p>
    <w:tbl>
      <w:tblPr>
        <w:tblStyle w:val="24"/>
        <w:tblW w:w="0" w:type="auto"/>
        <w:tblInd w:w="1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72"/>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8390" w:type="dxa"/>
            <w:gridSpan w:val="5"/>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h</w:t>
            </w:r>
            <w:r>
              <w:rPr>
                <w:rFonts w:ascii="宋体" w:hAnsi="宋体" w:eastAsia="宋体"/>
                <w:b/>
                <w:sz w:val="21"/>
                <w:szCs w:val="21"/>
              </w:rPr>
              <w:t>eader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572"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参数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名称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类型</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约束</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572" w:type="dxa"/>
            <w:vAlign w:val="center"/>
          </w:tcPr>
          <w:p>
            <w:pPr>
              <w:autoSpaceDE w:val="0"/>
              <w:autoSpaceDN w:val="0"/>
              <w:jc w:val="center"/>
              <w:rPr>
                <w:rFonts w:ascii="宋体" w:hAnsi="宋体" w:eastAsia="宋体" w:cs="Courier"/>
                <w:kern w:val="0"/>
              </w:rPr>
            </w:pPr>
            <w:r>
              <w:rPr>
                <w:rFonts w:ascii="宋体" w:hAnsi="宋体" w:eastAsia="宋体" w:cs="Courier"/>
                <w:kern w:val="0"/>
              </w:rPr>
              <w:t>affairToken</w:t>
            </w:r>
          </w:p>
        </w:tc>
        <w:tc>
          <w:tcPr>
            <w:tcW w:w="1704" w:type="dxa"/>
            <w:vAlign w:val="center"/>
          </w:tcPr>
          <w:p>
            <w:pPr>
              <w:autoSpaceDE w:val="0"/>
              <w:autoSpaceDN w:val="0"/>
              <w:jc w:val="center"/>
              <w:rPr>
                <w:rFonts w:ascii="宋体" w:hAnsi="宋体" w:eastAsia="宋体"/>
              </w:rPr>
            </w:pPr>
            <w:r>
              <w:rPr>
                <w:rFonts w:hint="eastAsia" w:ascii="宋体" w:hAnsi="宋体" w:eastAsia="宋体"/>
              </w:rPr>
              <w:t>T</w:t>
            </w:r>
            <w:r>
              <w:rPr>
                <w:rFonts w:ascii="宋体" w:hAnsi="宋体" w:eastAsia="宋体"/>
              </w:rPr>
              <w:t>oken</w:t>
            </w:r>
          </w:p>
        </w:tc>
        <w:tc>
          <w:tcPr>
            <w:tcW w:w="1704" w:type="dxa"/>
            <w:vAlign w:val="center"/>
          </w:tcPr>
          <w:p>
            <w:pPr>
              <w:autoSpaceDE w:val="0"/>
              <w:autoSpaceDN w:val="0"/>
              <w:jc w:val="center"/>
              <w:rPr>
                <w:rFonts w:ascii="宋体" w:hAnsi="宋体" w:eastAsia="宋体"/>
              </w:rPr>
            </w:pPr>
            <w:r>
              <w:rPr>
                <w:rFonts w:hint="eastAsia" w:ascii="宋体" w:hAnsi="宋体" w:eastAsia="宋体"/>
              </w:rPr>
              <w:t>S</w:t>
            </w:r>
            <w:r>
              <w:rPr>
                <w:rFonts w:ascii="宋体" w:hAnsi="宋体" w:eastAsia="宋体"/>
              </w:rPr>
              <w:t>tring</w:t>
            </w:r>
          </w:p>
        </w:tc>
        <w:tc>
          <w:tcPr>
            <w:tcW w:w="1705" w:type="dxa"/>
            <w:vAlign w:val="center"/>
          </w:tcPr>
          <w:p>
            <w:pPr>
              <w:autoSpaceDE w:val="0"/>
              <w:autoSpaceDN w:val="0"/>
              <w:jc w:val="center"/>
              <w:rPr>
                <w:rFonts w:ascii="宋体" w:hAnsi="宋体" w:eastAsia="宋体"/>
              </w:rPr>
            </w:pPr>
            <w:r>
              <w:rPr>
                <w:rFonts w:hint="eastAsia" w:ascii="宋体" w:hAnsi="宋体" w:eastAsia="宋体"/>
              </w:rPr>
              <w:t>N</w:t>
            </w:r>
            <w:r>
              <w:rPr>
                <w:rFonts w:ascii="宋体" w:hAnsi="宋体" w:eastAsia="宋体"/>
              </w:rPr>
              <w:t>ot null</w:t>
            </w:r>
          </w:p>
        </w:tc>
        <w:tc>
          <w:tcPr>
            <w:tcW w:w="1705" w:type="dxa"/>
            <w:vAlign w:val="center"/>
          </w:tcPr>
          <w:p>
            <w:pPr>
              <w:autoSpaceDE w:val="0"/>
              <w:autoSpaceDN w:val="0"/>
              <w:jc w:val="center"/>
              <w:rPr>
                <w:rFonts w:ascii="宋体" w:hAnsi="宋体" w:eastAsia="宋体"/>
              </w:rPr>
            </w:pPr>
          </w:p>
        </w:tc>
      </w:tr>
    </w:tbl>
    <w:p>
      <w:pPr>
        <w:rPr>
          <w:rFonts w:hint="eastAsia"/>
        </w:rPr>
      </w:pPr>
    </w:p>
    <w:tbl>
      <w:tblPr>
        <w:tblStyle w:val="39"/>
        <w:tblW w:w="8391" w:type="dxa"/>
        <w:tblInd w:w="1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581"/>
        <w:gridCol w:w="1680"/>
        <w:gridCol w:w="1710"/>
        <w:gridCol w:w="1700"/>
        <w:gridCol w:w="172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0" w:hRule="atLeast"/>
        </w:trPr>
        <w:tc>
          <w:tcPr>
            <w:tcW w:w="8391" w:type="dxa"/>
            <w:gridSpan w:val="5"/>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center"/>
              <w:rPr>
                <w:rFonts w:ascii="宋体" w:hAnsi="宋体" w:eastAsia="宋体" w:cs="宋体"/>
                <w:b/>
                <w:kern w:val="0"/>
                <w:sz w:val="21"/>
                <w:szCs w:val="21"/>
              </w:rPr>
            </w:pPr>
            <w:r>
              <w:rPr>
                <w:rFonts w:hint="eastAsia" w:ascii="宋体" w:hAnsi="宋体" w:eastAsia="宋体" w:cs="宋体"/>
                <w:b/>
                <w:kern w:val="0"/>
                <w:sz w:val="21"/>
                <w:szCs w:val="21"/>
              </w:rPr>
              <w:t>b</w:t>
            </w:r>
            <w:r>
              <w:rPr>
                <w:rFonts w:ascii="宋体" w:hAnsi="宋体" w:eastAsia="宋体" w:cs="宋体"/>
                <w:b/>
                <w:kern w:val="0"/>
                <w:sz w:val="21"/>
                <w:szCs w:val="21"/>
              </w:rPr>
              <w:t>ody</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0" w:hRule="atLeast"/>
        </w:trPr>
        <w:tc>
          <w:tcPr>
            <w:tcW w:w="158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参数名称</w:t>
            </w:r>
          </w:p>
        </w:tc>
        <w:tc>
          <w:tcPr>
            <w:tcW w:w="168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说明</w:t>
            </w:r>
          </w:p>
        </w:tc>
        <w:tc>
          <w:tcPr>
            <w:tcW w:w="171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类型</w:t>
            </w:r>
          </w:p>
        </w:tc>
        <w:tc>
          <w:tcPr>
            <w:tcW w:w="170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约束</w:t>
            </w:r>
          </w:p>
        </w:tc>
        <w:tc>
          <w:tcPr>
            <w:tcW w:w="172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kh</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卡号</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klx</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卡类型</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见4.2就诊卡类型代码表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yljgdm</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医疗机构代码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fkdq</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发卡地区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zjhm</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证件号码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zjlx</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证件类型</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见4.3身份证件类别代码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none"/>
              </w:rPr>
            </w:pPr>
            <w:r>
              <w:rPr>
                <w:rFonts w:hint="eastAsia" w:ascii="宋体" w:hAnsi="宋体" w:eastAsia="宋体" w:cs="Courier"/>
                <w:kern w:val="0"/>
                <w:highlight w:val="none"/>
              </w:rPr>
              <w:t>zjlxmc</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hint="eastAsia" w:ascii="宋体" w:hAnsi="宋体" w:eastAsia="宋体" w:cs="Courier"/>
                <w:kern w:val="0"/>
                <w:highlight w:val="none"/>
              </w:rPr>
            </w:pPr>
            <w:r>
              <w:rPr>
                <w:rFonts w:ascii="宋体" w:hAnsi="宋体"/>
                <w:color w:val="auto"/>
                <w:szCs w:val="21"/>
                <w:highlight w:val="none"/>
              </w:rPr>
              <w:t>身份证件类别名称</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none"/>
              </w:rPr>
            </w:pPr>
            <w:r>
              <w:rPr>
                <w:rFonts w:ascii="宋体" w:hAnsi="宋体" w:eastAsia="宋体" w:cs="Courier"/>
                <w:kern w:val="0"/>
                <w:highlight w:val="none"/>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hint="eastAsia" w:ascii="宋体" w:hAnsi="宋体" w:eastAsia="宋体" w:cs="Courier"/>
                <w:kern w:val="0"/>
                <w:highlight w:val="none"/>
                <w:lang w:val="en-US" w:eastAsia="zh-CN"/>
              </w:rPr>
            </w:pPr>
            <w:r>
              <w:rPr>
                <w:rFonts w:hint="eastAsia" w:ascii="宋体" w:hAnsi="宋体" w:eastAsia="宋体" w:cs="Courier"/>
                <w:kern w:val="0"/>
                <w:highlight w:val="none"/>
                <w:lang w:val="en-US" w:eastAsia="zh-CN"/>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xb</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性别</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0、未知的性别 1</w:t>
            </w:r>
            <w:r>
              <w:rPr>
                <w:rFonts w:hint="eastAsia" w:ascii="宋体" w:hAnsi="宋体" w:eastAsia="宋体" w:cs="Courier"/>
                <w:kern w:val="0"/>
              </w:rPr>
              <w:t>、</w:t>
            </w:r>
            <w:r>
              <w:rPr>
                <w:rFonts w:ascii="宋体" w:hAnsi="宋体" w:eastAsia="宋体" w:cs="Courier"/>
                <w:kern w:val="0"/>
              </w:rPr>
              <w:t>男性 2</w:t>
            </w:r>
            <w:r>
              <w:rPr>
                <w:rFonts w:hint="eastAsia" w:ascii="宋体" w:hAnsi="宋体" w:eastAsia="宋体" w:cs="Courier"/>
                <w:kern w:val="0"/>
              </w:rPr>
              <w:t>、</w:t>
            </w:r>
            <w:r>
              <w:rPr>
                <w:rFonts w:ascii="宋体" w:hAnsi="宋体" w:eastAsia="宋体" w:cs="Courier"/>
                <w:kern w:val="0"/>
              </w:rPr>
              <w:t xml:space="preserve">女性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xm</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姓名</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hzlx</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患者类型编码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1：本市；2：外地；3：境外（港澳台）；4：外国；5：未知</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none"/>
              </w:rPr>
            </w:pPr>
            <w:r>
              <w:rPr>
                <w:rFonts w:hint="eastAsia" w:ascii="宋体" w:hAnsi="宋体" w:eastAsia="宋体" w:cs="Courier"/>
                <w:kern w:val="0"/>
                <w:highlight w:val="none"/>
              </w:rPr>
              <w:t>hzlxmc</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hint="eastAsia" w:ascii="宋体" w:hAnsi="宋体" w:eastAsia="宋体" w:cs="Courier"/>
                <w:color w:val="auto"/>
                <w:kern w:val="0"/>
                <w:highlight w:val="none"/>
              </w:rPr>
            </w:pPr>
            <w:r>
              <w:rPr>
                <w:rFonts w:ascii="宋体" w:hAnsi="宋体"/>
                <w:color w:val="auto"/>
                <w:szCs w:val="21"/>
                <w:highlight w:val="none"/>
              </w:rPr>
              <w:t>患者类型名称</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jc w:val="left"/>
              <w:rPr>
                <w:rFonts w:ascii="宋体" w:hAnsi="宋体" w:eastAsia="宋体" w:cs="Courier"/>
                <w:kern w:val="0"/>
                <w:sz w:val="21"/>
                <w:szCs w:val="24"/>
                <w:highlight w:val="none"/>
                <w:lang w:val="en-US" w:eastAsia="zh-CN" w:bidi="ar-SA"/>
              </w:rPr>
            </w:pPr>
            <w:r>
              <w:rPr>
                <w:rFonts w:ascii="宋体" w:hAnsi="宋体" w:eastAsia="宋体" w:cs="Courier"/>
                <w:kern w:val="0"/>
                <w:highlight w:val="none"/>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autoSpaceDE w:val="0"/>
              <w:autoSpaceDN w:val="0"/>
              <w:jc w:val="left"/>
              <w:rPr>
                <w:rFonts w:ascii="宋体" w:hAnsi="宋体" w:eastAsia="宋体" w:cs="Courier"/>
                <w:kern w:val="0"/>
                <w:sz w:val="21"/>
                <w:szCs w:val="24"/>
                <w:highlight w:val="none"/>
                <w:lang w:val="en-US" w:eastAsia="zh-CN" w:bidi="ar-SA"/>
              </w:rPr>
            </w:pPr>
            <w:r>
              <w:rPr>
                <w:rFonts w:ascii="宋体" w:hAnsi="宋体" w:eastAsia="宋体" w:cs="Courier"/>
                <w:kern w:val="0"/>
                <w:highlight w:val="none"/>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red"/>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hjbz</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户籍标志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0否 1是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cxjmjkdabh</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城乡居民健康档案编号</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dzjkk</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电子健康</w:t>
            </w:r>
            <w:r>
              <w:rPr>
                <w:rFonts w:hint="eastAsia" w:ascii="宋体" w:hAnsi="宋体" w:eastAsia="宋体" w:cs="Courier"/>
                <w:kern w:val="0"/>
                <w:lang w:val="en-US" w:eastAsia="zh-CN"/>
              </w:rPr>
              <w:t>码</w:t>
            </w:r>
            <w:r>
              <w:rPr>
                <w:rFonts w:ascii="宋体" w:hAnsi="宋体" w:eastAsia="宋体" w:cs="Courier"/>
                <w:kern w:val="0"/>
              </w:rPr>
              <w:t>ID</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yydah</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医院内部档案号</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jkkh</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健康卡号</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hyzk</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婚姻状况</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szCs w:val="21"/>
              </w:rPr>
              <w:t>GB/ T2261.2-2003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color w:val="auto"/>
                <w:kern w:val="0"/>
              </w:rPr>
            </w:pPr>
            <w:r>
              <w:rPr>
                <w:rFonts w:ascii="宋体" w:hAnsi="宋体" w:eastAsia="宋体" w:cs="Courier"/>
                <w:color w:val="auto"/>
                <w:kern w:val="0"/>
              </w:rPr>
              <w:t>csrq</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color w:val="auto"/>
                <w:kern w:val="0"/>
              </w:rPr>
            </w:pPr>
            <w:r>
              <w:rPr>
                <w:rFonts w:hint="eastAsia" w:ascii="宋体" w:hAnsi="宋体" w:eastAsia="宋体" w:cs="Courier"/>
                <w:color w:val="auto"/>
                <w:kern w:val="0"/>
              </w:rPr>
              <w:t>出生日期</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color w:val="auto"/>
                <w:kern w:val="0"/>
              </w:rPr>
            </w:pPr>
            <w:r>
              <w:rPr>
                <w:rFonts w:ascii="宋体" w:hAnsi="宋体" w:eastAsia="宋体" w:cs="Courier"/>
                <w:color w:val="auto"/>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color w:val="auto"/>
                <w:kern w:val="0"/>
              </w:rPr>
            </w:pPr>
            <w:r>
              <w:rPr>
                <w:rFonts w:ascii="宋体" w:hAnsi="宋体" w:eastAsia="宋体" w:cs="Courier"/>
                <w:color w:val="auto"/>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color w:val="auto"/>
                <w:kern w:val="0"/>
              </w:rPr>
            </w:pPr>
            <w:r>
              <w:rPr>
                <w:rFonts w:ascii="宋体" w:hAnsi="宋体" w:eastAsia="宋体"/>
                <w:color w:val="auto"/>
                <w:sz w:val="21"/>
                <w:szCs w:val="21"/>
              </w:rPr>
              <w:t>yyyyMMdd</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csd</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出生地</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该字段如果不为空则需要进行加密处理理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mz</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民族代码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szCs w:val="21"/>
              </w:rPr>
              <w:t>GB/T 3304</w:t>
            </w:r>
            <w:r>
              <w:rPr>
                <w:rFonts w:hint="eastAsia" w:ascii="宋体" w:hAnsi="宋体"/>
                <w:szCs w:val="21"/>
              </w:rPr>
              <w:t>-</w:t>
            </w:r>
            <w:r>
              <w:rPr>
                <w:rFonts w:ascii="宋体" w:hAnsi="宋体"/>
                <w:szCs w:val="21"/>
              </w:rPr>
              <w:t>1991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mzmc</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民族名称</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gj</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国籍代码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szCs w:val="21"/>
              </w:rPr>
              <w:t>GB/T 2659-2000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gjmc</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国籍名称</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jgdm</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籍贯代码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Ansi="宋体" w:cs="Times New Roman"/>
                <w:color w:val="auto"/>
                <w:sz w:val="21"/>
                <w:szCs w:val="21"/>
              </w:rPr>
              <w:t>GB/T 2260-2007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jgmc</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籍贯名称</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xldm</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学历代码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kern w:val="0"/>
                <w:szCs w:val="21"/>
                <w:lang w:bidi="ar"/>
              </w:rPr>
              <w:t>GB/T</w:t>
            </w:r>
            <w:r>
              <w:rPr>
                <w:rFonts w:ascii="宋体" w:hAnsi="宋体"/>
                <w:szCs w:val="21"/>
              </w:rPr>
              <w:t xml:space="preserve"> 4658-2006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xlmc</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学历名称</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zylbdm</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职业类别代码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kern w:val="0"/>
                <w:szCs w:val="21"/>
              </w:rPr>
              <w:t>GB/T2261.4—2003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zymc</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职业名称</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dhhm</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电话号码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sjhm</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手机号码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gzdwyb</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工作单位邮编</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none"/>
              </w:rPr>
            </w:pPr>
            <w:r>
              <w:rPr>
                <w:rFonts w:ascii="宋体" w:hAnsi="宋体" w:eastAsia="宋体" w:cs="Courier"/>
                <w:kern w:val="0"/>
                <w:highlight w:val="none"/>
              </w:rPr>
              <w:t>gzdwmc</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none"/>
              </w:rPr>
            </w:pPr>
            <w:r>
              <w:rPr>
                <w:rFonts w:hint="eastAsia" w:ascii="宋体" w:hAnsi="宋体" w:eastAsia="宋体" w:cs="Courier"/>
                <w:kern w:val="0"/>
                <w:highlight w:val="none"/>
              </w:rPr>
              <w:t>工作单位名称</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none"/>
              </w:rPr>
            </w:pPr>
            <w:r>
              <w:rPr>
                <w:rFonts w:ascii="宋体" w:hAnsi="宋体" w:eastAsia="宋体" w:cs="Courier"/>
                <w:kern w:val="0"/>
                <w:highlight w:val="none"/>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none"/>
              </w:rPr>
            </w:pPr>
            <w:r>
              <w:rPr>
                <w:rFonts w:ascii="宋体" w:hAnsi="宋体" w:eastAsia="宋体" w:cs="Courier"/>
                <w:kern w:val="0"/>
                <w:highlight w:val="none"/>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gzdwdz</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工作单位地址</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gzdwhm</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工作单位电话</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jzdz</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居住地址</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hkdz</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户口地址</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hkdzyb</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户口地址邮编</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lxrxm</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联系人姓名</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lxrgx</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联系人关系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color w:val="auto"/>
                <w:kern w:val="0"/>
                <w:highlight w:val="none"/>
              </w:rPr>
            </w:pPr>
            <w:r>
              <w:rPr>
                <w:rFonts w:hint="eastAsia" w:ascii="宋体" w:hAnsi="宋体" w:eastAsia="宋体" w:cs="Courier"/>
                <w:color w:val="auto"/>
                <w:kern w:val="0"/>
                <w:highlight w:val="none"/>
              </w:rPr>
              <w:t>lxrgxmc</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hint="eastAsia" w:ascii="宋体" w:hAnsi="宋体" w:eastAsia="宋体" w:cs="Courier"/>
                <w:color w:val="auto"/>
                <w:kern w:val="0"/>
                <w:highlight w:val="none"/>
              </w:rPr>
            </w:pPr>
            <w:r>
              <w:rPr>
                <w:rFonts w:ascii="宋体" w:hAnsi="宋体"/>
                <w:color w:val="auto"/>
                <w:kern w:val="0"/>
                <w:szCs w:val="21"/>
                <w:highlight w:val="none"/>
                <w:lang w:bidi="ar"/>
              </w:rPr>
              <w:t>与患者关系名称</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jc w:val="left"/>
              <w:rPr>
                <w:rFonts w:ascii="宋体" w:hAnsi="宋体" w:eastAsia="宋体" w:cs="Courier"/>
                <w:color w:val="auto"/>
                <w:kern w:val="0"/>
                <w:sz w:val="21"/>
                <w:szCs w:val="24"/>
                <w:highlight w:val="none"/>
                <w:lang w:val="en-US" w:eastAsia="zh-CN" w:bidi="ar-SA"/>
              </w:rPr>
            </w:pPr>
            <w:r>
              <w:rPr>
                <w:rFonts w:ascii="宋体" w:hAnsi="宋体" w:eastAsia="宋体" w:cs="Courier"/>
                <w:color w:val="auto"/>
                <w:kern w:val="0"/>
                <w:highlight w:val="none"/>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autoSpaceDE w:val="0"/>
              <w:autoSpaceDN w:val="0"/>
              <w:jc w:val="left"/>
              <w:rPr>
                <w:rFonts w:ascii="宋体" w:hAnsi="宋体" w:eastAsia="宋体" w:cs="Courier"/>
                <w:color w:val="auto"/>
                <w:kern w:val="0"/>
                <w:sz w:val="21"/>
                <w:szCs w:val="24"/>
                <w:highlight w:val="none"/>
                <w:lang w:val="en-US" w:eastAsia="zh-CN" w:bidi="ar-SA"/>
              </w:rPr>
            </w:pPr>
            <w:r>
              <w:rPr>
                <w:rFonts w:ascii="宋体" w:hAnsi="宋体" w:eastAsia="宋体" w:cs="Courier"/>
                <w:color w:val="auto"/>
                <w:kern w:val="0"/>
                <w:highlight w:val="none"/>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hint="eastAsia" w:ascii="宋体" w:hAnsi="宋体" w:eastAsia="宋体" w:cs="宋体"/>
                <w:lang w:val="en-US"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lxrdz</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联系人地址</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lxryb</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联系人邮编</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lxrdh</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联系人电话</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lxrzjlbdm</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联系人身份证件类别代码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见4.3身份证件类别代码；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none"/>
              </w:rPr>
            </w:pPr>
            <w:r>
              <w:rPr>
                <w:rFonts w:hint="eastAsia" w:ascii="宋体" w:hAnsi="宋体" w:eastAsia="宋体" w:cs="Courier"/>
                <w:kern w:val="0"/>
                <w:highlight w:val="none"/>
              </w:rPr>
              <w:t>lxrzjlbmc</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hint="eastAsia" w:ascii="宋体" w:hAnsi="宋体" w:eastAsia="宋体" w:cs="Courier"/>
                <w:kern w:val="0"/>
                <w:highlight w:val="none"/>
              </w:rPr>
            </w:pPr>
            <w:r>
              <w:rPr>
                <w:rFonts w:ascii="宋体" w:hAnsi="宋体"/>
                <w:szCs w:val="21"/>
                <w:highlight w:val="none"/>
              </w:rPr>
              <w:t>联系人身份证件类别名称</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jc w:val="left"/>
              <w:rPr>
                <w:rFonts w:ascii="宋体" w:hAnsi="宋体" w:eastAsia="宋体" w:cs="Courier"/>
                <w:kern w:val="0"/>
                <w:sz w:val="21"/>
                <w:szCs w:val="24"/>
                <w:highlight w:val="none"/>
                <w:lang w:val="en-US" w:eastAsia="zh-CN" w:bidi="ar-SA"/>
              </w:rPr>
            </w:pPr>
            <w:r>
              <w:rPr>
                <w:rFonts w:ascii="宋体" w:hAnsi="宋体" w:eastAsia="宋体" w:cs="Courier"/>
                <w:kern w:val="0"/>
                <w:highlight w:val="none"/>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autoSpaceDE w:val="0"/>
              <w:autoSpaceDN w:val="0"/>
              <w:jc w:val="left"/>
              <w:rPr>
                <w:rFonts w:ascii="宋体" w:hAnsi="宋体" w:eastAsia="宋体" w:cs="Courier"/>
                <w:kern w:val="0"/>
                <w:sz w:val="21"/>
                <w:szCs w:val="24"/>
                <w:highlight w:val="none"/>
                <w:lang w:val="en-US" w:eastAsia="zh-CN" w:bidi="ar-SA"/>
              </w:rPr>
            </w:pPr>
            <w:r>
              <w:rPr>
                <w:rFonts w:ascii="宋体" w:hAnsi="宋体" w:eastAsia="宋体" w:cs="Courier"/>
                <w:kern w:val="0"/>
                <w:highlight w:val="none"/>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hint="eastAsia" w:ascii="宋体" w:hAnsi="宋体" w:eastAsia="宋体" w:cs="宋体"/>
                <w:lang w:val="en-US" w:eastAsia="zh-CN"/>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lxrsfz</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hint="eastAsia" w:ascii="宋体" w:hAnsi="宋体" w:eastAsia="宋体" w:cs="Courier"/>
                <w:kern w:val="0"/>
                <w:highlight w:val="yellow"/>
              </w:rPr>
              <w:t>联系人身份证证件号码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highlight w:val="yellow"/>
              </w:rPr>
            </w:pPr>
            <w:r>
              <w:rPr>
                <w:rFonts w:ascii="宋体" w:hAnsi="宋体" w:eastAsia="宋体" w:cs="Courier"/>
                <w:kern w:val="0"/>
                <w:highlight w:val="yellow"/>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宋体"/>
                <w:lang w:val="en-US" w:eastAsia="zh-CN"/>
              </w:rPr>
              <w:t>该字段如果不为空则需要进行加密处理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commentRangeStart w:id="17"/>
            <w:r>
              <w:rPr>
                <w:rFonts w:hint="eastAsia" w:ascii="宋体" w:hAnsi="宋体" w:eastAsia="宋体" w:cs="宋体"/>
                <w:lang w:val="en-US" w:eastAsia="zh-CN"/>
              </w:rPr>
              <w:t>screatetime</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hint="eastAsia" w:ascii="宋体" w:hAnsi="宋体" w:eastAsia="宋体" w:cs="宋体"/>
                <w:kern w:val="2"/>
                <w:sz w:val="21"/>
                <w:szCs w:val="24"/>
                <w:lang w:val="en-US" w:eastAsia="zh-CN" w:bidi="ar-SA"/>
              </w:rPr>
            </w:pPr>
            <w:r>
              <w:rPr>
                <w:rFonts w:hint="eastAsia"/>
                <w:lang w:val="en-US" w:eastAsia="zh-CN"/>
              </w:rPr>
              <w:t>地市有互认平台必填</w:t>
            </w:r>
            <w:commentRangeEnd w:id="17"/>
            <w:r>
              <w:commentReference w:id="17"/>
            </w:r>
          </w:p>
        </w:tc>
      </w:tr>
    </w:tbl>
    <w:p>
      <w:pPr>
        <w:pStyle w:val="23"/>
        <w:ind w:left="0" w:leftChars="0" w:firstLine="0" w:firstLineChars="0"/>
        <w:rPr>
          <w:rFonts w:hint="eastAsia"/>
        </w:rPr>
      </w:pPr>
    </w:p>
    <w:p>
      <w:pPr>
        <w:pStyle w:val="4"/>
      </w:pPr>
      <w:bookmarkStart w:id="57" w:name="_Toc16859"/>
      <w:r>
        <w:rPr>
          <w:rFonts w:hint="eastAsia"/>
          <w:lang w:val="en-US" w:eastAsia="zh-CN"/>
        </w:rPr>
        <w:t>请求示例</w:t>
      </w:r>
      <w:bookmarkEnd w:id="57"/>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"kh": "360123199103281953",</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"klx": "1",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"yljgdm": "124406004560737936",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"fkdq": "440600",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"zjhm":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"zjlx":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"zjlxmc": "身份证",</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"xb": "1",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"xm": "f5ee9f80ecf988589ef29a84f79c2b8e",</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"hzlx": "5",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"hzlxmc": "未知",</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"hjbz":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"cxjmjkdabh": "3601231991",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"dzjkk": "360123199103281953",</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"yydah": "1777009",</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"jkkh":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"hyzk":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"csrq": "19910328",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"csd": "06ecec6727c952dacf26ae7c2cf927180201f32c85ada5f8d3110479b6815c3a2f12620ba829291208651de5483d85d6",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"mz":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"mzmc": "汉族",</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"gj":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"gjmc": "中国",</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"jgdm":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"jgmc": "江西",</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"xldm":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"xlmc": "大专",</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"zylbdm":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"zymc": "IT",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"dhhm": "0a4d9815e5360b831894deec7246f6f5",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"sjhm": "0a4d9815e5360b831894deec7246f6f5",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"gzdwyb": "330000",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"gzdwmc": "万达信息股份有限公司广东分公司",</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"gzdwdz": "06ecec6727c952dacf26ae7c2cf927180201f32c85ada5f8d3110479b6815c3a2f12620ba829291208651de5483d85d6",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"gzdwhm": "0a4d9815e5360b831894deec7246f6f5",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"jzdz": "06ecec6727c952dacf26ae7c2cf927180201f32c85ada5f8d3110479b6815c3a2f12620ba829291208651de5483d85d6",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"hkdz": "06ecec6727c952dacf26ae7c2cf927180201f32c85ada5f8d3110479b6815c3a2f12620ba829291208651de5483d85d6",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"hkdzyb": "330000",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"lxrxm": "f5ee9f80ecf988589ef29a84f79c2b8e",</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"lxrgx":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"lxrgxmc": "本人",</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"lxrdz": "06ecec6727c952dacf26ae7c2cf927180201f32c85ada5f8d3110479b6815c3a2f12620ba829291208651de5483d85d6",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"lxryb": "330000",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"lxrdh": "0a4d9815e5360b831894deec7246f6f5",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"lxrzjlbdm":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"lxrzjlbmc": "身份证",</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"lxrsfz":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"screatetime": "市平台接收医院数据时间(有市互认平台必填)"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hint="eastAsia" w:ascii="宋体" w:hAnsi="宋体" w:eastAsia="宋体" w:cs="Courier"/>
          <w:kern w:val="0"/>
          <w:sz w:val="21"/>
          <w:szCs w:val="21"/>
        </w:rPr>
        <w:t>}</w:t>
      </w:r>
    </w:p>
    <w:p/>
    <w:p>
      <w:pPr>
        <w:pStyle w:val="4"/>
      </w:pPr>
      <w:bookmarkStart w:id="58" w:name="_Toc4553"/>
      <w:r>
        <w:rPr>
          <w:rFonts w:hint="eastAsia"/>
          <w:lang w:val="en-US" w:eastAsia="zh-CN"/>
        </w:rPr>
        <w:t>应答</w:t>
      </w:r>
      <w:r>
        <w:rPr>
          <w:rFonts w:hint="eastAsia"/>
        </w:rPr>
        <w:t>参数</w:t>
      </w:r>
      <w:r>
        <w:rPr>
          <w:rFonts w:hint="eastAsia"/>
          <w:lang w:val="en-US" w:eastAsia="zh-CN"/>
        </w:rPr>
        <w:t>示例</w:t>
      </w:r>
      <w:bookmarkEnd w:id="58"/>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"code":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"message": "</w:t>
      </w:r>
      <w:r>
        <w:rPr>
          <w:rFonts w:hint="eastAsia" w:ascii="宋体" w:hAnsi="宋体" w:eastAsia="宋体" w:cs="Courier"/>
          <w:kern w:val="0"/>
          <w:sz w:val="21"/>
          <w:szCs w:val="21"/>
        </w:rPr>
        <w:t>success</w:t>
      </w: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Pr>
        <w:pStyle w:val="4"/>
        <w:rPr>
          <w:rFonts w:hint="eastAsia"/>
          <w:lang w:val="en-US" w:eastAsia="zh-CN"/>
        </w:rPr>
      </w:pPr>
      <w:bookmarkStart w:id="59" w:name="_Toc3806"/>
      <w:r>
        <w:rPr>
          <w:rFonts w:hint="eastAsia"/>
          <w:lang w:val="en-US" w:eastAsia="zh-CN"/>
        </w:rPr>
        <w:t>Postman请求示例</w:t>
      </w:r>
      <w:bookmarkEnd w:id="59"/>
    </w:p>
    <w:p>
      <w:pPr>
        <w:rPr>
          <w:rFonts w:hint="eastAsia"/>
          <w:lang w:val="en-US" w:eastAsia="zh-CN"/>
        </w:rPr>
      </w:pPr>
      <w:r>
        <w:drawing>
          <wp:inline distT="0" distB="0" distL="0" distR="0">
            <wp:extent cx="5272405" cy="790575"/>
            <wp:effectExtent l="0" t="0" r="1079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2405" cy="790575"/>
                    </a:xfrm>
                    <a:prstGeom prst="rect">
                      <a:avLst/>
                    </a:prstGeom>
                    <a:noFill/>
                    <a:ln>
                      <a:noFill/>
                    </a:ln>
                  </pic:spPr>
                </pic:pic>
              </a:graphicData>
            </a:graphic>
          </wp:inline>
        </w:drawing>
      </w:r>
    </w:p>
    <w:p>
      <w:pPr>
        <w:rPr>
          <w:rFonts w:hint="eastAsia"/>
          <w:lang w:val="en-US" w:eastAsia="zh-CN"/>
        </w:rPr>
      </w:pPr>
      <w:r>
        <w:rPr>
          <w:rFonts w:hint="eastAsia"/>
          <w:lang w:val="en-US" w:eastAsia="zh-CN"/>
        </w:rPr>
        <w:drawing>
          <wp:inline distT="0" distB="0" distL="114300" distR="114300">
            <wp:extent cx="5269865" cy="2803525"/>
            <wp:effectExtent l="0" t="0" r="635" b="3175"/>
            <wp:docPr id="3" name="图片 3" descr="169146888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1468884485"/>
                    <pic:cNvPicPr>
                      <a:picLocks noChangeAspect="1"/>
                    </pic:cNvPicPr>
                  </pic:nvPicPr>
                  <pic:blipFill>
                    <a:blip r:embed="rId14"/>
                    <a:stretch>
                      <a:fillRect/>
                    </a:stretch>
                  </pic:blipFill>
                  <pic:spPr>
                    <a:xfrm>
                      <a:off x="0" y="0"/>
                      <a:ext cx="5269865" cy="2803525"/>
                    </a:xfrm>
                    <a:prstGeom prst="rect">
                      <a:avLst/>
                    </a:prstGeom>
                  </pic:spPr>
                </pic:pic>
              </a:graphicData>
            </a:graphic>
          </wp:inline>
        </w:drawing>
      </w:r>
    </w:p>
    <w:p>
      <w:pPr>
        <w:pStyle w:val="4"/>
      </w:pPr>
      <w:bookmarkStart w:id="60" w:name="_Toc9758"/>
      <w:bookmarkStart w:id="61" w:name="_Toc31504"/>
      <w:r>
        <w:rPr>
          <w:rFonts w:hint="eastAsia"/>
          <w:lang w:val="en-US" w:eastAsia="zh-CN"/>
        </w:rPr>
        <w:t>应答</w:t>
      </w:r>
      <w:r>
        <w:rPr>
          <w:rFonts w:hint="eastAsia"/>
        </w:rPr>
        <w:t>参数说明</w:t>
      </w:r>
      <w:bookmarkEnd w:id="60"/>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参数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名称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类型</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约束</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code</w:t>
            </w:r>
          </w:p>
        </w:tc>
        <w:tc>
          <w:tcPr>
            <w:tcW w:w="1704" w:type="dxa"/>
            <w:vAlign w:val="center"/>
          </w:tcPr>
          <w:p>
            <w:pPr>
              <w:autoSpaceDE w:val="0"/>
              <w:autoSpaceDN w:val="0"/>
              <w:jc w:val="left"/>
              <w:rPr>
                <w:rFonts w:ascii="宋体" w:hAnsi="宋体" w:eastAsia="宋体"/>
              </w:rPr>
            </w:pPr>
            <w:r>
              <w:rPr>
                <w:rFonts w:hint="eastAsia" w:ascii="宋体" w:hAnsi="宋体" w:eastAsia="宋体"/>
              </w:rPr>
              <w:t>返回码</w:t>
            </w:r>
          </w:p>
        </w:tc>
        <w:tc>
          <w:tcPr>
            <w:tcW w:w="1704" w:type="dxa"/>
            <w:vAlign w:val="center"/>
          </w:tcPr>
          <w:p>
            <w:pPr>
              <w:autoSpaceDE w:val="0"/>
              <w:autoSpaceDN w:val="0"/>
              <w:jc w:val="left"/>
              <w:rPr>
                <w:rFonts w:ascii="宋体" w:hAnsi="宋体" w:eastAsia="宋体"/>
              </w:rPr>
            </w:pPr>
            <w:r>
              <w:rPr>
                <w:rFonts w:ascii="宋体" w:hAnsi="宋体" w:eastAsia="宋体"/>
              </w:rPr>
              <w:t>I</w:t>
            </w:r>
            <w:r>
              <w:rPr>
                <w:rFonts w:hint="eastAsia" w:ascii="宋体" w:hAnsi="宋体" w:eastAsia="宋体"/>
              </w:rPr>
              <w:t>nt</w:t>
            </w:r>
          </w:p>
        </w:tc>
        <w:tc>
          <w:tcPr>
            <w:tcW w:w="1705" w:type="dxa"/>
            <w:vAlign w:val="center"/>
          </w:tcPr>
          <w:p>
            <w:pPr>
              <w:autoSpaceDE w:val="0"/>
              <w:autoSpaceDN w:val="0"/>
              <w:jc w:val="left"/>
              <w:rPr>
                <w:rFonts w:ascii="宋体" w:hAnsi="宋体" w:eastAsia="宋体"/>
              </w:rPr>
            </w:pPr>
            <w:r>
              <w:rPr>
                <w:rFonts w:ascii="宋体" w:hAnsi="宋体" w:eastAsia="宋体"/>
              </w:rPr>
              <w:t>N</w:t>
            </w:r>
            <w:r>
              <w:rPr>
                <w:rFonts w:hint="eastAsia" w:ascii="宋体" w:hAnsi="宋体" w:eastAsia="宋体"/>
              </w:rPr>
              <w:t>ot null</w:t>
            </w:r>
          </w:p>
        </w:tc>
        <w:tc>
          <w:tcPr>
            <w:tcW w:w="1705" w:type="dxa"/>
            <w:vAlign w:val="center"/>
          </w:tcPr>
          <w:p>
            <w:pPr>
              <w:autoSpaceDE w:val="0"/>
              <w:autoSpaceDN w:val="0"/>
              <w:jc w:val="left"/>
              <w:rPr>
                <w:rFonts w:ascii="宋体" w:hAnsi="宋体" w:eastAsia="宋体"/>
              </w:rPr>
            </w:pPr>
            <w:r>
              <w:rPr>
                <w:rFonts w:hint="eastAsia" w:ascii="宋体" w:hAnsi="宋体" w:eastAsia="宋体"/>
              </w:rPr>
              <w:t>见补充说明返回码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msg</w:t>
            </w:r>
          </w:p>
        </w:tc>
        <w:tc>
          <w:tcPr>
            <w:tcW w:w="1704" w:type="dxa"/>
            <w:vAlign w:val="center"/>
          </w:tcPr>
          <w:p>
            <w:pPr>
              <w:autoSpaceDE w:val="0"/>
              <w:autoSpaceDN w:val="0"/>
              <w:jc w:val="left"/>
              <w:rPr>
                <w:rFonts w:ascii="宋体" w:hAnsi="宋体" w:eastAsia="宋体"/>
              </w:rPr>
            </w:pPr>
            <w:r>
              <w:rPr>
                <w:rFonts w:hint="eastAsia" w:ascii="宋体" w:hAnsi="宋体" w:eastAsia="宋体"/>
              </w:rPr>
              <w:t>信息描述</w:t>
            </w:r>
          </w:p>
        </w:tc>
        <w:tc>
          <w:tcPr>
            <w:tcW w:w="1704" w:type="dxa"/>
            <w:vAlign w:val="center"/>
          </w:tcPr>
          <w:p>
            <w:pPr>
              <w:autoSpaceDE w:val="0"/>
              <w:autoSpaceDN w:val="0"/>
              <w:jc w:val="left"/>
              <w:rPr>
                <w:rFonts w:ascii="宋体" w:hAnsi="宋体" w:eastAsia="宋体"/>
              </w:rPr>
            </w:pPr>
            <w:r>
              <w:rPr>
                <w:rFonts w:hint="eastAsia" w:ascii="宋体" w:hAnsi="宋体" w:eastAsia="宋体"/>
              </w:rPr>
              <w:t>String</w:t>
            </w:r>
          </w:p>
        </w:tc>
        <w:tc>
          <w:tcPr>
            <w:tcW w:w="1705" w:type="dxa"/>
            <w:vAlign w:val="center"/>
          </w:tcPr>
          <w:p>
            <w:pPr>
              <w:autoSpaceDE w:val="0"/>
              <w:autoSpaceDN w:val="0"/>
              <w:jc w:val="left"/>
              <w:rPr>
                <w:rFonts w:ascii="宋体" w:hAnsi="宋体" w:eastAsia="宋体"/>
              </w:rPr>
            </w:pPr>
            <w:r>
              <w:rPr>
                <w:rFonts w:hint="eastAsia" w:ascii="宋体" w:hAnsi="宋体" w:eastAsia="宋体"/>
              </w:rPr>
              <w:t>Not</w:t>
            </w:r>
            <w:r>
              <w:rPr>
                <w:rFonts w:ascii="宋体" w:hAnsi="宋体" w:eastAsia="宋体"/>
              </w:rPr>
              <w:t xml:space="preserve"> </w:t>
            </w:r>
            <w:r>
              <w:rPr>
                <w:rFonts w:hint="eastAsia" w:ascii="宋体" w:hAnsi="宋体" w:eastAsia="宋体"/>
              </w:rPr>
              <w:t>null</w:t>
            </w:r>
          </w:p>
        </w:tc>
        <w:tc>
          <w:tcPr>
            <w:tcW w:w="1705" w:type="dxa"/>
            <w:vAlign w:val="center"/>
          </w:tcPr>
          <w:p>
            <w:pPr>
              <w:autoSpaceDE w:val="0"/>
              <w:autoSpaceDN w:val="0"/>
              <w:jc w:val="left"/>
              <w:rPr>
                <w:rFonts w:ascii="宋体" w:hAnsi="宋体" w:eastAsia="宋体"/>
              </w:rPr>
            </w:pPr>
          </w:p>
        </w:tc>
      </w:tr>
    </w:tbl>
    <w:p/>
    <w:p>
      <w:pPr>
        <w:pStyle w:val="3"/>
        <w:tabs>
          <w:tab w:val="left" w:pos="432"/>
          <w:tab w:val="left" w:pos="576"/>
          <w:tab w:val="left" w:pos="1002"/>
        </w:tabs>
        <w:bidi w:val="0"/>
        <w:rPr>
          <w:rFonts w:hint="eastAsia"/>
        </w:rPr>
      </w:pPr>
      <w:r>
        <w:rPr>
          <w:rFonts w:hint="eastAsia"/>
        </w:rPr>
        <w:t>检验检查报告PDF文件实时上传</w:t>
      </w:r>
      <w:bookmarkEnd w:id="61"/>
    </w:p>
    <w:tbl>
      <w:tblPr>
        <w:tblStyle w:val="24"/>
        <w:tblW w:w="8472" w:type="dxa"/>
        <w:tblInd w:w="0" w:type="dxa"/>
        <w:tblLayout w:type="fixed"/>
        <w:tblCellMar>
          <w:top w:w="0" w:type="dxa"/>
          <w:left w:w="108" w:type="dxa"/>
          <w:bottom w:w="0" w:type="dxa"/>
          <w:right w:w="108" w:type="dxa"/>
        </w:tblCellMar>
      </w:tblPr>
      <w:tblGrid>
        <w:gridCol w:w="1555"/>
        <w:gridCol w:w="6917"/>
      </w:tblGrid>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接口说明</w:t>
            </w:r>
          </w:p>
        </w:tc>
        <w:tc>
          <w:tcPr>
            <w:tcW w:w="6917" w:type="dxa"/>
            <w:tcBorders>
              <w:top w:val="single" w:color="000000" w:sz="4" w:space="0"/>
              <w:left w:val="nil"/>
              <w:bottom w:val="single" w:color="000000" w:sz="4" w:space="0"/>
              <w:right w:val="single" w:color="000000" w:sz="4" w:space="0"/>
            </w:tcBorders>
            <w:vAlign w:val="center"/>
          </w:tcPr>
          <w:p>
            <w:pPr>
              <w:widowControl/>
              <w:spacing w:line="360" w:lineRule="auto"/>
              <w:jc w:val="left"/>
              <w:rPr>
                <w:rFonts w:ascii="宋体" w:hAnsi="宋体" w:eastAsia="宋体" w:cs="宋体"/>
                <w:kern w:val="0"/>
                <w:sz w:val="21"/>
                <w:szCs w:val="21"/>
              </w:rPr>
            </w:pPr>
            <w:r>
              <w:rPr>
                <w:rFonts w:hint="eastAsia" w:ascii="宋体" w:hAnsi="宋体" w:eastAsia="宋体" w:cs="宋体"/>
                <w:sz w:val="21"/>
                <w:szCs w:val="21"/>
                <w:lang w:val="en-GB"/>
              </w:rPr>
              <w:t>实时上</w:t>
            </w:r>
            <w:r>
              <w:rPr>
                <w:rFonts w:hint="eastAsia" w:ascii="宋体" w:hAnsi="宋体" w:eastAsia="宋体" w:cs="宋体"/>
                <w:sz w:val="21"/>
                <w:szCs w:val="21"/>
                <w:lang w:val="en-US" w:eastAsia="zh-CN"/>
              </w:rPr>
              <w:t>检验检查报告PDF文件</w:t>
            </w:r>
            <w:r>
              <w:rPr>
                <w:rFonts w:hint="eastAsia" w:ascii="宋体" w:hAnsi="宋体" w:eastAsia="宋体" w:cs="宋体"/>
                <w:sz w:val="21"/>
                <w:szCs w:val="21"/>
                <w:lang w:val="en-GB"/>
              </w:rPr>
              <w:t>数据</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请求方式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POST</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编码方式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UTF-8</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U</w:t>
            </w:r>
            <w:r>
              <w:rPr>
                <w:rFonts w:ascii="宋体" w:hAnsi="宋体" w:eastAsia="宋体" w:cs="宋体"/>
                <w:b/>
                <w:kern w:val="0"/>
                <w:sz w:val="21"/>
                <w:szCs w:val="21"/>
              </w:rPr>
              <w:t>RL</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lang w:val="en-GB"/>
              </w:rPr>
              <w:t>htt</w:t>
            </w:r>
            <w:r>
              <w:rPr>
                <w:rFonts w:ascii="宋体" w:hAnsi="宋体" w:eastAsia="宋体" w:cs="宋体"/>
                <w:sz w:val="21"/>
                <w:szCs w:val="21"/>
                <w:lang w:val="en-GB"/>
              </w:rPr>
              <w:t>p://ip:port/h</w:t>
            </w:r>
            <w:r>
              <w:rPr>
                <w:rFonts w:hint="eastAsia" w:ascii="宋体" w:hAnsi="宋体" w:eastAsia="宋体" w:cs="宋体"/>
                <w:sz w:val="21"/>
                <w:szCs w:val="21"/>
                <w:lang w:val="en-US" w:eastAsia="zh-CN"/>
              </w:rPr>
              <w:t>r</w:t>
            </w:r>
            <w:r>
              <w:rPr>
                <w:rFonts w:ascii="宋体" w:hAnsi="宋体" w:eastAsia="宋体" w:cs="宋体"/>
                <w:sz w:val="21"/>
                <w:szCs w:val="21"/>
                <w:lang w:val="en-GB"/>
              </w:rPr>
              <w:t>server/upload/realtime/</w:t>
            </w:r>
            <w:r>
              <w:rPr>
                <w:rFonts w:hint="eastAsia" w:ascii="宋体" w:hAnsi="宋体" w:eastAsia="宋体" w:cs="宋体"/>
                <w:sz w:val="21"/>
                <w:szCs w:val="21"/>
                <w:lang w:val="en-GB"/>
              </w:rPr>
              <w:t>pdfFileData</w:t>
            </w:r>
          </w:p>
        </w:tc>
      </w:tr>
    </w:tbl>
    <w:p>
      <w:pPr>
        <w:rPr>
          <w:rFonts w:hint="eastAsia"/>
        </w:rPr>
      </w:pPr>
    </w:p>
    <w:p>
      <w:pPr>
        <w:pStyle w:val="4"/>
      </w:pPr>
      <w:bookmarkStart w:id="62" w:name="_Toc24856"/>
      <w:bookmarkStart w:id="63" w:name="_请求参数说明_6"/>
      <w:r>
        <w:rPr>
          <w:rFonts w:hint="eastAsia"/>
        </w:rPr>
        <w:t>请求参数说明</w:t>
      </w:r>
      <w:bookmarkEnd w:id="62"/>
    </w:p>
    <w:bookmarkEnd w:id="63"/>
    <w:tbl>
      <w:tblPr>
        <w:tblStyle w:val="24"/>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2"/>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8380" w:type="dxa"/>
            <w:gridSpan w:val="5"/>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h</w:t>
            </w:r>
            <w:r>
              <w:rPr>
                <w:rFonts w:ascii="宋体" w:hAnsi="宋体" w:eastAsia="宋体"/>
                <w:b/>
                <w:sz w:val="21"/>
                <w:szCs w:val="21"/>
              </w:rPr>
              <w:t>eader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562"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参数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名称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类型</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约束</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562" w:type="dxa"/>
            <w:vAlign w:val="center"/>
          </w:tcPr>
          <w:p>
            <w:pPr>
              <w:autoSpaceDE w:val="0"/>
              <w:autoSpaceDN w:val="0"/>
              <w:jc w:val="center"/>
              <w:rPr>
                <w:rFonts w:ascii="宋体" w:hAnsi="宋体" w:eastAsia="宋体" w:cs="Courier"/>
                <w:kern w:val="0"/>
              </w:rPr>
            </w:pPr>
            <w:r>
              <w:rPr>
                <w:rFonts w:ascii="宋体" w:hAnsi="宋体" w:eastAsia="宋体" w:cs="Courier"/>
                <w:kern w:val="0"/>
              </w:rPr>
              <w:t>affairToken</w:t>
            </w:r>
          </w:p>
        </w:tc>
        <w:tc>
          <w:tcPr>
            <w:tcW w:w="1704" w:type="dxa"/>
            <w:vAlign w:val="center"/>
          </w:tcPr>
          <w:p>
            <w:pPr>
              <w:autoSpaceDE w:val="0"/>
              <w:autoSpaceDN w:val="0"/>
              <w:jc w:val="center"/>
              <w:rPr>
                <w:rFonts w:ascii="宋体" w:hAnsi="宋体" w:eastAsia="宋体"/>
              </w:rPr>
            </w:pPr>
            <w:r>
              <w:rPr>
                <w:rFonts w:hint="eastAsia" w:ascii="宋体" w:hAnsi="宋体" w:eastAsia="宋体"/>
              </w:rPr>
              <w:t>T</w:t>
            </w:r>
            <w:r>
              <w:rPr>
                <w:rFonts w:ascii="宋体" w:hAnsi="宋体" w:eastAsia="宋体"/>
              </w:rPr>
              <w:t>oken</w:t>
            </w:r>
          </w:p>
        </w:tc>
        <w:tc>
          <w:tcPr>
            <w:tcW w:w="1704" w:type="dxa"/>
            <w:vAlign w:val="center"/>
          </w:tcPr>
          <w:p>
            <w:pPr>
              <w:autoSpaceDE w:val="0"/>
              <w:autoSpaceDN w:val="0"/>
              <w:jc w:val="center"/>
              <w:rPr>
                <w:rFonts w:ascii="宋体" w:hAnsi="宋体" w:eastAsia="宋体"/>
              </w:rPr>
            </w:pPr>
            <w:r>
              <w:rPr>
                <w:rFonts w:hint="eastAsia" w:ascii="宋体" w:hAnsi="宋体" w:eastAsia="宋体"/>
              </w:rPr>
              <w:t>S</w:t>
            </w:r>
            <w:r>
              <w:rPr>
                <w:rFonts w:ascii="宋体" w:hAnsi="宋体" w:eastAsia="宋体"/>
              </w:rPr>
              <w:t>tring</w:t>
            </w:r>
          </w:p>
        </w:tc>
        <w:tc>
          <w:tcPr>
            <w:tcW w:w="1705" w:type="dxa"/>
            <w:vAlign w:val="center"/>
          </w:tcPr>
          <w:p>
            <w:pPr>
              <w:autoSpaceDE w:val="0"/>
              <w:autoSpaceDN w:val="0"/>
              <w:jc w:val="center"/>
              <w:rPr>
                <w:rFonts w:ascii="宋体" w:hAnsi="宋体" w:eastAsia="宋体"/>
              </w:rPr>
            </w:pPr>
            <w:r>
              <w:rPr>
                <w:rFonts w:hint="eastAsia" w:ascii="宋体" w:hAnsi="宋体" w:eastAsia="宋体"/>
              </w:rPr>
              <w:t>N</w:t>
            </w:r>
            <w:r>
              <w:rPr>
                <w:rFonts w:ascii="宋体" w:hAnsi="宋体" w:eastAsia="宋体"/>
              </w:rPr>
              <w:t>ot null</w:t>
            </w:r>
          </w:p>
        </w:tc>
        <w:tc>
          <w:tcPr>
            <w:tcW w:w="1705" w:type="dxa"/>
            <w:vAlign w:val="center"/>
          </w:tcPr>
          <w:p>
            <w:pPr>
              <w:autoSpaceDE w:val="0"/>
              <w:autoSpaceDN w:val="0"/>
              <w:jc w:val="center"/>
              <w:rPr>
                <w:rFonts w:ascii="宋体" w:hAnsi="宋体" w:eastAsia="宋体"/>
              </w:rPr>
            </w:pPr>
          </w:p>
        </w:tc>
      </w:tr>
    </w:tbl>
    <w:p/>
    <w:tbl>
      <w:tblPr>
        <w:tblStyle w:val="39"/>
        <w:tblW w:w="8391" w:type="dxa"/>
        <w:tblInd w:w="1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551"/>
        <w:gridCol w:w="1730"/>
        <w:gridCol w:w="1720"/>
        <w:gridCol w:w="1670"/>
        <w:gridCol w:w="172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trPr>
        <w:tc>
          <w:tcPr>
            <w:tcW w:w="8391" w:type="dxa"/>
            <w:gridSpan w:val="5"/>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center"/>
              <w:rPr>
                <w:rFonts w:ascii="宋体" w:hAnsi="宋体" w:eastAsia="宋体" w:cs="宋体"/>
                <w:b/>
                <w:kern w:val="0"/>
                <w:sz w:val="21"/>
                <w:szCs w:val="21"/>
              </w:rPr>
            </w:pPr>
            <w:r>
              <w:rPr>
                <w:rFonts w:hint="eastAsia" w:ascii="宋体" w:hAnsi="宋体" w:eastAsia="宋体" w:cs="宋体"/>
                <w:b/>
                <w:kern w:val="0"/>
                <w:sz w:val="21"/>
                <w:szCs w:val="21"/>
              </w:rPr>
              <w:t>b</w:t>
            </w:r>
            <w:r>
              <w:rPr>
                <w:rFonts w:ascii="宋体" w:hAnsi="宋体" w:eastAsia="宋体" w:cs="宋体"/>
                <w:b/>
                <w:kern w:val="0"/>
                <w:sz w:val="21"/>
                <w:szCs w:val="21"/>
              </w:rPr>
              <w:t>ody</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trPr>
        <w:tc>
          <w:tcPr>
            <w:tcW w:w="155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参数名称</w:t>
            </w:r>
          </w:p>
        </w:tc>
        <w:tc>
          <w:tcPr>
            <w:tcW w:w="173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说明</w:t>
            </w:r>
          </w:p>
        </w:tc>
        <w:tc>
          <w:tcPr>
            <w:tcW w:w="172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类型</w:t>
            </w:r>
          </w:p>
        </w:tc>
        <w:tc>
          <w:tcPr>
            <w:tcW w:w="167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约束</w:t>
            </w:r>
          </w:p>
        </w:tc>
        <w:tc>
          <w:tcPr>
            <w:tcW w:w="172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orgCode</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hint="default" w:ascii="宋体" w:hAnsi="宋体" w:eastAsia="宋体" w:cs="Courier"/>
                <w:kern w:val="0"/>
                <w:lang w:val="en-US" w:eastAsia="zh-CN"/>
              </w:rPr>
            </w:pPr>
            <w:r>
              <w:rPr>
                <w:rFonts w:hint="eastAsia" w:ascii="宋体" w:hAnsi="宋体" w:eastAsia="宋体" w:cs="Courier"/>
                <w:kern w:val="0"/>
                <w:lang w:val="en-US" w:eastAsia="zh-CN"/>
              </w:rPr>
              <w:t>医院机构代码</w:t>
            </w:r>
          </w:p>
        </w:tc>
        <w:tc>
          <w:tcPr>
            <w:tcW w:w="172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reportType</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hint="default" w:ascii="宋体" w:hAnsi="宋体" w:eastAsia="宋体" w:cs="Courier"/>
                <w:kern w:val="0"/>
                <w:lang w:val="en-US" w:eastAsia="zh-CN"/>
              </w:rPr>
            </w:pPr>
            <w:r>
              <w:rPr>
                <w:rFonts w:hint="eastAsia" w:ascii="宋体" w:hAnsi="宋体" w:eastAsia="宋体" w:cs="Courier"/>
                <w:kern w:val="0"/>
                <w:lang w:val="en-US" w:eastAsia="zh-CN"/>
              </w:rPr>
              <w:t>报告类型</w:t>
            </w:r>
          </w:p>
        </w:tc>
        <w:tc>
          <w:tcPr>
            <w:tcW w:w="172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lang w:val="en-US" w:eastAsia="zh-CN"/>
              </w:rPr>
              <w:t>0：检验  1：检查</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reportNumber</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hint="default" w:ascii="宋体" w:hAnsi="宋体" w:eastAsia="宋体" w:cs="Courier"/>
                <w:kern w:val="0"/>
                <w:lang w:val="en-US" w:eastAsia="zh-CN"/>
              </w:rPr>
            </w:pPr>
            <w:r>
              <w:rPr>
                <w:rFonts w:hint="eastAsia" w:ascii="宋体" w:hAnsi="宋体" w:eastAsia="宋体" w:cs="Courier"/>
                <w:kern w:val="0"/>
                <w:lang w:val="en-US" w:eastAsia="zh-CN"/>
              </w:rPr>
              <w:t>报告单号</w:t>
            </w:r>
          </w:p>
        </w:tc>
        <w:tc>
          <w:tcPr>
            <w:tcW w:w="172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hint="eastAsia"/>
                <w:lang w:val="en-US" w:eastAsia="zh-CN"/>
              </w:rPr>
            </w:pPr>
            <w:r>
              <w:rPr>
                <w:rFonts w:hint="eastAsia"/>
                <w:lang w:val="en-US" w:eastAsia="zh-CN"/>
              </w:rPr>
              <w:t>当报告类型为0时：检验报告单号+报告日期（YYYYMMDD格式）。</w:t>
            </w:r>
          </w:p>
          <w:p>
            <w:pPr>
              <w:jc w:val="left"/>
              <w:rPr>
                <w:rFonts w:hint="eastAsia"/>
                <w:lang w:val="en-US" w:eastAsia="zh-CN"/>
              </w:rPr>
            </w:pPr>
            <w:r>
              <w:rPr>
                <w:rFonts w:hint="eastAsia"/>
                <w:lang w:val="en-US" w:eastAsia="zh-CN"/>
              </w:rPr>
              <w:t>当报告类型为1时：检查号+报告流水号</w:t>
            </w:r>
          </w:p>
          <w:p>
            <w:pPr>
              <w:pStyle w:val="23"/>
              <w:ind w:left="0" w:leftChars="0" w:firstLine="0" w:firstLineChars="0"/>
              <w:rPr>
                <w:rFonts w:hint="eastAsia"/>
                <w:lang w:val="en-US" w:eastAsia="zh-CN"/>
              </w:rPr>
            </w:pPr>
            <w:r>
              <w:rPr>
                <w:rFonts w:hint="eastAsia"/>
                <w:lang w:val="en-US" w:eastAsia="zh-CN"/>
              </w:rPr>
              <w:t>字段值拼接用英文逗号隔开，例如：</w:t>
            </w:r>
          </w:p>
          <w:p>
            <w:pPr>
              <w:autoSpaceDE w:val="0"/>
              <w:autoSpaceDN w:val="0"/>
              <w:jc w:val="left"/>
              <w:rPr>
                <w:rFonts w:hint="default" w:ascii="宋体" w:hAnsi="宋体" w:eastAsia="宋体" w:cs="Courier"/>
                <w:kern w:val="0"/>
                <w:lang w:val="en-US" w:eastAsia="zh-CN"/>
              </w:rPr>
            </w:pPr>
            <w:r>
              <w:rPr>
                <w:rFonts w:hint="eastAsia"/>
                <w:lang w:val="en-US" w:eastAsia="zh-CN"/>
              </w:rPr>
              <w:t>检查号,报告流水号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fileUrl</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hint="default" w:ascii="宋体" w:hAnsi="宋体" w:eastAsia="宋体" w:cs="Courier"/>
                <w:kern w:val="0"/>
                <w:lang w:val="en-US" w:eastAsia="zh-CN"/>
              </w:rPr>
            </w:pPr>
            <w:r>
              <w:rPr>
                <w:rFonts w:hint="eastAsia" w:ascii="宋体" w:hAnsi="宋体" w:eastAsia="宋体" w:cs="Courier"/>
                <w:kern w:val="0"/>
                <w:lang w:val="en-US" w:eastAsia="zh-CN"/>
              </w:rPr>
              <w:t>报告文件访问路径</w:t>
            </w:r>
          </w:p>
        </w:tc>
        <w:tc>
          <w:tcPr>
            <w:tcW w:w="172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fileData</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电子版检查</w:t>
            </w:r>
            <w:r>
              <w:rPr>
                <w:rFonts w:hint="eastAsia" w:ascii="宋体" w:hAnsi="宋体" w:eastAsia="宋体" w:cs="Courier"/>
                <w:kern w:val="0"/>
                <w:lang w:val="en-US" w:eastAsia="zh-CN"/>
              </w:rPr>
              <w:t>检验</w:t>
            </w:r>
            <w:r>
              <w:rPr>
                <w:rFonts w:hint="eastAsia" w:ascii="宋体" w:hAnsi="宋体" w:eastAsia="宋体" w:cs="Courier"/>
                <w:kern w:val="0"/>
              </w:rPr>
              <w:t>单据，PDF或相关文件格式</w:t>
            </w:r>
          </w:p>
        </w:tc>
        <w:tc>
          <w:tcPr>
            <w:tcW w:w="1720" w:type="dxa"/>
            <w:tcBorders>
              <w:top w:val="single" w:color="000000" w:sz="4" w:space="0"/>
              <w:left w:val="single" w:color="000000" w:sz="4" w:space="0"/>
              <w:bottom w:val="single" w:color="000000" w:sz="4" w:space="0"/>
              <w:right w:val="single" w:color="000000" w:sz="4" w:space="0"/>
            </w:tcBorders>
            <w:shd w:val="clear" w:color="auto" w:fill="auto"/>
          </w:tcPr>
          <w:p>
            <w:pPr>
              <w:autoSpaceDE w:val="0"/>
              <w:autoSpaceDN w:val="0"/>
              <w:jc w:val="left"/>
              <w:rPr>
                <w:rFonts w:ascii="宋体" w:hAnsi="宋体" w:eastAsia="宋体" w:cs="Courier"/>
                <w:kern w:val="0"/>
              </w:rPr>
            </w:pPr>
            <w:r>
              <w:rPr>
                <w:rFonts w:ascii="宋体" w:hAnsi="宋体" w:eastAsia="宋体" w:cs="Courier"/>
                <w:kern w:val="0"/>
              </w:rPr>
              <w:t>String</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ascii="宋体" w:hAnsi="宋体" w:eastAsia="宋体" w:cs="Courier"/>
                <w:kern w:val="0"/>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autoSpaceDE w:val="0"/>
              <w:autoSpaceDN w:val="0"/>
              <w:jc w:val="left"/>
              <w:rPr>
                <w:rFonts w:ascii="宋体" w:hAnsi="宋体" w:eastAsia="宋体" w:cs="Courier"/>
                <w:kern w:val="0"/>
              </w:rPr>
            </w:pPr>
            <w:r>
              <w:rPr>
                <w:rFonts w:hint="eastAsia" w:ascii="宋体" w:hAnsi="宋体" w:eastAsia="宋体" w:cs="Courier"/>
                <w:kern w:val="0"/>
              </w:rPr>
              <w:t>需要先将PDF格式的文件使用Base64编码后上传</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Courier"/>
                <w:kern w:val="0"/>
              </w:rPr>
            </w:pPr>
            <w:r>
              <w:rPr>
                <w:rFonts w:ascii="宋体" w:hAnsi="宋体" w:eastAsia="宋体" w:cs="宋体"/>
                <w:highlight w:val="yellow"/>
              </w:rPr>
              <w:t>sfzh</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Courier"/>
                <w:kern w:val="0"/>
              </w:rPr>
            </w:pPr>
            <w:r>
              <w:rPr>
                <w:rFonts w:ascii="宋体" w:hAnsi="宋体" w:eastAsia="宋体" w:cs="宋体"/>
                <w:highlight w:val="yellow"/>
              </w:rPr>
              <w:t>患者身份证号</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ascii="宋体" w:hAnsi="宋体" w:eastAsia="宋体" w:cs="Courier"/>
                <w:kern w:val="0"/>
              </w:rPr>
            </w:pPr>
            <w:r>
              <w:rPr>
                <w:rFonts w:ascii="宋体" w:hAnsi="宋体" w:eastAsia="宋体" w:cs="宋体"/>
                <w:highlight w:val="yellow"/>
              </w:rPr>
              <w:t>String</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Courier"/>
                <w:kern w:val="0"/>
              </w:rPr>
            </w:pPr>
            <w:r>
              <w:rPr>
                <w:rFonts w:hint="eastAsia" w:ascii="宋体" w:hAnsi="宋体" w:eastAsia="宋体" w:cs="宋体"/>
                <w:highlight w:val="yellow"/>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Courier"/>
                <w:kern w:val="0"/>
              </w:rPr>
            </w:pPr>
            <w:r>
              <w:rPr>
                <w:rFonts w:hint="eastAsia" w:ascii="宋体" w:hAnsi="宋体" w:eastAsia="宋体" w:cs="宋体"/>
                <w:lang w:val="en-US" w:eastAsia="zh-CN"/>
              </w:rPr>
              <w:t>该字段需要进行加密处理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Courier"/>
                <w:kern w:val="0"/>
              </w:rPr>
            </w:pPr>
            <w:r>
              <w:rPr>
                <w:rFonts w:ascii="宋体" w:hAnsi="宋体" w:eastAsia="宋体" w:cs="宋体"/>
                <w:highlight w:val="yellow"/>
              </w:rPr>
              <w:t>brxm</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Courier"/>
                <w:kern w:val="0"/>
              </w:rPr>
            </w:pPr>
            <w:r>
              <w:rPr>
                <w:rFonts w:ascii="宋体" w:hAnsi="宋体" w:eastAsia="宋体" w:cs="宋体"/>
                <w:highlight w:val="yellow"/>
              </w:rPr>
              <w:t>病人姓名</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ascii="宋体" w:hAnsi="宋体" w:eastAsia="宋体" w:cs="Courier"/>
                <w:kern w:val="0"/>
              </w:rPr>
            </w:pPr>
            <w:r>
              <w:rPr>
                <w:rFonts w:hint="eastAsia" w:ascii="宋体" w:hAnsi="宋体" w:eastAsia="宋体" w:cs="宋体"/>
                <w:highlight w:val="yellow"/>
              </w:rPr>
              <w:t>String</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Courier"/>
                <w:kern w:val="0"/>
              </w:rPr>
            </w:pPr>
            <w:r>
              <w:rPr>
                <w:rFonts w:hint="eastAsia" w:ascii="宋体" w:hAnsi="宋体" w:eastAsia="宋体" w:cs="宋体"/>
                <w:highlight w:val="yellow"/>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Courier"/>
                <w:kern w:val="0"/>
              </w:rPr>
            </w:pPr>
            <w:r>
              <w:rPr>
                <w:rFonts w:hint="eastAsia" w:ascii="宋体" w:hAnsi="宋体" w:eastAsia="宋体" w:cs="宋体"/>
                <w:lang w:val="en-US" w:eastAsia="zh-CN"/>
              </w:rPr>
              <w:t>该字段需要进行加密处理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ascii="宋体" w:hAnsi="宋体" w:eastAsia="宋体" w:cs="宋体"/>
              </w:rPr>
              <w:t>dzjkk</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电子健康</w:t>
            </w:r>
            <w:r>
              <w:rPr>
                <w:rFonts w:hint="eastAsia" w:ascii="宋体" w:hAnsi="宋体" w:eastAsia="宋体" w:cs="宋体"/>
                <w:lang w:val="en-US" w:eastAsia="zh-CN"/>
              </w:rPr>
              <w:t>码</w:t>
            </w:r>
            <w:r>
              <w:rPr>
                <w:rFonts w:hint="eastAsia" w:ascii="宋体" w:hAnsi="宋体" w:eastAsia="宋体" w:cs="宋体"/>
              </w:rPr>
              <w:t>I</w:t>
            </w:r>
            <w:r>
              <w:rPr>
                <w:rFonts w:ascii="宋体" w:hAnsi="宋体" w:eastAsia="宋体" w:cs="宋体"/>
              </w:rPr>
              <w:t>D</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String</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Not 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commentRangeStart w:id="18"/>
            <w:r>
              <w:rPr>
                <w:rFonts w:hint="eastAsia" w:ascii="宋体" w:hAnsi="宋体" w:eastAsia="宋体" w:cs="宋体"/>
                <w:lang w:val="en-US" w:eastAsia="zh-CN"/>
              </w:rPr>
              <w:t>screatetime</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null</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hint="eastAsia" w:ascii="宋体" w:hAnsi="宋体" w:eastAsia="宋体" w:cs="宋体"/>
                <w:kern w:val="2"/>
                <w:sz w:val="21"/>
                <w:szCs w:val="24"/>
                <w:lang w:val="en-US" w:eastAsia="zh-CN" w:bidi="ar-SA"/>
              </w:rPr>
            </w:pPr>
            <w:r>
              <w:rPr>
                <w:rFonts w:hint="eastAsia"/>
                <w:lang w:val="en-US" w:eastAsia="zh-CN"/>
              </w:rPr>
              <w:t>地市有互认平台必填</w:t>
            </w:r>
            <w:commentRangeEnd w:id="18"/>
            <w:r>
              <w:commentReference w:id="18"/>
            </w:r>
          </w:p>
        </w:tc>
      </w:tr>
    </w:tbl>
    <w:p>
      <w:pPr>
        <w:rPr>
          <w:rFonts w:hint="eastAsia"/>
        </w:rPr>
      </w:pPr>
    </w:p>
    <w:p>
      <w:pPr>
        <w:pStyle w:val="4"/>
        <w:rPr>
          <w:rFonts w:hint="eastAsia"/>
          <w:lang w:val="en-US" w:eastAsia="zh-CN"/>
        </w:rPr>
      </w:pPr>
      <w:bookmarkStart w:id="64" w:name="_Toc28756"/>
      <w:r>
        <w:rPr>
          <w:rFonts w:hint="eastAsia"/>
          <w:lang w:val="en-US" w:eastAsia="zh-CN"/>
        </w:rPr>
        <w:t>Base64编码例子(JAVA)</w:t>
      </w:r>
      <w:bookmarkEnd w:id="64"/>
    </w:p>
    <w:tbl>
      <w:tblPr>
        <w:tblStyle w:val="2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tcPr>
          <w:p>
            <w:pPr>
              <w:autoSpaceDE w:val="0"/>
              <w:autoSpaceDN w:val="0"/>
              <w:jc w:val="left"/>
              <w:rPr>
                <w:rFonts w:hint="eastAsia" w:ascii="宋体" w:hAnsi="宋体" w:eastAsia="宋体" w:cs="Courier"/>
                <w:kern w:val="0"/>
              </w:rPr>
            </w:pPr>
            <w:r>
              <w:rPr>
                <w:rFonts w:hint="eastAsia" w:ascii="宋体" w:hAnsi="宋体" w:eastAsia="宋体" w:cs="Courier"/>
                <w:kern w:val="0"/>
              </w:rPr>
              <w:t>需要先引入maven坐标：</w:t>
            </w:r>
          </w:p>
          <w:p>
            <w:pPr>
              <w:autoSpaceDE w:val="0"/>
              <w:autoSpaceDN w:val="0"/>
              <w:jc w:val="left"/>
              <w:rPr>
                <w:rFonts w:hint="eastAsia" w:ascii="宋体" w:hAnsi="宋体" w:eastAsia="宋体" w:cs="Courier"/>
                <w:kern w:val="0"/>
              </w:rPr>
            </w:pPr>
            <w:r>
              <w:rPr>
                <w:rFonts w:hint="eastAsia" w:ascii="宋体" w:hAnsi="宋体" w:eastAsia="宋体" w:cs="Courier"/>
                <w:kern w:val="0"/>
              </w:rPr>
              <w:t>&lt;dependency&gt;</w:t>
            </w:r>
          </w:p>
          <w:p>
            <w:pPr>
              <w:autoSpaceDE w:val="0"/>
              <w:autoSpaceDN w:val="0"/>
              <w:jc w:val="left"/>
              <w:rPr>
                <w:rFonts w:hint="eastAsia" w:ascii="宋体" w:hAnsi="宋体" w:eastAsia="宋体" w:cs="Courier"/>
                <w:kern w:val="0"/>
              </w:rPr>
            </w:pPr>
            <w:r>
              <w:rPr>
                <w:rFonts w:hint="eastAsia" w:ascii="宋体" w:hAnsi="宋体" w:eastAsia="宋体" w:cs="Courier"/>
                <w:kern w:val="0"/>
              </w:rPr>
              <w:t xml:space="preserve">            &lt;groupId&gt;cn.hutool&lt;/groupId&gt;</w:t>
            </w:r>
          </w:p>
          <w:p>
            <w:pPr>
              <w:autoSpaceDE w:val="0"/>
              <w:autoSpaceDN w:val="0"/>
              <w:jc w:val="left"/>
              <w:rPr>
                <w:rFonts w:hint="eastAsia" w:ascii="宋体" w:hAnsi="宋体" w:eastAsia="宋体" w:cs="Courier"/>
                <w:kern w:val="0"/>
              </w:rPr>
            </w:pPr>
            <w:r>
              <w:rPr>
                <w:rFonts w:hint="eastAsia" w:ascii="宋体" w:hAnsi="宋体" w:eastAsia="宋体" w:cs="Courier"/>
                <w:kern w:val="0"/>
              </w:rPr>
              <w:t xml:space="preserve">            &lt;artifactId&gt;hutool-all&lt;/artifactId&gt;</w:t>
            </w:r>
          </w:p>
          <w:p>
            <w:pPr>
              <w:autoSpaceDE w:val="0"/>
              <w:autoSpaceDN w:val="0"/>
              <w:jc w:val="left"/>
              <w:rPr>
                <w:rFonts w:hint="eastAsia" w:ascii="宋体" w:hAnsi="宋体" w:eastAsia="宋体" w:cs="Courier"/>
                <w:kern w:val="0"/>
              </w:rPr>
            </w:pPr>
            <w:r>
              <w:rPr>
                <w:rFonts w:hint="eastAsia" w:ascii="宋体" w:hAnsi="宋体" w:eastAsia="宋体" w:cs="Courier"/>
                <w:kern w:val="0"/>
              </w:rPr>
              <w:t xml:space="preserve">            &lt;version&gt;5.7.15&lt;/version&gt;</w:t>
            </w:r>
          </w:p>
          <w:p>
            <w:pPr>
              <w:autoSpaceDE w:val="0"/>
              <w:autoSpaceDN w:val="0"/>
              <w:jc w:val="left"/>
            </w:pPr>
            <w:r>
              <w:rPr>
                <w:rFonts w:hint="eastAsia" w:ascii="宋体" w:hAnsi="宋体" w:eastAsia="宋体" w:cs="Courier"/>
                <w:kern w:val="0"/>
              </w:rPr>
              <w:t>&lt;/dependency&gt;</w:t>
            </w:r>
          </w:p>
        </w:tc>
      </w:tr>
    </w:tbl>
    <w:p>
      <w:pPr>
        <w:rPr>
          <w:rFonts w:hint="eastAsia"/>
          <w:lang w:val="en-US" w:eastAsia="zh-CN"/>
        </w:rPr>
      </w:pPr>
    </w:p>
    <w:tbl>
      <w:tblPr>
        <w:tblStyle w:val="2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tcPr>
          <w:p>
            <w:pPr>
              <w:widowControl/>
              <w:shd w:val="clear" w:color="auto" w:fill="C7ED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81" w:firstLineChars="0"/>
              <w:jc w:val="left"/>
              <w:rPr>
                <w:rFonts w:hint="eastAsia" w:ascii="Inconsolata" w:hAnsi="Inconsolata" w:cs="宋体"/>
                <w:color w:val="000000"/>
                <w:kern w:val="0"/>
                <w:sz w:val="19"/>
                <w:szCs w:val="19"/>
              </w:rPr>
            </w:pPr>
            <w:r>
              <w:rPr>
                <w:rFonts w:ascii="Inconsolata" w:hAnsi="Inconsolata" w:cs="宋体"/>
                <w:b/>
                <w:bCs/>
                <w:color w:val="000080"/>
                <w:kern w:val="0"/>
                <w:sz w:val="19"/>
                <w:szCs w:val="19"/>
              </w:rPr>
              <w:t xml:space="preserve">public static void </w:t>
            </w:r>
            <w:r>
              <w:rPr>
                <w:rFonts w:ascii="Inconsolata" w:hAnsi="Inconsolata" w:cs="宋体"/>
                <w:color w:val="000000"/>
                <w:kern w:val="0"/>
                <w:sz w:val="19"/>
                <w:szCs w:val="19"/>
              </w:rPr>
              <w:t xml:space="preserve">main(String[] args) </w:t>
            </w:r>
            <w:r>
              <w:rPr>
                <w:rFonts w:ascii="Inconsolata" w:hAnsi="Inconsolata" w:cs="宋体"/>
                <w:b/>
                <w:bCs/>
                <w:color w:val="000080"/>
                <w:kern w:val="0"/>
                <w:sz w:val="19"/>
                <w:szCs w:val="19"/>
              </w:rPr>
              <w:t xml:space="preserve">throws </w:t>
            </w:r>
            <w:r>
              <w:rPr>
                <w:rFonts w:ascii="Inconsolata" w:hAnsi="Inconsolata" w:cs="宋体"/>
                <w:color w:val="000000"/>
                <w:kern w:val="0"/>
                <w:sz w:val="19"/>
                <w:szCs w:val="19"/>
              </w:rPr>
              <w:t>Exception {</w:t>
            </w:r>
            <w:r>
              <w:rPr>
                <w:rFonts w:ascii="Inconsolata" w:hAnsi="Inconsolata" w:cs="宋体"/>
                <w:color w:val="000000"/>
                <w:kern w:val="0"/>
                <w:sz w:val="19"/>
                <w:szCs w:val="19"/>
              </w:rPr>
              <w:br w:type="textWrapping"/>
            </w:r>
            <w:r>
              <w:rPr>
                <w:rFonts w:ascii="Inconsolata" w:hAnsi="Inconsolata" w:cs="宋体"/>
                <w:color w:val="000000"/>
                <w:kern w:val="0"/>
                <w:sz w:val="19"/>
                <w:szCs w:val="19"/>
              </w:rPr>
              <w:t xml:space="preserve">    FileReader fileReader = </w:t>
            </w:r>
            <w:r>
              <w:rPr>
                <w:rFonts w:ascii="Inconsolata" w:hAnsi="Inconsolata" w:cs="宋体"/>
                <w:b/>
                <w:bCs/>
                <w:color w:val="000080"/>
                <w:kern w:val="0"/>
                <w:sz w:val="19"/>
                <w:szCs w:val="19"/>
              </w:rPr>
              <w:t xml:space="preserve">new </w:t>
            </w:r>
            <w:r>
              <w:rPr>
                <w:rFonts w:ascii="Inconsolata" w:hAnsi="Inconsolata" w:cs="宋体"/>
                <w:color w:val="000000"/>
                <w:kern w:val="0"/>
                <w:sz w:val="19"/>
                <w:szCs w:val="19"/>
              </w:rPr>
              <w:t>FileReader(</w:t>
            </w:r>
            <w:r>
              <w:rPr>
                <w:rFonts w:ascii="Inconsolata" w:hAnsi="Inconsolata" w:cs="宋体"/>
                <w:b/>
                <w:bCs/>
                <w:color w:val="008000"/>
                <w:kern w:val="0"/>
                <w:sz w:val="19"/>
                <w:szCs w:val="19"/>
              </w:rPr>
              <w:t>"XXX.pdf"</w:t>
            </w:r>
            <w:r>
              <w:rPr>
                <w:rFonts w:ascii="Inconsolata" w:hAnsi="Inconsolata" w:cs="宋体"/>
                <w:color w:val="000000"/>
                <w:kern w:val="0"/>
                <w:sz w:val="19"/>
                <w:szCs w:val="19"/>
              </w:rPr>
              <w:t>);</w:t>
            </w:r>
            <w:r>
              <w:rPr>
                <w:rFonts w:ascii="Inconsolata" w:hAnsi="Inconsolata" w:cs="宋体"/>
                <w:color w:val="000000"/>
                <w:kern w:val="0"/>
                <w:sz w:val="19"/>
                <w:szCs w:val="19"/>
              </w:rPr>
              <w:br w:type="textWrapping"/>
            </w:r>
            <w:r>
              <w:rPr>
                <w:rFonts w:ascii="Inconsolata" w:hAnsi="Inconsolata" w:cs="宋体"/>
                <w:color w:val="000000"/>
                <w:kern w:val="0"/>
                <w:sz w:val="19"/>
                <w:szCs w:val="19"/>
              </w:rPr>
              <w:t xml:space="preserve">    </w:t>
            </w:r>
            <w:r>
              <w:rPr>
                <w:rFonts w:ascii="Inconsolata" w:hAnsi="Inconsolata" w:cs="宋体"/>
                <w:b/>
                <w:bCs/>
                <w:color w:val="000080"/>
                <w:kern w:val="0"/>
                <w:sz w:val="19"/>
                <w:szCs w:val="19"/>
              </w:rPr>
              <w:t>byte</w:t>
            </w:r>
            <w:r>
              <w:rPr>
                <w:rFonts w:ascii="Inconsolata" w:hAnsi="Inconsolata" w:cs="宋体"/>
                <w:color w:val="000000"/>
                <w:kern w:val="0"/>
                <w:sz w:val="19"/>
                <w:szCs w:val="19"/>
              </w:rPr>
              <w:t>[] bytes = fileReader.readBytes();</w:t>
            </w:r>
            <w:r>
              <w:rPr>
                <w:rFonts w:ascii="Inconsolata" w:hAnsi="Inconsolata" w:cs="宋体"/>
                <w:color w:val="000000"/>
                <w:kern w:val="0"/>
                <w:sz w:val="19"/>
                <w:szCs w:val="19"/>
              </w:rPr>
              <w:br w:type="textWrapping"/>
            </w:r>
            <w:r>
              <w:rPr>
                <w:rFonts w:ascii="Inconsolata" w:hAnsi="Inconsolata" w:cs="宋体"/>
                <w:color w:val="000000"/>
                <w:kern w:val="0"/>
                <w:sz w:val="19"/>
                <w:szCs w:val="19"/>
              </w:rPr>
              <w:t xml:space="preserve">    BASE64Encoder encoder = </w:t>
            </w:r>
            <w:r>
              <w:rPr>
                <w:rFonts w:ascii="Inconsolata" w:hAnsi="Inconsolata" w:cs="宋体"/>
                <w:b/>
                <w:bCs/>
                <w:color w:val="000080"/>
                <w:kern w:val="0"/>
                <w:sz w:val="19"/>
                <w:szCs w:val="19"/>
              </w:rPr>
              <w:t xml:space="preserve">new </w:t>
            </w:r>
            <w:r>
              <w:rPr>
                <w:rFonts w:ascii="Inconsolata" w:hAnsi="Inconsolata" w:cs="宋体"/>
                <w:color w:val="000000"/>
                <w:kern w:val="0"/>
                <w:sz w:val="19"/>
                <w:szCs w:val="19"/>
              </w:rPr>
              <w:t>BASE64Encoder();</w:t>
            </w:r>
            <w:r>
              <w:rPr>
                <w:rFonts w:ascii="Inconsolata" w:hAnsi="Inconsolata" w:cs="宋体"/>
                <w:color w:val="000000"/>
                <w:kern w:val="0"/>
                <w:sz w:val="19"/>
                <w:szCs w:val="19"/>
              </w:rPr>
              <w:br w:type="textWrapping"/>
            </w:r>
            <w:r>
              <w:rPr>
                <w:rFonts w:ascii="Inconsolata" w:hAnsi="Inconsolata" w:cs="宋体"/>
                <w:color w:val="000000"/>
                <w:kern w:val="0"/>
                <w:sz w:val="19"/>
                <w:szCs w:val="19"/>
              </w:rPr>
              <w:t xml:space="preserve">    String encode = encoder.encodeBuffer(bytes).replaceAll(</w:t>
            </w:r>
            <w:r>
              <w:rPr>
                <w:rFonts w:ascii="Inconsolata" w:hAnsi="Inconsolata" w:cs="宋体"/>
                <w:b/>
                <w:bCs/>
                <w:color w:val="008000"/>
                <w:kern w:val="0"/>
                <w:sz w:val="19"/>
                <w:szCs w:val="19"/>
              </w:rPr>
              <w:t>"</w:t>
            </w:r>
            <w:r>
              <w:rPr>
                <w:rFonts w:ascii="Inconsolata" w:hAnsi="Inconsolata" w:cs="宋体"/>
                <w:b/>
                <w:bCs/>
                <w:color w:val="000080"/>
                <w:kern w:val="0"/>
                <w:sz w:val="19"/>
                <w:szCs w:val="19"/>
              </w:rPr>
              <w:t>\r\n</w:t>
            </w:r>
            <w:r>
              <w:rPr>
                <w:rFonts w:ascii="Inconsolata" w:hAnsi="Inconsolata" w:cs="宋体"/>
                <w:b/>
                <w:bCs/>
                <w:color w:val="008000"/>
                <w:kern w:val="0"/>
                <w:sz w:val="19"/>
                <w:szCs w:val="19"/>
              </w:rPr>
              <w:t>"</w:t>
            </w:r>
            <w:r>
              <w:rPr>
                <w:rFonts w:ascii="Inconsolata" w:hAnsi="Inconsolata" w:cs="宋体"/>
                <w:color w:val="000000"/>
                <w:kern w:val="0"/>
                <w:sz w:val="19"/>
                <w:szCs w:val="19"/>
              </w:rPr>
              <w:t xml:space="preserve">, </w:t>
            </w:r>
            <w:r>
              <w:rPr>
                <w:rFonts w:ascii="Inconsolata" w:hAnsi="Inconsolata" w:cs="宋体"/>
                <w:b/>
                <w:bCs/>
                <w:color w:val="008000"/>
                <w:kern w:val="0"/>
                <w:sz w:val="19"/>
                <w:szCs w:val="19"/>
              </w:rPr>
              <w:t>""</w:t>
            </w:r>
            <w:r>
              <w:rPr>
                <w:rFonts w:ascii="Inconsolata" w:hAnsi="Inconsolata" w:cs="宋体"/>
                <w:color w:val="000000"/>
                <w:kern w:val="0"/>
                <w:sz w:val="19"/>
                <w:szCs w:val="19"/>
              </w:rPr>
              <w:t>);</w:t>
            </w:r>
            <w:r>
              <w:rPr>
                <w:rFonts w:ascii="Inconsolata" w:hAnsi="Inconsolata" w:cs="宋体"/>
                <w:color w:val="000000"/>
                <w:kern w:val="0"/>
                <w:sz w:val="19"/>
                <w:szCs w:val="19"/>
              </w:rPr>
              <w:br w:type="textWrapping"/>
            </w:r>
            <w:r>
              <w:rPr>
                <w:rFonts w:ascii="Inconsolata" w:hAnsi="Inconsolata" w:cs="宋体"/>
                <w:color w:val="000000"/>
                <w:kern w:val="0"/>
                <w:sz w:val="19"/>
                <w:szCs w:val="19"/>
              </w:rPr>
              <w:t xml:space="preserve">    System.</w:t>
            </w:r>
            <w:r>
              <w:rPr>
                <w:rFonts w:ascii="Inconsolata" w:hAnsi="Inconsolata" w:cs="宋体"/>
                <w:b/>
                <w:bCs/>
                <w:i/>
                <w:iCs/>
                <w:color w:val="660E7A"/>
                <w:kern w:val="0"/>
                <w:sz w:val="19"/>
                <w:szCs w:val="19"/>
              </w:rPr>
              <w:t>out</w:t>
            </w:r>
            <w:r>
              <w:rPr>
                <w:rFonts w:ascii="Inconsolata" w:hAnsi="Inconsolata" w:cs="宋体"/>
                <w:color w:val="000000"/>
                <w:kern w:val="0"/>
                <w:sz w:val="19"/>
                <w:szCs w:val="19"/>
              </w:rPr>
              <w:t>.println(</w:t>
            </w:r>
            <w:r>
              <w:rPr>
                <w:rFonts w:ascii="Inconsolata" w:hAnsi="Inconsolata" w:cs="宋体"/>
                <w:b/>
                <w:bCs/>
                <w:color w:val="008000"/>
                <w:kern w:val="0"/>
                <w:sz w:val="19"/>
                <w:szCs w:val="19"/>
              </w:rPr>
              <w:t>"</w:t>
            </w:r>
            <w:r>
              <w:rPr>
                <w:rFonts w:ascii="Courier New" w:hAnsi="Courier New" w:cs="Courier New"/>
                <w:b/>
                <w:bCs/>
                <w:color w:val="008000"/>
                <w:kern w:val="0"/>
                <w:sz w:val="19"/>
                <w:szCs w:val="19"/>
              </w:rPr>
              <w:t>编码后的结果：</w:t>
            </w:r>
            <w:r>
              <w:rPr>
                <w:rFonts w:ascii="Inconsolata" w:hAnsi="Inconsolata" w:cs="宋体"/>
                <w:b/>
                <w:bCs/>
                <w:color w:val="008000"/>
                <w:kern w:val="0"/>
                <w:sz w:val="19"/>
                <w:szCs w:val="19"/>
              </w:rPr>
              <w:t>"</w:t>
            </w:r>
            <w:r>
              <w:rPr>
                <w:rFonts w:ascii="Inconsolata" w:hAnsi="Inconsolata" w:cs="宋体"/>
                <w:color w:val="000000"/>
                <w:kern w:val="0"/>
                <w:sz w:val="19"/>
                <w:szCs w:val="19"/>
              </w:rPr>
              <w:t>+encode);</w:t>
            </w:r>
            <w:r>
              <w:rPr>
                <w:rFonts w:ascii="Inconsolata" w:hAnsi="Inconsolata" w:cs="宋体"/>
                <w:color w:val="000000"/>
                <w:kern w:val="0"/>
                <w:sz w:val="19"/>
                <w:szCs w:val="19"/>
              </w:rPr>
              <w:br w:type="textWrapping"/>
            </w:r>
            <w:r>
              <w:rPr>
                <w:rFonts w:ascii="Inconsolata" w:hAnsi="Inconsolata" w:cs="宋体"/>
                <w:color w:val="000000"/>
                <w:kern w:val="0"/>
                <w:sz w:val="19"/>
                <w:szCs w:val="19"/>
              </w:rPr>
              <w:t>}</w:t>
            </w:r>
          </w:p>
          <w:p>
            <w:pPr>
              <w:ind w:firstLine="0" w:firstLineChars="0"/>
            </w:pPr>
          </w:p>
        </w:tc>
      </w:tr>
    </w:tbl>
    <w:p>
      <w:pPr>
        <w:pStyle w:val="23"/>
        <w:ind w:left="0" w:leftChars="0" w:firstLine="0" w:firstLineChars="0"/>
        <w:rPr>
          <w:rFonts w:hint="eastAsia"/>
          <w:lang w:val="en-US" w:eastAsia="zh-CN"/>
        </w:rPr>
      </w:pPr>
    </w:p>
    <w:p>
      <w:pPr>
        <w:pStyle w:val="4"/>
      </w:pPr>
      <w:bookmarkStart w:id="65" w:name="_Toc31508"/>
      <w:r>
        <w:rPr>
          <w:rFonts w:hint="eastAsia"/>
          <w:lang w:val="en-US" w:eastAsia="zh-CN"/>
        </w:rPr>
        <w:t>请求示例</w:t>
      </w:r>
      <w:bookmarkEnd w:id="65"/>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"orgCode": "124406004560737936",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"reportType":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"sfzh":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"brxm": "f5ee9f80ecf988589ef29a84f79c2b8e",</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"dzjkk": "360123199103281953",</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"reportNumber": "360123,20231016",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"fileUrl": "http://xxxxx/xxxxx/xxx.pdf",</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lang w:val="en-US" w:eastAsia="zh-CN"/>
        </w:rPr>
      </w:pPr>
      <w:r>
        <w:rPr>
          <w:rFonts w:hint="eastAsia" w:ascii="宋体" w:hAnsi="宋体" w:eastAsia="宋体" w:cs="Courier"/>
          <w:kern w:val="0"/>
          <w:sz w:val="21"/>
          <w:szCs w:val="21"/>
        </w:rPr>
        <w:t xml:space="preserve">    "fileData": "JVBERi0xLjcKJcKzx9gNCjEgMCBvYmoNPDwvTmFtZXMgPDwvRGVzdHMgNCAwIFI+PiAvT3V0bGluZXMgNSAwIFIgL1BhZ2VzIDIgMCBSIC9UeXBlIC9DYXRhbG9nPj4NZW5kb2JqDTMgMCBvYmoNPDwvQXV0aG9yIChBZG1pbmlzdHJhdG9yKSAvQ29tbWVudHMgKCkgL0NvbXBhbnkgKCkgL0NyZWF0aW9uRGF0ZSAoRDoyMDIyMTEyMTE3MTQ0OSswOScxNCcpIC9DcmVhdG9yICj+/wBXAFAAUwAgZYdbVykgL0tleXdvcmRzICgpIC9Nb2REYXRlIChEOjIwMjIxMTIxMTcxNDQ5KzA5JzE0JykgL1Byb2R1Y2VyICgpIC9Tb3VyY2VNb2RpZmllZCAoRDoyMDIyMTEyMTE3MTQ0OSswOScxNCcpIC9TdWJqZWN0ICgpIC9UaXRsZSAoKSAvVHJhcHBlZCAvRmFsc2U+Pg1lbmRvYmoNMTMgMCBvYmoNPDwvQUlTIGZhbHNlIC9CTSAvTm9ybWFsIC9DQSAxIC9UeXBlIC9FeHRHU3RhdGUgL2NhIDE+Pg1lbmRvYmoNNiAwIG9iag08PC9Db250ZW50cyA3IDAgUiAvTWVkaWFCb3ggWzAgMCA1OTUuMyA4NDEuOV0gL1BhcmVudCAyIDAgUiAvUmVzb3VyY2VzIDw8L0V4dEdTdGF0ZSA8PC9HUzEzIDEzIDAgUj4+IC9Gb250IDw8L0ZUMTQgMTQgMCBSIC9GVDE5IDE5IDAgUiAvRlQyNCAyNCAwIFIgL0ZUOCA4IDAgUj4+Pj4gL1R5cGUgL1BhZ2U+Pg1lbmRvYmoNNyAwIG9iag08PC9GaWx0ZXIgL0ZsYXRlRGVjb2RlIC9MZW5ndGggMzgxNj4+DQpzdHJlYW0NCnic5V1dy+y2Eb4vvP9hrwN1NPoWh"</w:t>
      </w:r>
      <w:r>
        <w:rPr>
          <w:rFonts w:hint="eastAsia" w:ascii="宋体" w:hAnsi="宋体" w:eastAsia="宋体" w:cs="Courier"/>
          <w:kern w:val="0"/>
          <w:sz w:val="21"/>
          <w:szCs w:val="21"/>
          <w:lang w:val="en-US" w:eastAsia="zh-CN"/>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firstLine="2520" w:firstLineChars="1200"/>
        <w:jc w:val="left"/>
        <w:rPr>
          <w:rFonts w:hint="eastAsia" w:eastAsiaTheme="minorEastAsia"/>
          <w:lang w:val="en-US" w:eastAsia="zh-CN"/>
        </w:rPr>
      </w:pPr>
      <w:commentRangeStart w:id="19"/>
      <w:r>
        <w:rPr>
          <w:rFonts w:hint="eastAsia" w:ascii="宋体" w:hAnsi="宋体" w:eastAsia="宋体" w:cs="Courier"/>
          <w:kern w:val="0"/>
          <w:sz w:val="21"/>
          <w:szCs w:val="21"/>
        </w:rPr>
        <w:t>"</w:t>
      </w:r>
      <w:r>
        <w:rPr>
          <w:rFonts w:hint="eastAsia" w:ascii="宋体" w:hAnsi="宋体" w:eastAsia="宋体" w:cs="宋体"/>
          <w:lang w:val="en-US" w:eastAsia="zh-CN"/>
        </w:rPr>
        <w:t>screatetime</w:t>
      </w:r>
      <w:r>
        <w:rPr>
          <w:rFonts w:hint="eastAsia" w:ascii="宋体" w:hAnsi="宋体" w:eastAsia="宋体" w:cs="Courier"/>
          <w:kern w:val="0"/>
          <w:sz w:val="21"/>
          <w:szCs w:val="21"/>
        </w:rPr>
        <w:t>": "市平台接收医院数据时间</w:t>
      </w:r>
      <w:r>
        <w:rPr>
          <w:rFonts w:hint="eastAsia" w:ascii="宋体" w:hAnsi="宋体" w:eastAsia="宋体" w:cs="Courier"/>
          <w:kern w:val="0"/>
          <w:sz w:val="21"/>
          <w:szCs w:val="21"/>
          <w:lang w:val="en-US" w:eastAsia="zh-CN"/>
        </w:rPr>
        <w:t>(有市互认平台必填)</w:t>
      </w:r>
      <w:r>
        <w:rPr>
          <w:rFonts w:hint="eastAsia" w:ascii="宋体" w:hAnsi="宋体" w:eastAsia="宋体" w:cs="Courier"/>
          <w:kern w:val="0"/>
          <w:sz w:val="21"/>
          <w:szCs w:val="21"/>
        </w:rPr>
        <w:t>"</w:t>
      </w:r>
      <w:commentRangeEnd w:id="19"/>
      <w:r>
        <w:commentReference w:id="19"/>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hint="eastAsia" w:ascii="宋体" w:hAnsi="宋体" w:eastAsia="宋体" w:cs="Courier"/>
          <w:kern w:val="0"/>
          <w:sz w:val="21"/>
          <w:szCs w:val="21"/>
        </w:rPr>
        <w:t>}</w:t>
      </w:r>
    </w:p>
    <w:p/>
    <w:p>
      <w:pPr>
        <w:pStyle w:val="4"/>
      </w:pPr>
      <w:bookmarkStart w:id="66" w:name="_Toc31788"/>
      <w:r>
        <w:rPr>
          <w:rFonts w:hint="eastAsia"/>
          <w:lang w:val="en-US" w:eastAsia="zh-CN"/>
        </w:rPr>
        <w:t>应答</w:t>
      </w:r>
      <w:r>
        <w:rPr>
          <w:rFonts w:hint="eastAsia"/>
        </w:rPr>
        <w:t>参数说明</w:t>
      </w:r>
      <w:bookmarkEnd w:id="66"/>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参数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名称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类型</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约束</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code</w:t>
            </w:r>
          </w:p>
        </w:tc>
        <w:tc>
          <w:tcPr>
            <w:tcW w:w="1704" w:type="dxa"/>
            <w:vAlign w:val="center"/>
          </w:tcPr>
          <w:p>
            <w:pPr>
              <w:autoSpaceDE w:val="0"/>
              <w:autoSpaceDN w:val="0"/>
              <w:jc w:val="left"/>
              <w:rPr>
                <w:rFonts w:ascii="宋体" w:hAnsi="宋体" w:eastAsia="宋体"/>
              </w:rPr>
            </w:pPr>
            <w:r>
              <w:rPr>
                <w:rFonts w:hint="eastAsia" w:ascii="宋体" w:hAnsi="宋体" w:eastAsia="宋体"/>
              </w:rPr>
              <w:t>返回码</w:t>
            </w:r>
          </w:p>
        </w:tc>
        <w:tc>
          <w:tcPr>
            <w:tcW w:w="1704" w:type="dxa"/>
            <w:vAlign w:val="center"/>
          </w:tcPr>
          <w:p>
            <w:pPr>
              <w:autoSpaceDE w:val="0"/>
              <w:autoSpaceDN w:val="0"/>
              <w:jc w:val="left"/>
              <w:rPr>
                <w:rFonts w:ascii="宋体" w:hAnsi="宋体" w:eastAsia="宋体"/>
              </w:rPr>
            </w:pPr>
            <w:r>
              <w:rPr>
                <w:rFonts w:ascii="宋体" w:hAnsi="宋体" w:eastAsia="宋体"/>
              </w:rPr>
              <w:t>I</w:t>
            </w:r>
            <w:r>
              <w:rPr>
                <w:rFonts w:hint="eastAsia" w:ascii="宋体" w:hAnsi="宋体" w:eastAsia="宋体"/>
              </w:rPr>
              <w:t>nt</w:t>
            </w:r>
          </w:p>
        </w:tc>
        <w:tc>
          <w:tcPr>
            <w:tcW w:w="1705" w:type="dxa"/>
            <w:vAlign w:val="center"/>
          </w:tcPr>
          <w:p>
            <w:pPr>
              <w:autoSpaceDE w:val="0"/>
              <w:autoSpaceDN w:val="0"/>
              <w:jc w:val="left"/>
              <w:rPr>
                <w:rFonts w:ascii="宋体" w:hAnsi="宋体" w:eastAsia="宋体"/>
              </w:rPr>
            </w:pPr>
            <w:r>
              <w:rPr>
                <w:rFonts w:ascii="宋体" w:hAnsi="宋体" w:eastAsia="宋体"/>
              </w:rPr>
              <w:t>N</w:t>
            </w:r>
            <w:r>
              <w:rPr>
                <w:rFonts w:hint="eastAsia" w:ascii="宋体" w:hAnsi="宋体" w:eastAsia="宋体"/>
              </w:rPr>
              <w:t>ot null</w:t>
            </w:r>
          </w:p>
        </w:tc>
        <w:tc>
          <w:tcPr>
            <w:tcW w:w="1705" w:type="dxa"/>
            <w:vAlign w:val="center"/>
          </w:tcPr>
          <w:p>
            <w:pPr>
              <w:autoSpaceDE w:val="0"/>
              <w:autoSpaceDN w:val="0"/>
              <w:jc w:val="left"/>
              <w:rPr>
                <w:rFonts w:ascii="宋体" w:hAnsi="宋体" w:eastAsia="宋体"/>
              </w:rPr>
            </w:pPr>
            <w:r>
              <w:rPr>
                <w:rFonts w:hint="eastAsia" w:ascii="宋体" w:hAnsi="宋体" w:eastAsia="宋体"/>
              </w:rPr>
              <w:t>见补充说明返回码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04" w:type="dxa"/>
            <w:vAlign w:val="center"/>
          </w:tcPr>
          <w:p>
            <w:pPr>
              <w:autoSpaceDE w:val="0"/>
              <w:autoSpaceDN w:val="0"/>
              <w:jc w:val="left"/>
              <w:rPr>
                <w:rFonts w:hint="eastAsia" w:ascii="宋体" w:hAnsi="宋体" w:eastAsia="宋体"/>
                <w:lang w:eastAsia="zh-CN"/>
              </w:rPr>
            </w:pPr>
            <w:r>
              <w:rPr>
                <w:rFonts w:hint="eastAsia" w:ascii="宋体" w:hAnsi="宋体" w:eastAsia="宋体" w:cs="Courier"/>
                <w:kern w:val="0"/>
                <w:lang w:val="en-US" w:eastAsia="zh-CN"/>
              </w:rPr>
              <w:t>desc</w:t>
            </w:r>
          </w:p>
        </w:tc>
        <w:tc>
          <w:tcPr>
            <w:tcW w:w="1704" w:type="dxa"/>
            <w:vAlign w:val="center"/>
          </w:tcPr>
          <w:p>
            <w:pPr>
              <w:autoSpaceDE w:val="0"/>
              <w:autoSpaceDN w:val="0"/>
              <w:jc w:val="left"/>
              <w:rPr>
                <w:rFonts w:ascii="宋体" w:hAnsi="宋体" w:eastAsia="宋体"/>
              </w:rPr>
            </w:pPr>
            <w:r>
              <w:rPr>
                <w:rFonts w:hint="eastAsia" w:ascii="宋体" w:hAnsi="宋体" w:eastAsia="宋体"/>
              </w:rPr>
              <w:t>信息描述</w:t>
            </w:r>
          </w:p>
        </w:tc>
        <w:tc>
          <w:tcPr>
            <w:tcW w:w="1704" w:type="dxa"/>
            <w:vAlign w:val="center"/>
          </w:tcPr>
          <w:p>
            <w:pPr>
              <w:autoSpaceDE w:val="0"/>
              <w:autoSpaceDN w:val="0"/>
              <w:jc w:val="left"/>
              <w:rPr>
                <w:rFonts w:ascii="宋体" w:hAnsi="宋体" w:eastAsia="宋体"/>
              </w:rPr>
            </w:pPr>
            <w:r>
              <w:rPr>
                <w:rFonts w:hint="eastAsia" w:ascii="宋体" w:hAnsi="宋体" w:eastAsia="宋体"/>
              </w:rPr>
              <w:t>String</w:t>
            </w:r>
          </w:p>
        </w:tc>
        <w:tc>
          <w:tcPr>
            <w:tcW w:w="1705" w:type="dxa"/>
            <w:vAlign w:val="center"/>
          </w:tcPr>
          <w:p>
            <w:pPr>
              <w:autoSpaceDE w:val="0"/>
              <w:autoSpaceDN w:val="0"/>
              <w:jc w:val="left"/>
              <w:rPr>
                <w:rFonts w:ascii="宋体" w:hAnsi="宋体" w:eastAsia="宋体"/>
              </w:rPr>
            </w:pPr>
            <w:r>
              <w:rPr>
                <w:rFonts w:hint="eastAsia" w:ascii="宋体" w:hAnsi="宋体" w:eastAsia="宋体"/>
              </w:rPr>
              <w:t>Not</w:t>
            </w:r>
            <w:r>
              <w:rPr>
                <w:rFonts w:ascii="宋体" w:hAnsi="宋体" w:eastAsia="宋体"/>
              </w:rPr>
              <w:t xml:space="preserve"> </w:t>
            </w:r>
            <w:r>
              <w:rPr>
                <w:rFonts w:hint="eastAsia" w:ascii="宋体" w:hAnsi="宋体" w:eastAsia="宋体"/>
              </w:rPr>
              <w:t>null</w:t>
            </w:r>
          </w:p>
        </w:tc>
        <w:tc>
          <w:tcPr>
            <w:tcW w:w="1705" w:type="dxa"/>
            <w:vAlign w:val="center"/>
          </w:tcPr>
          <w:p>
            <w:pPr>
              <w:autoSpaceDE w:val="0"/>
              <w:autoSpaceDN w:val="0"/>
              <w:jc w:val="left"/>
              <w:rPr>
                <w:rFonts w:ascii="宋体" w:hAnsi="宋体" w:eastAsia="宋体"/>
              </w:rPr>
            </w:pPr>
          </w:p>
        </w:tc>
      </w:tr>
    </w:tbl>
    <w:p/>
    <w:p>
      <w:pPr>
        <w:pStyle w:val="4"/>
      </w:pPr>
      <w:bookmarkStart w:id="67" w:name="_Toc29901"/>
      <w:r>
        <w:rPr>
          <w:rFonts w:hint="eastAsia"/>
          <w:lang w:val="en-US" w:eastAsia="zh-CN"/>
        </w:rPr>
        <w:t>应答</w:t>
      </w:r>
      <w:r>
        <w:rPr>
          <w:rFonts w:hint="eastAsia"/>
        </w:rPr>
        <w:t>参数</w:t>
      </w:r>
      <w:r>
        <w:rPr>
          <w:rFonts w:hint="eastAsia"/>
          <w:lang w:val="en-US" w:eastAsia="zh-CN"/>
        </w:rPr>
        <w:t>示例</w:t>
      </w:r>
      <w:bookmarkEnd w:id="67"/>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"code":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w:t>
      </w:r>
      <w:r>
        <w:rPr>
          <w:rFonts w:hint="eastAsia" w:ascii="宋体" w:hAnsi="宋体" w:eastAsia="宋体" w:cs="Courier"/>
          <w:kern w:val="0"/>
          <w:sz w:val="21"/>
          <w:szCs w:val="21"/>
          <w:lang w:val="en-US" w:eastAsia="zh-CN"/>
        </w:rPr>
        <w:t>desc</w:t>
      </w:r>
      <w:r>
        <w:rPr>
          <w:rFonts w:ascii="宋体" w:hAnsi="宋体" w:eastAsia="宋体" w:cs="Courier"/>
          <w:kern w:val="0"/>
          <w:sz w:val="21"/>
          <w:szCs w:val="21"/>
        </w:rPr>
        <w:t>": "</w:t>
      </w:r>
      <w:r>
        <w:rPr>
          <w:rFonts w:hint="eastAsia" w:ascii="宋体" w:hAnsi="宋体" w:eastAsia="宋体" w:cs="Courier"/>
          <w:kern w:val="0"/>
          <w:sz w:val="21"/>
          <w:szCs w:val="21"/>
        </w:rPr>
        <w:t>success</w:t>
      </w: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
      <w:pPr>
        <w:pStyle w:val="4"/>
        <w:rPr>
          <w:rFonts w:hint="eastAsia"/>
          <w:lang w:val="en-US" w:eastAsia="zh-CN"/>
        </w:rPr>
      </w:pPr>
      <w:bookmarkStart w:id="68" w:name="_Toc14172"/>
      <w:r>
        <w:rPr>
          <w:rFonts w:hint="eastAsia"/>
          <w:lang w:val="en-US" w:eastAsia="zh-CN"/>
        </w:rPr>
        <w:t>Postman请求示例</w:t>
      </w:r>
      <w:bookmarkEnd w:id="68"/>
    </w:p>
    <w:p>
      <w:r>
        <w:drawing>
          <wp:inline distT="0" distB="0" distL="0" distR="0">
            <wp:extent cx="5272405" cy="790575"/>
            <wp:effectExtent l="0" t="0" r="1079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2405" cy="790575"/>
                    </a:xfrm>
                    <a:prstGeom prst="rect">
                      <a:avLst/>
                    </a:prstGeom>
                    <a:noFill/>
                    <a:ln>
                      <a:noFill/>
                    </a:ln>
                  </pic:spPr>
                </pic:pic>
              </a:graphicData>
            </a:graphic>
          </wp:inline>
        </w:drawing>
      </w:r>
    </w:p>
    <w:p>
      <w:pPr>
        <w:pStyle w:val="23"/>
        <w:ind w:left="0" w:leftChars="0" w:firstLine="0" w:firstLineChars="0"/>
        <w:rPr>
          <w:rFonts w:hint="eastAsia"/>
          <w:lang w:val="en-US" w:eastAsia="zh-CN"/>
        </w:rPr>
      </w:pPr>
      <w:r>
        <w:drawing>
          <wp:inline distT="0" distB="0" distL="114300" distR="114300">
            <wp:extent cx="5274310" cy="3014345"/>
            <wp:effectExtent l="0" t="0" r="8890"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274310" cy="3014345"/>
                    </a:xfrm>
                    <a:prstGeom prst="rect">
                      <a:avLst/>
                    </a:prstGeom>
                    <a:noFill/>
                    <a:ln>
                      <a:noFill/>
                    </a:ln>
                  </pic:spPr>
                </pic:pic>
              </a:graphicData>
            </a:graphic>
          </wp:inline>
        </w:drawing>
      </w:r>
    </w:p>
    <w:p>
      <w:pPr>
        <w:pStyle w:val="3"/>
        <w:tabs>
          <w:tab w:val="left" w:pos="432"/>
          <w:tab w:val="left" w:pos="576"/>
          <w:tab w:val="left" w:pos="1002"/>
        </w:tabs>
        <w:bidi w:val="0"/>
        <w:rPr>
          <w:rFonts w:hint="eastAsia"/>
        </w:rPr>
      </w:pPr>
      <w:bookmarkStart w:id="69" w:name="_Toc18892"/>
      <w:r>
        <w:rPr>
          <w:rFonts w:hint="eastAsia"/>
        </w:rPr>
        <w:t>医院的科室字典数据实时上传</w:t>
      </w:r>
      <w:bookmarkEnd w:id="69"/>
    </w:p>
    <w:tbl>
      <w:tblPr>
        <w:tblStyle w:val="24"/>
        <w:tblW w:w="8472" w:type="dxa"/>
        <w:tblInd w:w="0" w:type="dxa"/>
        <w:tblLayout w:type="fixed"/>
        <w:tblCellMar>
          <w:top w:w="0" w:type="dxa"/>
          <w:left w:w="108" w:type="dxa"/>
          <w:bottom w:w="0" w:type="dxa"/>
          <w:right w:w="108" w:type="dxa"/>
        </w:tblCellMar>
      </w:tblPr>
      <w:tblGrid>
        <w:gridCol w:w="1555"/>
        <w:gridCol w:w="6917"/>
      </w:tblGrid>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接口说明</w:t>
            </w:r>
          </w:p>
        </w:tc>
        <w:tc>
          <w:tcPr>
            <w:tcW w:w="6917" w:type="dxa"/>
            <w:tcBorders>
              <w:top w:val="single" w:color="000000" w:sz="4" w:space="0"/>
              <w:left w:val="nil"/>
              <w:bottom w:val="single" w:color="000000" w:sz="4" w:space="0"/>
              <w:right w:val="single" w:color="000000" w:sz="4" w:space="0"/>
            </w:tcBorders>
            <w:vAlign w:val="center"/>
          </w:tcPr>
          <w:p>
            <w:pPr>
              <w:widowControl/>
              <w:spacing w:line="360" w:lineRule="auto"/>
              <w:jc w:val="left"/>
              <w:rPr>
                <w:rFonts w:ascii="宋体" w:hAnsi="宋体" w:eastAsia="宋体" w:cs="宋体"/>
                <w:kern w:val="0"/>
                <w:sz w:val="21"/>
                <w:szCs w:val="21"/>
              </w:rPr>
            </w:pPr>
            <w:r>
              <w:rPr>
                <w:rFonts w:hint="eastAsia" w:ascii="宋体" w:hAnsi="宋体" w:eastAsia="宋体" w:cs="宋体"/>
                <w:sz w:val="21"/>
                <w:szCs w:val="21"/>
                <w:lang w:val="en-GB"/>
              </w:rPr>
              <w:t>实时上传患医院的科室字典数据</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请求方式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POST</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编码方式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UTF-8</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U</w:t>
            </w:r>
            <w:r>
              <w:rPr>
                <w:rFonts w:ascii="宋体" w:hAnsi="宋体" w:eastAsia="宋体" w:cs="宋体"/>
                <w:b/>
                <w:kern w:val="0"/>
                <w:sz w:val="21"/>
                <w:szCs w:val="21"/>
              </w:rPr>
              <w:t>RL</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lang w:val="en-GB"/>
              </w:rPr>
              <w:t>htt</w:t>
            </w:r>
            <w:r>
              <w:rPr>
                <w:rFonts w:ascii="宋体" w:hAnsi="宋体" w:eastAsia="宋体" w:cs="宋体"/>
                <w:sz w:val="21"/>
                <w:szCs w:val="21"/>
                <w:lang w:val="en-GB"/>
              </w:rPr>
              <w:t>p://ip:port/h</w:t>
            </w:r>
            <w:r>
              <w:rPr>
                <w:rFonts w:hint="eastAsia" w:ascii="宋体" w:hAnsi="宋体" w:eastAsia="宋体" w:cs="宋体"/>
                <w:sz w:val="21"/>
                <w:szCs w:val="21"/>
                <w:lang w:val="en-US" w:eastAsia="zh-CN"/>
              </w:rPr>
              <w:t>r</w:t>
            </w:r>
            <w:r>
              <w:rPr>
                <w:rFonts w:ascii="宋体" w:hAnsi="宋体" w:eastAsia="宋体" w:cs="宋体"/>
                <w:sz w:val="21"/>
                <w:szCs w:val="21"/>
                <w:lang w:val="en-GB"/>
              </w:rPr>
              <w:t>server/upload/realtime/department</w:t>
            </w:r>
          </w:p>
        </w:tc>
      </w:tr>
    </w:tbl>
    <w:p>
      <w:pPr>
        <w:rPr>
          <w:rFonts w:hint="eastAsia"/>
        </w:rPr>
      </w:pPr>
    </w:p>
    <w:p>
      <w:pPr>
        <w:pStyle w:val="4"/>
      </w:pPr>
      <w:bookmarkStart w:id="70" w:name="_Toc9684"/>
      <w:r>
        <w:rPr>
          <w:rFonts w:hint="eastAsia"/>
        </w:rPr>
        <w:t>请求参数说明</w:t>
      </w:r>
      <w:bookmarkEnd w:id="70"/>
    </w:p>
    <w:tbl>
      <w:tblPr>
        <w:tblStyle w:val="24"/>
        <w:tblW w:w="0" w:type="auto"/>
        <w:tblInd w:w="1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3"/>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8371" w:type="dxa"/>
            <w:gridSpan w:val="5"/>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h</w:t>
            </w:r>
            <w:r>
              <w:rPr>
                <w:rFonts w:ascii="宋体" w:hAnsi="宋体" w:eastAsia="宋体"/>
                <w:b/>
                <w:sz w:val="21"/>
                <w:szCs w:val="21"/>
              </w:rPr>
              <w:t>eader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553"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参数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名称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类型</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约束</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553" w:type="dxa"/>
            <w:vAlign w:val="center"/>
          </w:tcPr>
          <w:p>
            <w:pPr>
              <w:autoSpaceDE w:val="0"/>
              <w:autoSpaceDN w:val="0"/>
              <w:jc w:val="center"/>
              <w:rPr>
                <w:rFonts w:ascii="宋体" w:hAnsi="宋体" w:eastAsia="宋体" w:cs="Courier"/>
                <w:kern w:val="0"/>
              </w:rPr>
            </w:pPr>
            <w:r>
              <w:rPr>
                <w:rFonts w:ascii="宋体" w:hAnsi="宋体" w:eastAsia="宋体" w:cs="Courier"/>
                <w:kern w:val="0"/>
              </w:rPr>
              <w:t>affairToken</w:t>
            </w:r>
          </w:p>
        </w:tc>
        <w:tc>
          <w:tcPr>
            <w:tcW w:w="1704" w:type="dxa"/>
            <w:vAlign w:val="center"/>
          </w:tcPr>
          <w:p>
            <w:pPr>
              <w:autoSpaceDE w:val="0"/>
              <w:autoSpaceDN w:val="0"/>
              <w:jc w:val="center"/>
              <w:rPr>
                <w:rFonts w:ascii="宋体" w:hAnsi="宋体" w:eastAsia="宋体"/>
              </w:rPr>
            </w:pPr>
            <w:r>
              <w:rPr>
                <w:rFonts w:hint="eastAsia" w:ascii="宋体" w:hAnsi="宋体" w:eastAsia="宋体"/>
              </w:rPr>
              <w:t>T</w:t>
            </w:r>
            <w:r>
              <w:rPr>
                <w:rFonts w:ascii="宋体" w:hAnsi="宋体" w:eastAsia="宋体"/>
              </w:rPr>
              <w:t>oken</w:t>
            </w:r>
          </w:p>
        </w:tc>
        <w:tc>
          <w:tcPr>
            <w:tcW w:w="1704" w:type="dxa"/>
            <w:vAlign w:val="center"/>
          </w:tcPr>
          <w:p>
            <w:pPr>
              <w:autoSpaceDE w:val="0"/>
              <w:autoSpaceDN w:val="0"/>
              <w:jc w:val="center"/>
              <w:rPr>
                <w:rFonts w:ascii="宋体" w:hAnsi="宋体" w:eastAsia="宋体"/>
              </w:rPr>
            </w:pPr>
            <w:r>
              <w:rPr>
                <w:rFonts w:hint="eastAsia" w:ascii="宋体" w:hAnsi="宋体" w:eastAsia="宋体"/>
              </w:rPr>
              <w:t>S</w:t>
            </w:r>
            <w:r>
              <w:rPr>
                <w:rFonts w:ascii="宋体" w:hAnsi="宋体" w:eastAsia="宋体"/>
              </w:rPr>
              <w:t>tring</w:t>
            </w:r>
          </w:p>
        </w:tc>
        <w:tc>
          <w:tcPr>
            <w:tcW w:w="1705" w:type="dxa"/>
            <w:vAlign w:val="center"/>
          </w:tcPr>
          <w:p>
            <w:pPr>
              <w:autoSpaceDE w:val="0"/>
              <w:autoSpaceDN w:val="0"/>
              <w:jc w:val="center"/>
              <w:rPr>
                <w:rFonts w:ascii="宋体" w:hAnsi="宋体" w:eastAsia="宋体"/>
              </w:rPr>
            </w:pPr>
            <w:r>
              <w:rPr>
                <w:rFonts w:hint="eastAsia" w:ascii="宋体" w:hAnsi="宋体" w:eastAsia="宋体"/>
              </w:rPr>
              <w:t>N</w:t>
            </w:r>
            <w:r>
              <w:rPr>
                <w:rFonts w:ascii="宋体" w:hAnsi="宋体" w:eastAsia="宋体"/>
              </w:rPr>
              <w:t>ot null</w:t>
            </w:r>
          </w:p>
        </w:tc>
        <w:tc>
          <w:tcPr>
            <w:tcW w:w="1705" w:type="dxa"/>
            <w:vAlign w:val="center"/>
          </w:tcPr>
          <w:p>
            <w:pPr>
              <w:autoSpaceDE w:val="0"/>
              <w:autoSpaceDN w:val="0"/>
              <w:jc w:val="center"/>
              <w:rPr>
                <w:rFonts w:ascii="宋体" w:hAnsi="宋体" w:eastAsia="宋体"/>
              </w:rPr>
            </w:pPr>
          </w:p>
        </w:tc>
      </w:tr>
    </w:tbl>
    <w:p/>
    <w:tbl>
      <w:tblPr>
        <w:tblStyle w:val="39"/>
        <w:tblW w:w="8400" w:type="dxa"/>
        <w:tblInd w:w="1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560"/>
        <w:gridCol w:w="1700"/>
        <w:gridCol w:w="1730"/>
        <w:gridCol w:w="1710"/>
        <w:gridCol w:w="17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0" w:hRule="atLeast"/>
        </w:trPr>
        <w:tc>
          <w:tcPr>
            <w:tcW w:w="8400" w:type="dxa"/>
            <w:gridSpan w:val="5"/>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center"/>
              <w:rPr>
                <w:rFonts w:ascii="宋体" w:hAnsi="宋体" w:eastAsia="宋体" w:cs="宋体"/>
                <w:b/>
                <w:kern w:val="0"/>
                <w:sz w:val="21"/>
                <w:szCs w:val="21"/>
              </w:rPr>
            </w:pPr>
            <w:r>
              <w:rPr>
                <w:rFonts w:hint="eastAsia" w:ascii="宋体" w:hAnsi="宋体" w:eastAsia="宋体" w:cs="宋体"/>
                <w:b/>
                <w:kern w:val="0"/>
                <w:sz w:val="21"/>
                <w:szCs w:val="21"/>
              </w:rPr>
              <w:t>b</w:t>
            </w:r>
            <w:r>
              <w:rPr>
                <w:rFonts w:ascii="宋体" w:hAnsi="宋体" w:eastAsia="宋体" w:cs="宋体"/>
                <w:b/>
                <w:kern w:val="0"/>
                <w:sz w:val="21"/>
                <w:szCs w:val="21"/>
              </w:rPr>
              <w:t>ody</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0" w:hRule="atLeast"/>
        </w:trPr>
        <w:tc>
          <w:tcPr>
            <w:tcW w:w="156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参数名称</w:t>
            </w:r>
          </w:p>
        </w:tc>
        <w:tc>
          <w:tcPr>
            <w:tcW w:w="170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说明</w:t>
            </w:r>
          </w:p>
        </w:tc>
        <w:tc>
          <w:tcPr>
            <w:tcW w:w="173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类型</w:t>
            </w:r>
          </w:p>
        </w:tc>
        <w:tc>
          <w:tcPr>
            <w:tcW w:w="171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约束</w:t>
            </w:r>
          </w:p>
        </w:tc>
        <w:tc>
          <w:tcPr>
            <w:tcW w:w="170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kern w:val="0"/>
              </w:rPr>
              <w:t>yljgdm</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kern w:val="0"/>
              </w:rPr>
              <w:t>医疗机构代码</w:t>
            </w:r>
          </w:p>
        </w:tc>
        <w:tc>
          <w:tcPr>
            <w:tcW w:w="173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yyksdm</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院内科室代码</w:t>
            </w:r>
          </w:p>
        </w:tc>
        <w:tc>
          <w:tcPr>
            <w:tcW w:w="173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yyksmc</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院内科室名称</w:t>
            </w:r>
          </w:p>
        </w:tc>
        <w:tc>
          <w:tcPr>
            <w:tcW w:w="173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ksjc</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lang w:eastAsia="zh-TW"/>
              </w:rPr>
            </w:pPr>
            <w:r>
              <w:rPr>
                <w:rFonts w:ascii="宋体" w:hAnsi="宋体" w:eastAsia="宋体"/>
              </w:rPr>
              <w:t>科室简称</w:t>
            </w:r>
          </w:p>
        </w:tc>
        <w:tc>
          <w:tcPr>
            <w:tcW w:w="173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ksjj</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lang w:eastAsia="zh-TW"/>
              </w:rPr>
            </w:pPr>
            <w:r>
              <w:rPr>
                <w:rFonts w:ascii="宋体" w:hAnsi="宋体" w:eastAsia="宋体"/>
              </w:rPr>
              <w:t>科室简介</w:t>
            </w:r>
          </w:p>
        </w:tc>
        <w:tc>
          <w:tcPr>
            <w:tcW w:w="173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wsjdm</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lang w:eastAsia="zh-TW"/>
              </w:rPr>
            </w:pPr>
            <w:r>
              <w:rPr>
                <w:rFonts w:hint="eastAsia" w:ascii="宋体" w:hAnsi="宋体" w:eastAsia="宋体"/>
              </w:rPr>
              <w:t>标准科室分类代码</w:t>
            </w:r>
          </w:p>
        </w:tc>
        <w:tc>
          <w:tcPr>
            <w:tcW w:w="173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r>
              <w:rPr>
                <w:rFonts w:hint="eastAsia" w:ascii="宋体" w:hAnsi="宋体"/>
                <w:szCs w:val="18"/>
              </w:rPr>
              <w:t>该科室对应“医疗卫生机构业务科室分类与代码”（卫统）标准的代码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ybdm</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hint="eastAsia" w:ascii="宋体" w:hAnsi="宋体" w:eastAsia="宋体"/>
              </w:rPr>
              <w:t>科室标准代码（医保）</w:t>
            </w:r>
          </w:p>
        </w:tc>
        <w:tc>
          <w:tcPr>
            <w:tcW w:w="173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ksxz</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hint="eastAsia" w:ascii="宋体" w:hAnsi="宋体" w:eastAsia="宋体"/>
              </w:rPr>
              <w:t>科室性质</w:t>
            </w:r>
          </w:p>
        </w:tc>
        <w:tc>
          <w:tcPr>
            <w:tcW w:w="173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ksflbz</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hint="eastAsia" w:ascii="宋体" w:hAnsi="宋体" w:eastAsia="宋体"/>
              </w:rPr>
              <w:t>科室分类标志</w:t>
            </w:r>
          </w:p>
        </w:tc>
        <w:tc>
          <w:tcPr>
            <w:tcW w:w="173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hint="eastAsia" w:ascii="宋体" w:hAnsi="宋体" w:eastAsia="宋体" w:cs="宋体"/>
              </w:rPr>
              <w:t>S</w:t>
            </w:r>
            <w:r>
              <w:rPr>
                <w:rFonts w:ascii="宋体" w:hAnsi="宋体" w:eastAsia="宋体" w:cs="宋体"/>
              </w:rPr>
              <w:t>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r>
              <w:rPr>
                <w:rFonts w:ascii="宋体" w:hAnsi="宋体" w:eastAsia="宋体"/>
              </w:rPr>
              <w:t>0000：普通门诊科室；0001：传染病门诊；0002：手术科室；0003：麻醉科室；0004：普通住院；0005：高干病区；0006：特需；0007：急诊普通；0008：急诊监护；9999：其他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sm</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说明</w:t>
            </w:r>
          </w:p>
        </w:tc>
        <w:tc>
          <w:tcPr>
            <w:tcW w:w="173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commentRangeStart w:id="20"/>
            <w:r>
              <w:rPr>
                <w:rFonts w:hint="eastAsia" w:ascii="宋体" w:hAnsi="宋体" w:eastAsia="宋体" w:cs="宋体"/>
                <w:lang w:val="en-US" w:eastAsia="zh-CN"/>
              </w:rPr>
              <w:t>screatetime</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ascii="宋体" w:hAnsi="宋体" w:eastAsia="宋体" w:cs="宋体"/>
                <w:kern w:val="2"/>
                <w:sz w:val="21"/>
                <w:szCs w:val="24"/>
                <w:lang w:val="en-US" w:eastAsia="zh-CN" w:bidi="ar-SA"/>
              </w:rPr>
            </w:pPr>
            <w:r>
              <w:rPr>
                <w:rFonts w:hint="eastAsia"/>
                <w:lang w:val="en-US" w:eastAsia="zh-CN"/>
              </w:rPr>
              <w:t>地市有互认平台必填</w:t>
            </w:r>
            <w:commentRangeEnd w:id="20"/>
            <w:r>
              <w:commentReference w:id="20"/>
            </w:r>
          </w:p>
        </w:tc>
      </w:tr>
    </w:tbl>
    <w:p>
      <w:pPr>
        <w:pStyle w:val="23"/>
        <w:ind w:left="0" w:leftChars="0" w:firstLine="0" w:firstLineChars="0"/>
      </w:pPr>
    </w:p>
    <w:p>
      <w:pPr>
        <w:pStyle w:val="4"/>
      </w:pPr>
      <w:bookmarkStart w:id="71" w:name="_Toc12959"/>
      <w:r>
        <w:rPr>
          <w:rFonts w:hint="eastAsia"/>
          <w:lang w:val="en-US" w:eastAsia="zh-CN"/>
        </w:rPr>
        <w:t>请求示例</w:t>
      </w:r>
      <w:bookmarkEnd w:id="71"/>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"yljgdm": "124406004560737936",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"yyksdm": "001",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"yyksmc": "综合科室",</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"ksjc": "神经内科",</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"ksjj": "本院特色科室，拥有多位顶级神经领域专家",</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"wsjdm": "123108",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"ybdm": "123108",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"ksxz": "公立医院",</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"ksflbz": "0000",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"sm": "",</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"screatetime": "市平台接收医院数据时间(有市互认平台必填)"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hint="eastAsia" w:ascii="宋体" w:hAnsi="宋体" w:eastAsia="宋体" w:cs="Courier"/>
          <w:kern w:val="0"/>
          <w:sz w:val="21"/>
          <w:szCs w:val="21"/>
        </w:rPr>
        <w:t>}</w:t>
      </w:r>
    </w:p>
    <w:p>
      <w:pPr>
        <w:rPr>
          <w:rFonts w:hint="eastAsia"/>
        </w:rPr>
      </w:pPr>
    </w:p>
    <w:p>
      <w:pPr>
        <w:pStyle w:val="4"/>
      </w:pPr>
      <w:bookmarkStart w:id="72" w:name="_Toc22729"/>
      <w:r>
        <w:rPr>
          <w:rFonts w:hint="eastAsia"/>
          <w:lang w:val="en-US" w:eastAsia="zh-CN"/>
        </w:rPr>
        <w:t>应答</w:t>
      </w:r>
      <w:r>
        <w:rPr>
          <w:rFonts w:hint="eastAsia"/>
        </w:rPr>
        <w:t>参数说明</w:t>
      </w:r>
      <w:bookmarkEnd w:id="72"/>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参数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名称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类型</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约束</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code</w:t>
            </w:r>
          </w:p>
        </w:tc>
        <w:tc>
          <w:tcPr>
            <w:tcW w:w="1704" w:type="dxa"/>
            <w:vAlign w:val="center"/>
          </w:tcPr>
          <w:p>
            <w:pPr>
              <w:autoSpaceDE w:val="0"/>
              <w:autoSpaceDN w:val="0"/>
              <w:jc w:val="left"/>
              <w:rPr>
                <w:rFonts w:ascii="宋体" w:hAnsi="宋体" w:eastAsia="宋体"/>
              </w:rPr>
            </w:pPr>
            <w:r>
              <w:rPr>
                <w:rFonts w:hint="eastAsia" w:ascii="宋体" w:hAnsi="宋体" w:eastAsia="宋体"/>
              </w:rPr>
              <w:t>返回码</w:t>
            </w:r>
          </w:p>
        </w:tc>
        <w:tc>
          <w:tcPr>
            <w:tcW w:w="1704" w:type="dxa"/>
            <w:vAlign w:val="center"/>
          </w:tcPr>
          <w:p>
            <w:pPr>
              <w:autoSpaceDE w:val="0"/>
              <w:autoSpaceDN w:val="0"/>
              <w:jc w:val="left"/>
              <w:rPr>
                <w:rFonts w:ascii="宋体" w:hAnsi="宋体" w:eastAsia="宋体"/>
              </w:rPr>
            </w:pPr>
            <w:r>
              <w:rPr>
                <w:rFonts w:ascii="宋体" w:hAnsi="宋体" w:eastAsia="宋体"/>
              </w:rPr>
              <w:t>I</w:t>
            </w:r>
            <w:r>
              <w:rPr>
                <w:rFonts w:hint="eastAsia" w:ascii="宋体" w:hAnsi="宋体" w:eastAsia="宋体"/>
              </w:rPr>
              <w:t>nt</w:t>
            </w:r>
          </w:p>
        </w:tc>
        <w:tc>
          <w:tcPr>
            <w:tcW w:w="1705" w:type="dxa"/>
            <w:vAlign w:val="center"/>
          </w:tcPr>
          <w:p>
            <w:pPr>
              <w:autoSpaceDE w:val="0"/>
              <w:autoSpaceDN w:val="0"/>
              <w:jc w:val="left"/>
              <w:rPr>
                <w:rFonts w:ascii="宋体" w:hAnsi="宋体" w:eastAsia="宋体"/>
              </w:rPr>
            </w:pPr>
            <w:r>
              <w:rPr>
                <w:rFonts w:ascii="宋体" w:hAnsi="宋体" w:eastAsia="宋体"/>
              </w:rPr>
              <w:t>N</w:t>
            </w:r>
            <w:r>
              <w:rPr>
                <w:rFonts w:hint="eastAsia" w:ascii="宋体" w:hAnsi="宋体" w:eastAsia="宋体"/>
              </w:rPr>
              <w:t>ot null</w:t>
            </w:r>
          </w:p>
        </w:tc>
        <w:tc>
          <w:tcPr>
            <w:tcW w:w="1705" w:type="dxa"/>
            <w:vAlign w:val="center"/>
          </w:tcPr>
          <w:p>
            <w:pPr>
              <w:autoSpaceDE w:val="0"/>
              <w:autoSpaceDN w:val="0"/>
              <w:jc w:val="left"/>
              <w:rPr>
                <w:rFonts w:ascii="宋体" w:hAnsi="宋体" w:eastAsia="宋体"/>
              </w:rPr>
            </w:pPr>
            <w:r>
              <w:rPr>
                <w:rFonts w:hint="eastAsia" w:ascii="宋体" w:hAnsi="宋体" w:eastAsia="宋体"/>
              </w:rPr>
              <w:t>见补充说明返回码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msg</w:t>
            </w:r>
          </w:p>
        </w:tc>
        <w:tc>
          <w:tcPr>
            <w:tcW w:w="1704" w:type="dxa"/>
            <w:vAlign w:val="center"/>
          </w:tcPr>
          <w:p>
            <w:pPr>
              <w:autoSpaceDE w:val="0"/>
              <w:autoSpaceDN w:val="0"/>
              <w:jc w:val="left"/>
              <w:rPr>
                <w:rFonts w:ascii="宋体" w:hAnsi="宋体" w:eastAsia="宋体"/>
              </w:rPr>
            </w:pPr>
            <w:r>
              <w:rPr>
                <w:rFonts w:hint="eastAsia" w:ascii="宋体" w:hAnsi="宋体" w:eastAsia="宋体"/>
              </w:rPr>
              <w:t>信息描述</w:t>
            </w:r>
          </w:p>
        </w:tc>
        <w:tc>
          <w:tcPr>
            <w:tcW w:w="1704" w:type="dxa"/>
            <w:vAlign w:val="center"/>
          </w:tcPr>
          <w:p>
            <w:pPr>
              <w:autoSpaceDE w:val="0"/>
              <w:autoSpaceDN w:val="0"/>
              <w:jc w:val="left"/>
              <w:rPr>
                <w:rFonts w:ascii="宋体" w:hAnsi="宋体" w:eastAsia="宋体"/>
              </w:rPr>
            </w:pPr>
            <w:r>
              <w:rPr>
                <w:rFonts w:hint="eastAsia" w:ascii="宋体" w:hAnsi="宋体" w:eastAsia="宋体"/>
              </w:rPr>
              <w:t>String</w:t>
            </w:r>
          </w:p>
        </w:tc>
        <w:tc>
          <w:tcPr>
            <w:tcW w:w="1705" w:type="dxa"/>
            <w:vAlign w:val="center"/>
          </w:tcPr>
          <w:p>
            <w:pPr>
              <w:autoSpaceDE w:val="0"/>
              <w:autoSpaceDN w:val="0"/>
              <w:jc w:val="left"/>
              <w:rPr>
                <w:rFonts w:ascii="宋体" w:hAnsi="宋体" w:eastAsia="宋体"/>
              </w:rPr>
            </w:pPr>
            <w:r>
              <w:rPr>
                <w:rFonts w:hint="eastAsia" w:ascii="宋体" w:hAnsi="宋体" w:eastAsia="宋体"/>
              </w:rPr>
              <w:t>Not</w:t>
            </w:r>
            <w:r>
              <w:rPr>
                <w:rFonts w:ascii="宋体" w:hAnsi="宋体" w:eastAsia="宋体"/>
              </w:rPr>
              <w:t xml:space="preserve"> </w:t>
            </w:r>
            <w:r>
              <w:rPr>
                <w:rFonts w:hint="eastAsia" w:ascii="宋体" w:hAnsi="宋体" w:eastAsia="宋体"/>
              </w:rPr>
              <w:t>null</w:t>
            </w:r>
          </w:p>
        </w:tc>
        <w:tc>
          <w:tcPr>
            <w:tcW w:w="1705" w:type="dxa"/>
            <w:vAlign w:val="center"/>
          </w:tcPr>
          <w:p>
            <w:pPr>
              <w:autoSpaceDE w:val="0"/>
              <w:autoSpaceDN w:val="0"/>
              <w:jc w:val="left"/>
              <w:rPr>
                <w:rFonts w:ascii="宋体" w:hAnsi="宋体" w:eastAsia="宋体"/>
              </w:rPr>
            </w:pPr>
          </w:p>
        </w:tc>
      </w:tr>
    </w:tbl>
    <w:p/>
    <w:p>
      <w:pPr>
        <w:pStyle w:val="4"/>
      </w:pPr>
      <w:bookmarkStart w:id="73" w:name="_Toc13084"/>
      <w:r>
        <w:rPr>
          <w:rFonts w:hint="eastAsia"/>
          <w:lang w:val="en-US" w:eastAsia="zh-CN"/>
        </w:rPr>
        <w:t>应答</w:t>
      </w:r>
      <w:r>
        <w:rPr>
          <w:rFonts w:hint="eastAsia"/>
        </w:rPr>
        <w:t>参数</w:t>
      </w:r>
      <w:r>
        <w:rPr>
          <w:rFonts w:hint="eastAsia"/>
          <w:lang w:val="en-US" w:eastAsia="zh-CN"/>
        </w:rPr>
        <w:t>示例</w:t>
      </w:r>
      <w:bookmarkEnd w:id="73"/>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"code":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"message": "</w:t>
      </w:r>
      <w:r>
        <w:rPr>
          <w:rFonts w:hint="eastAsia" w:ascii="宋体" w:hAnsi="宋体" w:eastAsia="宋体" w:cs="Courier"/>
          <w:kern w:val="0"/>
          <w:sz w:val="21"/>
          <w:szCs w:val="21"/>
        </w:rPr>
        <w:t>success</w:t>
      </w: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
      <w:pPr>
        <w:pStyle w:val="4"/>
        <w:rPr>
          <w:rFonts w:hint="eastAsia"/>
          <w:lang w:val="en-US" w:eastAsia="zh-CN"/>
        </w:rPr>
      </w:pPr>
      <w:bookmarkStart w:id="74" w:name="_Toc26203"/>
      <w:r>
        <w:rPr>
          <w:rFonts w:hint="eastAsia"/>
          <w:lang w:val="en-US" w:eastAsia="zh-CN"/>
        </w:rPr>
        <w:t>Postman请求示例</w:t>
      </w:r>
      <w:bookmarkEnd w:id="74"/>
    </w:p>
    <w:p>
      <w:r>
        <w:drawing>
          <wp:inline distT="0" distB="0" distL="0" distR="0">
            <wp:extent cx="5272405" cy="790575"/>
            <wp:effectExtent l="0" t="0" r="1079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2405" cy="790575"/>
                    </a:xfrm>
                    <a:prstGeom prst="rect">
                      <a:avLst/>
                    </a:prstGeom>
                    <a:noFill/>
                    <a:ln>
                      <a:noFill/>
                    </a:ln>
                  </pic:spPr>
                </pic:pic>
              </a:graphicData>
            </a:graphic>
          </wp:inline>
        </w:drawing>
      </w:r>
    </w:p>
    <w:p>
      <w:pPr>
        <w:pStyle w:val="23"/>
        <w:ind w:left="0" w:leftChars="0" w:firstLine="0" w:firstLineChars="0"/>
        <w:rPr>
          <w:rFonts w:hint="eastAsia"/>
          <w:lang w:val="en-US" w:eastAsia="zh-CN"/>
        </w:rPr>
      </w:pPr>
      <w:r>
        <w:drawing>
          <wp:inline distT="0" distB="0" distL="114300" distR="114300">
            <wp:extent cx="5267960" cy="3004820"/>
            <wp:effectExtent l="0" t="0" r="2540"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267960" cy="3004820"/>
                    </a:xfrm>
                    <a:prstGeom prst="rect">
                      <a:avLst/>
                    </a:prstGeom>
                    <a:noFill/>
                    <a:ln>
                      <a:noFill/>
                    </a:ln>
                  </pic:spPr>
                </pic:pic>
              </a:graphicData>
            </a:graphic>
          </wp:inline>
        </w:drawing>
      </w:r>
    </w:p>
    <w:p>
      <w:pPr>
        <w:pStyle w:val="3"/>
        <w:tabs>
          <w:tab w:val="left" w:pos="432"/>
          <w:tab w:val="left" w:pos="576"/>
          <w:tab w:val="left" w:pos="1002"/>
        </w:tabs>
        <w:bidi w:val="0"/>
        <w:rPr>
          <w:rFonts w:hint="eastAsia"/>
        </w:rPr>
      </w:pPr>
      <w:bookmarkStart w:id="75" w:name="_Toc19429"/>
      <w:r>
        <w:rPr>
          <w:rFonts w:hint="eastAsia"/>
        </w:rPr>
        <w:t>医疗机构人员字典数据实时上传</w:t>
      </w:r>
      <w:bookmarkEnd w:id="75"/>
    </w:p>
    <w:tbl>
      <w:tblPr>
        <w:tblStyle w:val="24"/>
        <w:tblW w:w="8472" w:type="dxa"/>
        <w:tblInd w:w="0" w:type="dxa"/>
        <w:tblLayout w:type="fixed"/>
        <w:tblCellMar>
          <w:top w:w="0" w:type="dxa"/>
          <w:left w:w="108" w:type="dxa"/>
          <w:bottom w:w="0" w:type="dxa"/>
          <w:right w:w="108" w:type="dxa"/>
        </w:tblCellMar>
      </w:tblPr>
      <w:tblGrid>
        <w:gridCol w:w="1555"/>
        <w:gridCol w:w="6917"/>
      </w:tblGrid>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接口说明</w:t>
            </w:r>
          </w:p>
        </w:tc>
        <w:tc>
          <w:tcPr>
            <w:tcW w:w="6917" w:type="dxa"/>
            <w:tcBorders>
              <w:top w:val="single" w:color="000000" w:sz="4" w:space="0"/>
              <w:left w:val="nil"/>
              <w:bottom w:val="single" w:color="000000" w:sz="4" w:space="0"/>
              <w:right w:val="single" w:color="000000" w:sz="4" w:space="0"/>
            </w:tcBorders>
            <w:vAlign w:val="center"/>
          </w:tcPr>
          <w:p>
            <w:pPr>
              <w:widowControl/>
              <w:spacing w:line="360" w:lineRule="auto"/>
              <w:jc w:val="left"/>
              <w:rPr>
                <w:rFonts w:ascii="宋体" w:hAnsi="宋体" w:eastAsia="宋体" w:cs="宋体"/>
                <w:kern w:val="0"/>
                <w:sz w:val="21"/>
                <w:szCs w:val="21"/>
              </w:rPr>
            </w:pPr>
            <w:r>
              <w:rPr>
                <w:rFonts w:hint="eastAsia" w:ascii="宋体" w:hAnsi="宋体" w:eastAsia="宋体" w:cs="宋体"/>
                <w:sz w:val="21"/>
                <w:szCs w:val="21"/>
                <w:lang w:val="en-GB"/>
              </w:rPr>
              <w:t>实时上传医疗机构人员字典数据</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请求方式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POST</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编码方式</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rPr>
            </w:pPr>
            <w:r>
              <w:rPr>
                <w:rFonts w:hint="eastAsia" w:ascii="宋体" w:hAnsi="宋体" w:eastAsia="宋体" w:cs="宋体"/>
                <w:sz w:val="21"/>
                <w:szCs w:val="21"/>
              </w:rPr>
              <w:t>UTF-8</w:t>
            </w:r>
          </w:p>
        </w:tc>
      </w:tr>
      <w:tr>
        <w:tblPrEx>
          <w:tblCellMar>
            <w:top w:w="0" w:type="dxa"/>
            <w:left w:w="108" w:type="dxa"/>
            <w:bottom w:w="0" w:type="dxa"/>
            <w:right w:w="108" w:type="dxa"/>
          </w:tblCellMar>
        </w:tblPrEx>
        <w:trPr>
          <w:trHeight w:val="464" w:hRule="atLeast"/>
        </w:trPr>
        <w:tc>
          <w:tcPr>
            <w:tcW w:w="1555" w:type="dxa"/>
            <w:tcBorders>
              <w:top w:val="single" w:color="000000" w:sz="4" w:space="0"/>
              <w:left w:val="single" w:color="000000" w:sz="4" w:space="0"/>
              <w:bottom w:val="single" w:color="000000" w:sz="4" w:space="0"/>
              <w:right w:val="single" w:color="000000" w:sz="4" w:space="0"/>
            </w:tcBorders>
            <w:shd w:val="pct10" w:color="auto" w:fill="FFFFFF"/>
            <w:vAlign w:val="cente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U</w:t>
            </w:r>
            <w:r>
              <w:rPr>
                <w:rFonts w:ascii="宋体" w:hAnsi="宋体" w:eastAsia="宋体" w:cs="宋体"/>
                <w:b/>
                <w:kern w:val="0"/>
                <w:sz w:val="21"/>
                <w:szCs w:val="21"/>
              </w:rPr>
              <w:t>RL</w:t>
            </w:r>
          </w:p>
        </w:tc>
        <w:tc>
          <w:tcPr>
            <w:tcW w:w="6917" w:type="dxa"/>
            <w:tcBorders>
              <w:top w:val="single" w:color="000000" w:sz="4" w:space="0"/>
              <w:left w:val="nil"/>
              <w:bottom w:val="single" w:color="000000" w:sz="4" w:space="0"/>
              <w:right w:val="single" w:color="000000" w:sz="4" w:space="0"/>
            </w:tcBorders>
            <w:vAlign w:val="center"/>
          </w:tcPr>
          <w:p>
            <w:pPr>
              <w:rPr>
                <w:rFonts w:ascii="宋体" w:hAnsi="宋体" w:eastAsia="宋体" w:cs="宋体"/>
                <w:sz w:val="21"/>
                <w:szCs w:val="21"/>
                <w:lang w:val="en-GB"/>
              </w:rPr>
            </w:pPr>
            <w:r>
              <w:rPr>
                <w:rFonts w:hint="eastAsia" w:ascii="宋体" w:hAnsi="宋体" w:eastAsia="宋体" w:cs="宋体"/>
                <w:sz w:val="21"/>
                <w:szCs w:val="21"/>
                <w:lang w:val="en-GB"/>
              </w:rPr>
              <w:t>htt</w:t>
            </w:r>
            <w:r>
              <w:rPr>
                <w:rFonts w:ascii="宋体" w:hAnsi="宋体" w:eastAsia="宋体" w:cs="宋体"/>
                <w:sz w:val="21"/>
                <w:szCs w:val="21"/>
                <w:lang w:val="en-GB"/>
              </w:rPr>
              <w:t>p://ip:port/h</w:t>
            </w:r>
            <w:r>
              <w:rPr>
                <w:rFonts w:hint="eastAsia" w:ascii="宋体" w:hAnsi="宋体" w:eastAsia="宋体" w:cs="宋体"/>
                <w:sz w:val="21"/>
                <w:szCs w:val="21"/>
                <w:lang w:val="en-US" w:eastAsia="zh-CN"/>
              </w:rPr>
              <w:t>r</w:t>
            </w:r>
            <w:r>
              <w:rPr>
                <w:rFonts w:ascii="宋体" w:hAnsi="宋体" w:eastAsia="宋体" w:cs="宋体"/>
                <w:sz w:val="21"/>
                <w:szCs w:val="21"/>
                <w:lang w:val="en-GB"/>
              </w:rPr>
              <w:t>server/upload/realtime/</w:t>
            </w:r>
            <w:r>
              <w:rPr>
                <w:rFonts w:hint="eastAsia" w:ascii="宋体" w:hAnsi="宋体" w:eastAsia="宋体" w:cs="宋体"/>
                <w:sz w:val="21"/>
                <w:szCs w:val="21"/>
                <w:lang w:val="en-GB"/>
              </w:rPr>
              <w:t>p</w:t>
            </w:r>
            <w:r>
              <w:rPr>
                <w:rFonts w:ascii="宋体" w:hAnsi="宋体" w:eastAsia="宋体" w:cs="宋体"/>
                <w:sz w:val="21"/>
                <w:szCs w:val="21"/>
                <w:lang w:val="en-GB"/>
              </w:rPr>
              <w:t>ractitioner</w:t>
            </w:r>
          </w:p>
        </w:tc>
      </w:tr>
    </w:tbl>
    <w:p>
      <w:pPr>
        <w:rPr>
          <w:rFonts w:hint="eastAsia"/>
        </w:rPr>
      </w:pPr>
    </w:p>
    <w:p>
      <w:pPr>
        <w:pStyle w:val="4"/>
      </w:pPr>
      <w:bookmarkStart w:id="76" w:name="_Toc2982"/>
      <w:r>
        <w:rPr>
          <w:rFonts w:hint="eastAsia"/>
        </w:rPr>
        <w:t>请求参数说明</w:t>
      </w:r>
      <w:bookmarkEnd w:id="76"/>
    </w:p>
    <w:tbl>
      <w:tblPr>
        <w:tblStyle w:val="24"/>
        <w:tblW w:w="0" w:type="auto"/>
        <w:tblInd w:w="1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3"/>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8371" w:type="dxa"/>
            <w:gridSpan w:val="5"/>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h</w:t>
            </w:r>
            <w:r>
              <w:rPr>
                <w:rFonts w:ascii="宋体" w:hAnsi="宋体" w:eastAsia="宋体"/>
                <w:b/>
                <w:sz w:val="21"/>
                <w:szCs w:val="21"/>
              </w:rPr>
              <w:t>eader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553"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参数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名称</w:t>
            </w:r>
          </w:p>
        </w:tc>
        <w:tc>
          <w:tcPr>
            <w:tcW w:w="1704"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类型</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约束</w:t>
            </w:r>
          </w:p>
        </w:tc>
        <w:tc>
          <w:tcPr>
            <w:tcW w:w="1705" w:type="dxa"/>
            <w:shd w:val="clear" w:color="auto" w:fill="A6A6A6"/>
            <w:vAlign w:val="center"/>
          </w:tcPr>
          <w:p>
            <w:pPr>
              <w:autoSpaceDE w:val="0"/>
              <w:autoSpaceDN w:val="0"/>
              <w:jc w:val="center"/>
              <w:rPr>
                <w:rFonts w:ascii="宋体" w:hAnsi="宋体" w:eastAsia="宋体"/>
                <w:b/>
                <w:sz w:val="21"/>
                <w:szCs w:val="21"/>
              </w:rPr>
            </w:pPr>
            <w:r>
              <w:rPr>
                <w:rFonts w:hint="eastAsia" w:ascii="宋体" w:hAnsi="宋体" w:eastAsia="宋体"/>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553" w:type="dxa"/>
            <w:vAlign w:val="center"/>
          </w:tcPr>
          <w:p>
            <w:pPr>
              <w:autoSpaceDE w:val="0"/>
              <w:autoSpaceDN w:val="0"/>
              <w:jc w:val="center"/>
              <w:rPr>
                <w:rFonts w:ascii="宋体" w:hAnsi="宋体" w:eastAsia="宋体" w:cs="Courier"/>
                <w:kern w:val="0"/>
              </w:rPr>
            </w:pPr>
            <w:r>
              <w:rPr>
                <w:rFonts w:ascii="宋体" w:hAnsi="宋体" w:eastAsia="宋体" w:cs="Courier"/>
                <w:kern w:val="0"/>
              </w:rPr>
              <w:t>affairToken</w:t>
            </w:r>
          </w:p>
        </w:tc>
        <w:tc>
          <w:tcPr>
            <w:tcW w:w="1704" w:type="dxa"/>
            <w:vAlign w:val="center"/>
          </w:tcPr>
          <w:p>
            <w:pPr>
              <w:autoSpaceDE w:val="0"/>
              <w:autoSpaceDN w:val="0"/>
              <w:jc w:val="center"/>
              <w:rPr>
                <w:rFonts w:ascii="宋体" w:hAnsi="宋体" w:eastAsia="宋体"/>
              </w:rPr>
            </w:pPr>
            <w:r>
              <w:rPr>
                <w:rFonts w:hint="eastAsia" w:ascii="宋体" w:hAnsi="宋体" w:eastAsia="宋体"/>
              </w:rPr>
              <w:t>T</w:t>
            </w:r>
            <w:r>
              <w:rPr>
                <w:rFonts w:ascii="宋体" w:hAnsi="宋体" w:eastAsia="宋体"/>
              </w:rPr>
              <w:t>oken</w:t>
            </w:r>
          </w:p>
        </w:tc>
        <w:tc>
          <w:tcPr>
            <w:tcW w:w="1704" w:type="dxa"/>
            <w:vAlign w:val="center"/>
          </w:tcPr>
          <w:p>
            <w:pPr>
              <w:autoSpaceDE w:val="0"/>
              <w:autoSpaceDN w:val="0"/>
              <w:jc w:val="center"/>
              <w:rPr>
                <w:rFonts w:ascii="宋体" w:hAnsi="宋体" w:eastAsia="宋体"/>
              </w:rPr>
            </w:pPr>
            <w:r>
              <w:rPr>
                <w:rFonts w:hint="eastAsia" w:ascii="宋体" w:hAnsi="宋体" w:eastAsia="宋体"/>
              </w:rPr>
              <w:t>S</w:t>
            </w:r>
            <w:r>
              <w:rPr>
                <w:rFonts w:ascii="宋体" w:hAnsi="宋体" w:eastAsia="宋体"/>
              </w:rPr>
              <w:t>tring</w:t>
            </w:r>
          </w:p>
        </w:tc>
        <w:tc>
          <w:tcPr>
            <w:tcW w:w="1705" w:type="dxa"/>
            <w:vAlign w:val="center"/>
          </w:tcPr>
          <w:p>
            <w:pPr>
              <w:autoSpaceDE w:val="0"/>
              <w:autoSpaceDN w:val="0"/>
              <w:jc w:val="center"/>
              <w:rPr>
                <w:rFonts w:ascii="宋体" w:hAnsi="宋体" w:eastAsia="宋体"/>
              </w:rPr>
            </w:pPr>
            <w:r>
              <w:rPr>
                <w:rFonts w:hint="eastAsia" w:ascii="宋体" w:hAnsi="宋体" w:eastAsia="宋体"/>
              </w:rPr>
              <w:t>N</w:t>
            </w:r>
            <w:r>
              <w:rPr>
                <w:rFonts w:ascii="宋体" w:hAnsi="宋体" w:eastAsia="宋体"/>
              </w:rPr>
              <w:t>ot null</w:t>
            </w:r>
          </w:p>
        </w:tc>
        <w:tc>
          <w:tcPr>
            <w:tcW w:w="1705" w:type="dxa"/>
            <w:vAlign w:val="center"/>
          </w:tcPr>
          <w:p>
            <w:pPr>
              <w:autoSpaceDE w:val="0"/>
              <w:autoSpaceDN w:val="0"/>
              <w:jc w:val="center"/>
              <w:rPr>
                <w:rFonts w:ascii="宋体" w:hAnsi="宋体" w:eastAsia="宋体"/>
              </w:rPr>
            </w:pPr>
          </w:p>
        </w:tc>
      </w:tr>
    </w:tbl>
    <w:p/>
    <w:tbl>
      <w:tblPr>
        <w:tblStyle w:val="39"/>
        <w:tblW w:w="8400" w:type="dxa"/>
        <w:tblInd w:w="1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560"/>
        <w:gridCol w:w="1720"/>
        <w:gridCol w:w="1690"/>
        <w:gridCol w:w="1730"/>
        <w:gridCol w:w="17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trPr>
        <w:tc>
          <w:tcPr>
            <w:tcW w:w="8400" w:type="dxa"/>
            <w:gridSpan w:val="5"/>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center"/>
              <w:rPr>
                <w:rFonts w:ascii="宋体" w:hAnsi="宋体" w:eastAsia="宋体" w:cs="宋体"/>
                <w:b/>
                <w:kern w:val="0"/>
                <w:sz w:val="21"/>
                <w:szCs w:val="21"/>
              </w:rPr>
            </w:pPr>
            <w:r>
              <w:rPr>
                <w:rFonts w:hint="eastAsia" w:ascii="宋体" w:hAnsi="宋体" w:eastAsia="宋体" w:cs="宋体"/>
                <w:b/>
                <w:kern w:val="0"/>
                <w:sz w:val="21"/>
                <w:szCs w:val="21"/>
              </w:rPr>
              <w:t>b</w:t>
            </w:r>
            <w:r>
              <w:rPr>
                <w:rFonts w:ascii="宋体" w:hAnsi="宋体" w:eastAsia="宋体" w:cs="宋体"/>
                <w:b/>
                <w:kern w:val="0"/>
                <w:sz w:val="21"/>
                <w:szCs w:val="21"/>
              </w:rPr>
              <w:t>ody</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0" w:hRule="atLeast"/>
        </w:trPr>
        <w:tc>
          <w:tcPr>
            <w:tcW w:w="156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参数名称</w:t>
            </w:r>
          </w:p>
        </w:tc>
        <w:tc>
          <w:tcPr>
            <w:tcW w:w="172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说明</w:t>
            </w:r>
          </w:p>
        </w:tc>
        <w:tc>
          <w:tcPr>
            <w:tcW w:w="16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类型</w:t>
            </w:r>
          </w:p>
        </w:tc>
        <w:tc>
          <w:tcPr>
            <w:tcW w:w="173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约束</w:t>
            </w:r>
          </w:p>
        </w:tc>
        <w:tc>
          <w:tcPr>
            <w:tcW w:w="170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widowControl/>
              <w:spacing w:line="360" w:lineRule="auto"/>
              <w:jc w:val="left"/>
              <w:rPr>
                <w:rFonts w:ascii="宋体" w:hAnsi="宋体" w:eastAsia="宋体" w:cs="宋体"/>
                <w:b/>
                <w:kern w:val="0"/>
                <w:sz w:val="21"/>
                <w:szCs w:val="21"/>
              </w:rPr>
            </w:pPr>
            <w:r>
              <w:rPr>
                <w:rFonts w:hint="eastAsia" w:ascii="宋体" w:hAnsi="宋体" w:eastAsia="宋体" w:cs="宋体"/>
                <w:b/>
                <w:kern w:val="0"/>
                <w:sz w:val="21"/>
                <w:szCs w:val="21"/>
              </w:rPr>
              <w:t>值说明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gh</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hint="eastAsia" w:ascii="宋体" w:hAnsi="宋体" w:eastAsia="宋体"/>
              </w:rPr>
              <w:t>机构人员</w:t>
            </w:r>
            <w:r>
              <w:rPr>
                <w:rFonts w:ascii="宋体" w:hAnsi="宋体" w:eastAsia="宋体"/>
              </w:rPr>
              <w:t>工号</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kern w:val="0"/>
              </w:rPr>
              <w:t>yljgdm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kern w:val="0"/>
              </w:rPr>
              <w:t>医疗机构代码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zcm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注册名称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rPr>
              <w:t>供登录内网使用的注册名称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highlight w:val="yellow"/>
              </w:rPr>
            </w:pPr>
          </w:p>
          <w:p>
            <w:pPr>
              <w:jc w:val="left"/>
              <w:rPr>
                <w:rFonts w:ascii="宋体" w:hAnsi="宋体" w:eastAsia="宋体" w:cs="宋体"/>
                <w:highlight w:val="yellow"/>
              </w:rPr>
            </w:pPr>
            <w:r>
              <w:rPr>
                <w:rFonts w:ascii="宋体" w:hAnsi="宋体" w:eastAsia="宋体"/>
                <w:highlight w:val="yellow"/>
              </w:rPr>
              <w:t>xm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highlight w:val="yellow"/>
              </w:rPr>
            </w:pPr>
          </w:p>
          <w:p>
            <w:pPr>
              <w:jc w:val="left"/>
              <w:rPr>
                <w:rFonts w:ascii="宋体" w:hAnsi="宋体" w:eastAsia="宋体" w:cs="宋体"/>
                <w:highlight w:val="yellow"/>
                <w:lang w:eastAsia="zh-TW"/>
              </w:rPr>
            </w:pPr>
            <w:r>
              <w:rPr>
                <w:rFonts w:ascii="宋体" w:hAnsi="宋体" w:eastAsia="宋体"/>
                <w:highlight w:val="yellow"/>
              </w:rPr>
              <w:t>机构人员姓名</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p>
          <w:p>
            <w:pPr>
              <w:jc w:val="left"/>
              <w:rPr>
                <w:rFonts w:ascii="宋体" w:hAnsi="宋体" w:eastAsia="宋体" w:cs="宋体"/>
                <w:highlight w:val="yellow"/>
              </w:rPr>
            </w:pPr>
            <w:r>
              <w:rPr>
                <w:rFonts w:ascii="宋体" w:hAnsi="宋体" w:eastAsia="宋体" w:cs="宋体"/>
                <w:highlight w:val="yellow"/>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p>
          <w:p>
            <w:pPr>
              <w:jc w:val="left"/>
              <w:rPr>
                <w:rFonts w:ascii="宋体" w:hAnsi="宋体" w:eastAsia="宋体" w:cs="宋体"/>
                <w:highlight w:val="yellow"/>
              </w:rPr>
            </w:pPr>
            <w:r>
              <w:rPr>
                <w:rFonts w:ascii="宋体" w:hAnsi="宋体" w:eastAsia="宋体" w:cs="宋体"/>
                <w:highlight w:val="yellow"/>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r>
              <w:rPr>
                <w:rFonts w:hint="eastAsia" w:ascii="宋体" w:hAnsi="宋体" w:eastAsia="宋体" w:cs="宋体"/>
                <w:lang w:val="en-US" w:eastAsia="zh-CN"/>
              </w:rPr>
              <w:t>该字段需要进行加密处理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xbbm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lang w:eastAsia="zh-TW"/>
              </w:rPr>
            </w:pPr>
            <w:r>
              <w:rPr>
                <w:rFonts w:ascii="宋体" w:hAnsi="宋体" w:eastAsia="宋体"/>
              </w:rPr>
              <w:t>性别编码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r>
              <w:rPr>
                <w:rFonts w:ascii="宋体" w:hAnsi="宋体" w:eastAsia="宋体" w:cs="宋体"/>
              </w:rPr>
              <w:t>0、未知的性别 1</w:t>
            </w:r>
            <w:r>
              <w:rPr>
                <w:rFonts w:hint="eastAsia" w:ascii="宋体" w:hAnsi="宋体" w:eastAsia="宋体" w:cs="宋体"/>
              </w:rPr>
              <w:t>、</w:t>
            </w:r>
            <w:r>
              <w:rPr>
                <w:rFonts w:ascii="宋体" w:hAnsi="宋体" w:eastAsia="宋体" w:cs="宋体"/>
              </w:rPr>
              <w:t>男性 2</w:t>
            </w:r>
            <w:r>
              <w:rPr>
                <w:rFonts w:hint="eastAsia" w:ascii="宋体" w:hAnsi="宋体" w:eastAsia="宋体" w:cs="宋体"/>
              </w:rPr>
              <w:t>、</w:t>
            </w:r>
            <w:r>
              <w:rPr>
                <w:rFonts w:ascii="宋体" w:hAnsi="宋体" w:eastAsia="宋体" w:cs="宋体"/>
              </w:rPr>
              <w:t>女性</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zjlb</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lang w:eastAsia="zh-TW"/>
              </w:rPr>
            </w:pPr>
            <w:r>
              <w:rPr>
                <w:rFonts w:ascii="宋体" w:hAnsi="宋体" w:eastAsia="宋体"/>
              </w:rPr>
              <w:t>身份证件类别编码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r>
              <w:rPr>
                <w:rFonts w:hint="eastAsia" w:ascii="宋体" w:hAnsi="宋体" w:eastAsia="宋体" w:cs="宋体"/>
                <w:lang w:eastAsia="zh-TW"/>
              </w:rPr>
              <w:t>见4.3身份证件类别代码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highlight w:val="yellow"/>
              </w:rPr>
            </w:pPr>
          </w:p>
          <w:p>
            <w:pPr>
              <w:jc w:val="left"/>
              <w:rPr>
                <w:rFonts w:ascii="宋体" w:hAnsi="宋体" w:eastAsia="宋体" w:cs="宋体"/>
                <w:highlight w:val="yellow"/>
              </w:rPr>
            </w:pPr>
            <w:r>
              <w:rPr>
                <w:rFonts w:ascii="宋体" w:hAnsi="宋体" w:eastAsia="宋体"/>
                <w:highlight w:val="yellow"/>
              </w:rPr>
              <w:t>zjhm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highlight w:val="yellow"/>
              </w:rPr>
            </w:pPr>
          </w:p>
          <w:p>
            <w:pPr>
              <w:jc w:val="left"/>
              <w:rPr>
                <w:rFonts w:ascii="宋体" w:hAnsi="宋体" w:eastAsia="宋体" w:cs="宋体"/>
                <w:highlight w:val="yellow"/>
              </w:rPr>
            </w:pPr>
            <w:r>
              <w:rPr>
                <w:rFonts w:ascii="宋体" w:hAnsi="宋体" w:eastAsia="宋体"/>
                <w:highlight w:val="yellow"/>
              </w:rPr>
              <w:t>身份证件号</w:t>
            </w:r>
            <w:r>
              <w:rPr>
                <w:rFonts w:hint="eastAsia" w:ascii="宋体" w:hAnsi="宋体" w:eastAsia="宋体"/>
                <w:highlight w:val="yellow"/>
              </w:rPr>
              <w:t>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p>
          <w:p>
            <w:pPr>
              <w:jc w:val="left"/>
              <w:rPr>
                <w:rFonts w:ascii="宋体" w:hAnsi="宋体" w:eastAsia="宋体" w:cs="宋体"/>
                <w:highlight w:val="yellow"/>
              </w:rPr>
            </w:pPr>
            <w:r>
              <w:rPr>
                <w:rFonts w:ascii="宋体" w:hAnsi="宋体" w:eastAsia="宋体" w:cs="宋体"/>
                <w:highlight w:val="yellow"/>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p>
          <w:p>
            <w:pPr>
              <w:jc w:val="left"/>
              <w:rPr>
                <w:rFonts w:ascii="宋体" w:hAnsi="宋体" w:eastAsia="宋体" w:cs="宋体"/>
                <w:highlight w:val="yellow"/>
              </w:rPr>
            </w:pPr>
            <w:r>
              <w:rPr>
                <w:rFonts w:ascii="宋体" w:hAnsi="宋体" w:eastAsia="宋体" w:cs="宋体"/>
                <w:highlight w:val="yellow"/>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r>
              <w:rPr>
                <w:rFonts w:hint="eastAsia" w:ascii="宋体" w:hAnsi="宋体" w:eastAsia="宋体" w:cs="宋体"/>
                <w:lang w:val="en-US" w:eastAsia="zh-CN"/>
              </w:rPr>
              <w:t>该字段需要进行加密处理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mzbm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民族代码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r>
              <w:rPr>
                <w:rFonts w:ascii="宋体" w:hAnsi="宋体"/>
                <w:szCs w:val="21"/>
              </w:rPr>
              <w:t>GB/T 3304</w:t>
            </w:r>
            <w:r>
              <w:rPr>
                <w:rFonts w:hint="eastAsia" w:ascii="宋体" w:hAnsi="宋体"/>
                <w:szCs w:val="21"/>
              </w:rPr>
              <w:t>-</w:t>
            </w:r>
            <w:r>
              <w:rPr>
                <w:rFonts w:ascii="宋体" w:hAnsi="宋体"/>
                <w:szCs w:val="21"/>
              </w:rPr>
              <w:t>1991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mzmc</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cs="宋体"/>
              </w:rPr>
            </w:pPr>
            <w:r>
              <w:rPr>
                <w:rFonts w:ascii="宋体" w:hAnsi="宋体" w:eastAsia="宋体"/>
              </w:rPr>
              <w:t>民族名称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lang w:eastAsia="zh-TW"/>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cjgzrq</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hint="eastAsia" w:ascii="宋体" w:hAnsi="宋体" w:eastAsia="宋体"/>
              </w:rPr>
              <w:t>参加工作日期</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eastAsia="宋体"/>
              </w:rPr>
              <w:t>yyyy-MM-dd hh:mm:ss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csrq</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出生日期</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eastAsia="宋体"/>
                <w:sz w:val="21"/>
                <w:szCs w:val="21"/>
              </w:rPr>
              <w:t>yyyyMMdd</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highlight w:val="yellow"/>
              </w:rPr>
            </w:pPr>
            <w:r>
              <w:rPr>
                <w:rFonts w:ascii="宋体" w:hAnsi="宋体" w:eastAsia="宋体"/>
                <w:highlight w:val="yellow"/>
              </w:rPr>
              <w:t>bgsdh</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hint="eastAsia" w:ascii="宋体" w:hAnsi="宋体" w:eastAsia="宋体"/>
                <w:highlight w:val="yellow"/>
              </w:rPr>
            </w:pPr>
          </w:p>
          <w:p>
            <w:pPr>
              <w:jc w:val="left"/>
              <w:rPr>
                <w:rFonts w:ascii="宋体" w:hAnsi="宋体" w:eastAsia="宋体"/>
                <w:highlight w:val="yellow"/>
              </w:rPr>
            </w:pPr>
            <w:r>
              <w:rPr>
                <w:rFonts w:hint="eastAsia" w:ascii="宋体" w:hAnsi="宋体" w:eastAsia="宋体"/>
                <w:highlight w:val="yellow"/>
              </w:rPr>
              <w:t>工作单位联系电话</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p>
          <w:p>
            <w:pPr>
              <w:jc w:val="left"/>
              <w:rPr>
                <w:rFonts w:ascii="宋体" w:hAnsi="宋体" w:eastAsia="宋体" w:cs="宋体"/>
                <w:highlight w:val="yellow"/>
              </w:rPr>
            </w:pPr>
            <w:r>
              <w:rPr>
                <w:rFonts w:ascii="宋体" w:hAnsi="宋体" w:eastAsia="宋体" w:cs="宋体"/>
                <w:highlight w:val="yellow"/>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p>
          <w:p>
            <w:pPr>
              <w:jc w:val="left"/>
              <w:rPr>
                <w:rFonts w:ascii="宋体" w:hAnsi="宋体" w:eastAsia="宋体" w:cs="宋体"/>
                <w:highlight w:val="yellow"/>
              </w:rPr>
            </w:pPr>
            <w:r>
              <w:rPr>
                <w:rFonts w:ascii="宋体" w:hAnsi="宋体" w:eastAsia="宋体" w:cs="宋体"/>
                <w:highlight w:val="yellow"/>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hint="eastAsia" w:ascii="宋体" w:hAnsi="宋体" w:eastAsia="宋体" w:cs="宋体"/>
                <w:lang w:val="en-US" w:eastAsia="zh-CN"/>
              </w:rPr>
              <w:t>该字段如果不为空则需要进行加密处理理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highlight w:val="yellow"/>
              </w:rPr>
            </w:pPr>
            <w:r>
              <w:rPr>
                <w:rFonts w:ascii="宋体" w:hAnsi="宋体" w:eastAsia="宋体"/>
                <w:highlight w:val="yellow"/>
              </w:rPr>
              <w:t>sjhm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hint="eastAsia" w:ascii="宋体" w:hAnsi="宋体" w:eastAsia="宋体"/>
                <w:highlight w:val="yellow"/>
              </w:rPr>
            </w:pPr>
          </w:p>
          <w:p>
            <w:pPr>
              <w:jc w:val="left"/>
              <w:rPr>
                <w:rFonts w:ascii="宋体" w:hAnsi="宋体" w:eastAsia="宋体"/>
                <w:highlight w:val="yellow"/>
              </w:rPr>
            </w:pPr>
            <w:r>
              <w:rPr>
                <w:rFonts w:hint="eastAsia" w:ascii="宋体" w:hAnsi="宋体" w:eastAsia="宋体"/>
                <w:highlight w:val="yellow"/>
              </w:rPr>
              <w:t>个人联系电话号码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highlight w:val="yellow"/>
              </w:rPr>
            </w:pPr>
          </w:p>
          <w:p>
            <w:pPr>
              <w:jc w:val="left"/>
              <w:rPr>
                <w:rFonts w:ascii="宋体" w:hAnsi="宋体" w:eastAsia="宋体" w:cs="宋体"/>
                <w:highlight w:val="yellow"/>
              </w:rPr>
            </w:pPr>
            <w:r>
              <w:rPr>
                <w:rFonts w:ascii="宋体" w:hAnsi="宋体" w:eastAsia="宋体" w:cs="宋体"/>
                <w:highlight w:val="yellow"/>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highlight w:val="yellow"/>
              </w:rPr>
            </w:pPr>
          </w:p>
          <w:p>
            <w:pPr>
              <w:jc w:val="left"/>
              <w:rPr>
                <w:rFonts w:ascii="宋体" w:hAnsi="宋体" w:eastAsia="宋体" w:cs="宋体"/>
                <w:highlight w:val="yellow"/>
              </w:rPr>
            </w:pPr>
            <w:r>
              <w:rPr>
                <w:rFonts w:ascii="宋体" w:hAnsi="宋体" w:eastAsia="宋体" w:cs="宋体"/>
                <w:highlight w:val="yellow"/>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hint="eastAsia" w:ascii="宋体" w:hAnsi="宋体" w:eastAsia="宋体" w:cs="宋体"/>
                <w:lang w:val="en-US" w:eastAsia="zh-CN"/>
              </w:rPr>
              <w:t>该字段如果不为空则需要进行加密处理理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ssks</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所属科室代码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eastAsia="宋体"/>
              </w:rPr>
              <w:t>院内科室代码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zwdm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职务代码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szCs w:val="21"/>
              </w:rPr>
              <w:t>GB/T 8561-2001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zhiw</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职务名称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zcdm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职称代码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szCs w:val="21"/>
              </w:rPr>
              <w:t>GB/T12407-2008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zhic</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职称名称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zylb</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医师执业类别编码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eastAsia="宋体"/>
              </w:rPr>
              <w:t>01临床，02中医，03口腔，04公共卫生</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qkbz</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全科医师标志</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eastAsia="宋体"/>
              </w:rPr>
              <w:t>0否，1是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jdyzyzsbh</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医师/卫生监督员执业证书编码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zyfwbm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医师执业范围编码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szCs w:val="21"/>
              </w:rPr>
              <w:t>可多选，名称以分隔11:内科专业12：外科专业13：妇产科专业14：儿科专业15：眼耳鼻咽喉专业16：皮肤科与性病科专业17：精神卫生专业18：职业病专业19：医学影像和放射治疗专业20：医学检验、病理专业21：全科医学专业22：急救医学专业23：康复医学专业24：预防保健业25：特种医学与军事医学专业 26：计划生育技术服务专业 31：口腔科专业 41：公共卫生类别专业 51：中医专业 52：中西医结合专业 ：53蒙医专业 54：藏医专业 55：维医专业 56：傣医专业57朝医专业 58：壮医专业59：：省级卫生(卫生计生)行政部 规定的其他专用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xwdm</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学位代码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szCs w:val="21"/>
              </w:rPr>
              <w:t>1:名誉博士 2:博士 3：硕士 4：学士根据 GB/T6864-2003 填写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whcd</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文化程度代码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szCs w:val="21"/>
              </w:rPr>
              <w:t>GB/T4658-2006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zhuy</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专业代码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szCs w:val="21"/>
              </w:rPr>
              <w:t>GB/T16835-1997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zymc</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专业名称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zktc</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专科特长</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eastAsia="宋体"/>
              </w:rPr>
              <w:t>仅要求医院主任、副主任医师填写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bzqk</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编制情况编码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eastAsia="宋体"/>
              </w:rPr>
              <w:t>1：编制内 2:合同制 3:临聘人员 4：返聘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qkpxzsqk</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全科医生取得培训合格证书情况编码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eastAsia="宋体"/>
              </w:rPr>
              <w:t>1:住院医师规范化培训合格证 (全科医生）2：全科医生转岗培训合格证 3：全科医生骨干培训合格证 4：全科医生岗位培训合格证</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lb</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left"/>
              <w:rPr>
                <w:rFonts w:ascii="宋体" w:hAnsi="宋体" w:eastAsia="宋体"/>
              </w:rPr>
            </w:pPr>
            <w:r>
              <w:rPr>
                <w:rFonts w:ascii="宋体" w:hAnsi="宋体" w:eastAsia="宋体"/>
              </w:rPr>
              <w:t>人员类别编码</w:t>
            </w:r>
          </w:p>
        </w:tc>
        <w:tc>
          <w:tcPr>
            <w:tcW w:w="169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rPr>
            </w:pPr>
            <w:r>
              <w:rPr>
                <w:rFonts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cs="宋体"/>
              </w:rPr>
            </w:pPr>
            <w:r>
              <w:rPr>
                <w:rFonts w:ascii="宋体" w:hAnsi="宋体" w:eastAsia="宋体" w:cs="宋体"/>
              </w:rPr>
              <w:t>Not 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left"/>
              <w:rPr>
                <w:rFonts w:ascii="宋体" w:hAnsi="宋体" w:eastAsia="宋体"/>
              </w:rPr>
            </w:pPr>
            <w:r>
              <w:rPr>
                <w:rFonts w:ascii="宋体" w:hAnsi="宋体" w:eastAsia="宋体"/>
              </w:rPr>
              <w:t>11执业医师，12执业助理医师，13见习医师，21注册护士，22助产士，31西药师（士），32中药师（士），41检验技师（士），42影像技师（士），50卫生监督员，69其他卫生技术人员，70其他技术人员，80管理人员，90工勤及技能人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5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commentRangeStart w:id="21"/>
            <w:r>
              <w:rPr>
                <w:rFonts w:hint="eastAsia" w:ascii="宋体" w:hAnsi="宋体" w:eastAsia="宋体" w:cs="宋体"/>
                <w:lang w:val="en-US" w:eastAsia="zh-CN"/>
              </w:rPr>
              <w:t>screatetime</w:t>
            </w:r>
          </w:p>
        </w:tc>
        <w:tc>
          <w:tcPr>
            <w:tcW w:w="17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hint="default" w:ascii="宋体" w:hAnsi="宋体" w:eastAsia="宋体" w:cs="宋体"/>
                <w:kern w:val="2"/>
                <w:sz w:val="21"/>
                <w:szCs w:val="24"/>
                <w:lang w:val="en-US" w:eastAsia="zh-CN" w:bidi="ar-SA"/>
              </w:rPr>
            </w:pPr>
            <w:r>
              <w:rPr>
                <w:rFonts w:hint="eastAsia" w:ascii="宋体" w:hAnsi="宋体" w:eastAsia="宋体" w:cs="宋体"/>
                <w:lang w:val="en-US" w:eastAsia="zh-CN"/>
              </w:rPr>
              <w:t>市平台接收医院数据时间</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kern w:val="2"/>
                <w:sz w:val="21"/>
                <w:szCs w:val="24"/>
                <w:lang w:val="en-US" w:eastAsia="zh-CN" w:bidi="ar-SA"/>
              </w:rPr>
            </w:pPr>
            <w:r>
              <w:rPr>
                <w:rFonts w:hint="eastAsia" w:ascii="宋体" w:hAnsi="宋体" w:eastAsia="宋体" w:cs="宋体"/>
              </w:rPr>
              <w:t>String</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rPr>
                <w:rFonts w:ascii="宋体" w:hAnsi="宋体" w:eastAsia="宋体" w:cs="宋体"/>
                <w:kern w:val="2"/>
                <w:sz w:val="21"/>
                <w:szCs w:val="24"/>
                <w:lang w:val="en-US" w:eastAsia="zh-CN" w:bidi="ar-SA"/>
              </w:rPr>
            </w:pPr>
            <w:r>
              <w:rPr>
                <w:rFonts w:hint="eastAsia" w:ascii="宋体" w:hAnsi="宋体" w:eastAsia="宋体" w:cs="宋体"/>
              </w:rPr>
              <w:t>null</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jc w:val="left"/>
            </w:pPr>
            <w:r>
              <w:t>yyyy-MM-dd hh:mm:ss</w:t>
            </w:r>
          </w:p>
          <w:p>
            <w:pPr>
              <w:pStyle w:val="23"/>
              <w:ind w:left="0" w:leftChars="0" w:firstLine="0" w:firstLineChars="0"/>
              <w:rPr>
                <w:rFonts w:ascii="宋体" w:hAnsi="宋体" w:eastAsia="宋体" w:cs="宋体"/>
                <w:kern w:val="2"/>
                <w:sz w:val="21"/>
                <w:szCs w:val="24"/>
                <w:lang w:val="en-US" w:eastAsia="zh-CN" w:bidi="ar-SA"/>
              </w:rPr>
            </w:pPr>
            <w:r>
              <w:rPr>
                <w:rFonts w:hint="eastAsia"/>
                <w:lang w:val="en-US" w:eastAsia="zh-CN"/>
              </w:rPr>
              <w:t>地市有互认平台必填</w:t>
            </w:r>
            <w:commentRangeEnd w:id="21"/>
            <w:r>
              <w:commentReference w:id="21"/>
            </w:r>
          </w:p>
        </w:tc>
      </w:tr>
    </w:tbl>
    <w:p>
      <w:pPr>
        <w:pStyle w:val="23"/>
        <w:ind w:left="0" w:leftChars="0" w:firstLine="0" w:firstLineChars="0"/>
      </w:pPr>
    </w:p>
    <w:p>
      <w:pPr>
        <w:pStyle w:val="4"/>
      </w:pPr>
      <w:bookmarkStart w:id="77" w:name="_Toc28856"/>
      <w:r>
        <w:rPr>
          <w:rFonts w:hint="eastAsia"/>
          <w:lang w:val="en-US" w:eastAsia="zh-CN"/>
        </w:rPr>
        <w:t>请求示例</w:t>
      </w:r>
      <w:bookmarkEnd w:id="77"/>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"gh": "GH28",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"yljgdm": "124406004560737936",</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"zcm": "ww",</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"xm": "f5ee9f80ecf988589ef29a84f79c2b8e",</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"xbbm": "1",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"zjlb":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"zjhm": "4fcc7b1137a8981150234d8da3624389b0bb532241012fec8ac3d74e1e70c33d",</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"mzbm":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"mzmc": "汉族",</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 xml:space="preserve">    "cjgzrq": "2013-09-01 00:00:00",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"csrq": "19910328",</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"bgsdh": "0a4d9815e5360b831894deec7246f6f5",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"sjhm": "0a4d9815e5360b831894deec7246f6f5",</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"ssks": "001",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"zwdm":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"zhiw": "主任",</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"zcdm":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"zhic": "高级医师",</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"zylb":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"qkbz": "1",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"jdyzyzsbh": "000000001",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"zyfwbm": "11",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"xwdm": "1",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"whcd":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"zhuy": "01",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"zymc": "医科",</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"zktc": "手术",</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"bzqk": "1",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"qkpxzsqk": "1",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"lb": "11",</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hint="eastAsia" w:ascii="宋体" w:hAnsi="宋体" w:eastAsia="宋体" w:cs="Courier"/>
          <w:kern w:val="0"/>
          <w:sz w:val="21"/>
          <w:szCs w:val="21"/>
        </w:rPr>
      </w:pPr>
      <w:r>
        <w:rPr>
          <w:rFonts w:hint="eastAsia" w:ascii="宋体" w:hAnsi="宋体" w:eastAsia="宋体" w:cs="Courier"/>
          <w:kern w:val="0"/>
          <w:sz w:val="21"/>
          <w:szCs w:val="21"/>
        </w:rPr>
        <w:tab/>
      </w:r>
      <w:r>
        <w:rPr>
          <w:rFonts w:hint="eastAsia" w:ascii="宋体" w:hAnsi="宋体" w:eastAsia="宋体" w:cs="Courier"/>
          <w:kern w:val="0"/>
          <w:sz w:val="21"/>
          <w:szCs w:val="21"/>
        </w:rPr>
        <w:t>"screatetime": "市平台接收医院数据时间(有市互认平台必填)"</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hint="eastAsia" w:ascii="宋体" w:hAnsi="宋体" w:eastAsia="宋体" w:cs="Courier"/>
          <w:kern w:val="0"/>
          <w:sz w:val="21"/>
          <w:szCs w:val="21"/>
        </w:rPr>
        <w:t>}</w:t>
      </w:r>
    </w:p>
    <w:p>
      <w:pPr>
        <w:rPr>
          <w:rFonts w:hint="eastAsia"/>
        </w:rPr>
      </w:pPr>
    </w:p>
    <w:p>
      <w:pPr>
        <w:pStyle w:val="4"/>
      </w:pPr>
      <w:bookmarkStart w:id="78" w:name="_Toc13366"/>
      <w:r>
        <w:rPr>
          <w:rFonts w:hint="eastAsia"/>
          <w:lang w:val="en-US" w:eastAsia="zh-CN"/>
        </w:rPr>
        <w:t>应答</w:t>
      </w:r>
      <w:r>
        <w:rPr>
          <w:rFonts w:hint="eastAsia"/>
        </w:rPr>
        <w:t>参数说明</w:t>
      </w:r>
      <w:bookmarkEnd w:id="78"/>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参数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名称</w:t>
            </w:r>
          </w:p>
        </w:tc>
        <w:tc>
          <w:tcPr>
            <w:tcW w:w="1704"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类型</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约束</w:t>
            </w:r>
          </w:p>
        </w:tc>
        <w:tc>
          <w:tcPr>
            <w:tcW w:w="1705" w:type="dxa"/>
            <w:shd w:val="clear" w:color="auto" w:fill="A6A6A6"/>
            <w:vAlign w:val="center"/>
          </w:tcPr>
          <w:p>
            <w:pPr>
              <w:autoSpaceDE w:val="0"/>
              <w:autoSpaceDN w:val="0"/>
              <w:jc w:val="left"/>
              <w:rPr>
                <w:rFonts w:ascii="宋体" w:hAnsi="宋体" w:eastAsia="宋体"/>
                <w:sz w:val="21"/>
                <w:szCs w:val="21"/>
              </w:rPr>
            </w:pPr>
            <w:r>
              <w:rPr>
                <w:rFonts w:hint="eastAsia" w:ascii="宋体" w:hAnsi="宋体" w:eastAsia="宋体"/>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code</w:t>
            </w:r>
          </w:p>
        </w:tc>
        <w:tc>
          <w:tcPr>
            <w:tcW w:w="1704" w:type="dxa"/>
            <w:vAlign w:val="center"/>
          </w:tcPr>
          <w:p>
            <w:pPr>
              <w:autoSpaceDE w:val="0"/>
              <w:autoSpaceDN w:val="0"/>
              <w:jc w:val="left"/>
              <w:rPr>
                <w:rFonts w:ascii="宋体" w:hAnsi="宋体" w:eastAsia="宋体"/>
              </w:rPr>
            </w:pPr>
            <w:r>
              <w:rPr>
                <w:rFonts w:hint="eastAsia" w:ascii="宋体" w:hAnsi="宋体" w:eastAsia="宋体"/>
              </w:rPr>
              <w:t>返回码</w:t>
            </w:r>
          </w:p>
        </w:tc>
        <w:tc>
          <w:tcPr>
            <w:tcW w:w="1704" w:type="dxa"/>
            <w:vAlign w:val="center"/>
          </w:tcPr>
          <w:p>
            <w:pPr>
              <w:autoSpaceDE w:val="0"/>
              <w:autoSpaceDN w:val="0"/>
              <w:jc w:val="left"/>
              <w:rPr>
                <w:rFonts w:ascii="宋体" w:hAnsi="宋体" w:eastAsia="宋体"/>
              </w:rPr>
            </w:pPr>
            <w:r>
              <w:rPr>
                <w:rFonts w:ascii="宋体" w:hAnsi="宋体" w:eastAsia="宋体"/>
              </w:rPr>
              <w:t>I</w:t>
            </w:r>
            <w:r>
              <w:rPr>
                <w:rFonts w:hint="eastAsia" w:ascii="宋体" w:hAnsi="宋体" w:eastAsia="宋体"/>
              </w:rPr>
              <w:t>nt</w:t>
            </w:r>
          </w:p>
        </w:tc>
        <w:tc>
          <w:tcPr>
            <w:tcW w:w="1705" w:type="dxa"/>
            <w:vAlign w:val="center"/>
          </w:tcPr>
          <w:p>
            <w:pPr>
              <w:autoSpaceDE w:val="0"/>
              <w:autoSpaceDN w:val="0"/>
              <w:jc w:val="left"/>
              <w:rPr>
                <w:rFonts w:ascii="宋体" w:hAnsi="宋体" w:eastAsia="宋体"/>
              </w:rPr>
            </w:pPr>
            <w:r>
              <w:rPr>
                <w:rFonts w:ascii="宋体" w:hAnsi="宋体" w:eastAsia="宋体"/>
              </w:rPr>
              <w:t>N</w:t>
            </w:r>
            <w:r>
              <w:rPr>
                <w:rFonts w:hint="eastAsia" w:ascii="宋体" w:hAnsi="宋体" w:eastAsia="宋体"/>
              </w:rPr>
              <w:t>ot null</w:t>
            </w:r>
          </w:p>
        </w:tc>
        <w:tc>
          <w:tcPr>
            <w:tcW w:w="1705" w:type="dxa"/>
            <w:vAlign w:val="center"/>
          </w:tcPr>
          <w:p>
            <w:pPr>
              <w:autoSpaceDE w:val="0"/>
              <w:autoSpaceDN w:val="0"/>
              <w:jc w:val="left"/>
              <w:rPr>
                <w:rFonts w:ascii="宋体" w:hAnsi="宋体" w:eastAsia="宋体"/>
              </w:rPr>
            </w:pPr>
            <w:r>
              <w:rPr>
                <w:rFonts w:hint="eastAsia" w:ascii="宋体" w:hAnsi="宋体" w:eastAsia="宋体"/>
              </w:rPr>
              <w:t>见补充说明返回码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1704" w:type="dxa"/>
            <w:vAlign w:val="center"/>
          </w:tcPr>
          <w:p>
            <w:pPr>
              <w:autoSpaceDE w:val="0"/>
              <w:autoSpaceDN w:val="0"/>
              <w:jc w:val="left"/>
              <w:rPr>
                <w:rFonts w:ascii="宋体" w:hAnsi="宋体" w:eastAsia="宋体"/>
              </w:rPr>
            </w:pPr>
            <w:r>
              <w:rPr>
                <w:rFonts w:ascii="宋体" w:hAnsi="宋体" w:eastAsia="宋体" w:cs="Courier"/>
                <w:kern w:val="0"/>
              </w:rPr>
              <w:t>msg</w:t>
            </w:r>
          </w:p>
        </w:tc>
        <w:tc>
          <w:tcPr>
            <w:tcW w:w="1704" w:type="dxa"/>
            <w:vAlign w:val="center"/>
          </w:tcPr>
          <w:p>
            <w:pPr>
              <w:autoSpaceDE w:val="0"/>
              <w:autoSpaceDN w:val="0"/>
              <w:jc w:val="left"/>
              <w:rPr>
                <w:rFonts w:ascii="宋体" w:hAnsi="宋体" w:eastAsia="宋体"/>
              </w:rPr>
            </w:pPr>
            <w:r>
              <w:rPr>
                <w:rFonts w:hint="eastAsia" w:ascii="宋体" w:hAnsi="宋体" w:eastAsia="宋体"/>
              </w:rPr>
              <w:t>信息描述</w:t>
            </w:r>
          </w:p>
        </w:tc>
        <w:tc>
          <w:tcPr>
            <w:tcW w:w="1704" w:type="dxa"/>
            <w:vAlign w:val="center"/>
          </w:tcPr>
          <w:p>
            <w:pPr>
              <w:autoSpaceDE w:val="0"/>
              <w:autoSpaceDN w:val="0"/>
              <w:jc w:val="left"/>
              <w:rPr>
                <w:rFonts w:ascii="宋体" w:hAnsi="宋体" w:eastAsia="宋体"/>
              </w:rPr>
            </w:pPr>
            <w:r>
              <w:rPr>
                <w:rFonts w:hint="eastAsia" w:ascii="宋体" w:hAnsi="宋体" w:eastAsia="宋体"/>
              </w:rPr>
              <w:t>String</w:t>
            </w:r>
          </w:p>
        </w:tc>
        <w:tc>
          <w:tcPr>
            <w:tcW w:w="1705" w:type="dxa"/>
            <w:vAlign w:val="center"/>
          </w:tcPr>
          <w:p>
            <w:pPr>
              <w:autoSpaceDE w:val="0"/>
              <w:autoSpaceDN w:val="0"/>
              <w:jc w:val="left"/>
              <w:rPr>
                <w:rFonts w:ascii="宋体" w:hAnsi="宋体" w:eastAsia="宋体"/>
              </w:rPr>
            </w:pPr>
            <w:r>
              <w:rPr>
                <w:rFonts w:hint="eastAsia" w:ascii="宋体" w:hAnsi="宋体" w:eastAsia="宋体"/>
              </w:rPr>
              <w:t>Not</w:t>
            </w:r>
            <w:r>
              <w:rPr>
                <w:rFonts w:ascii="宋体" w:hAnsi="宋体" w:eastAsia="宋体"/>
              </w:rPr>
              <w:t xml:space="preserve"> </w:t>
            </w:r>
            <w:r>
              <w:rPr>
                <w:rFonts w:hint="eastAsia" w:ascii="宋体" w:hAnsi="宋体" w:eastAsia="宋体"/>
              </w:rPr>
              <w:t>null</w:t>
            </w:r>
          </w:p>
        </w:tc>
        <w:tc>
          <w:tcPr>
            <w:tcW w:w="1705" w:type="dxa"/>
            <w:vAlign w:val="center"/>
          </w:tcPr>
          <w:p>
            <w:pPr>
              <w:autoSpaceDE w:val="0"/>
              <w:autoSpaceDN w:val="0"/>
              <w:jc w:val="left"/>
              <w:rPr>
                <w:rFonts w:ascii="宋体" w:hAnsi="宋体" w:eastAsia="宋体"/>
              </w:rPr>
            </w:pPr>
          </w:p>
        </w:tc>
      </w:tr>
    </w:tbl>
    <w:p/>
    <w:p>
      <w:pPr>
        <w:pStyle w:val="4"/>
      </w:pPr>
      <w:bookmarkStart w:id="79" w:name="_Toc12945"/>
      <w:r>
        <w:rPr>
          <w:rFonts w:hint="eastAsia"/>
          <w:lang w:val="en-US" w:eastAsia="zh-CN"/>
        </w:rPr>
        <w:t>应答</w:t>
      </w:r>
      <w:r>
        <w:rPr>
          <w:rFonts w:hint="eastAsia"/>
        </w:rPr>
        <w:t>参数</w:t>
      </w:r>
      <w:r>
        <w:rPr>
          <w:rFonts w:hint="eastAsia"/>
          <w:lang w:val="en-US" w:eastAsia="zh-CN"/>
        </w:rPr>
        <w:t>示例</w:t>
      </w:r>
      <w:bookmarkEnd w:id="79"/>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"code": 0,</w:t>
      </w:r>
    </w:p>
    <w:p>
      <w:pPr>
        <w:widowControl/>
        <w:pBdr>
          <w:top w:val="single" w:color="CCCCCC" w:sz="6" w:space="4"/>
          <w:left w:val="single" w:color="CCCCCC" w:sz="6" w:space="0"/>
          <w:bottom w:val="single" w:color="CCCCCC" w:sz="6" w:space="4"/>
          <w:right w:val="single" w:color="CCCCCC" w:sz="6" w:space="8"/>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eastAsia="宋体" w:cs="Courier"/>
          <w:kern w:val="0"/>
          <w:sz w:val="21"/>
          <w:szCs w:val="21"/>
        </w:rPr>
      </w:pPr>
      <w:r>
        <w:rPr>
          <w:rFonts w:ascii="宋体" w:hAnsi="宋体" w:eastAsia="宋体" w:cs="Courier"/>
          <w:kern w:val="0"/>
          <w:sz w:val="21"/>
          <w:szCs w:val="21"/>
        </w:rPr>
        <w:t xml:space="preserve">    "message": "</w:t>
      </w:r>
      <w:r>
        <w:rPr>
          <w:rFonts w:hint="eastAsia" w:ascii="宋体" w:hAnsi="宋体" w:eastAsia="宋体" w:cs="Courier"/>
          <w:kern w:val="0"/>
          <w:sz w:val="21"/>
          <w:szCs w:val="21"/>
        </w:rPr>
        <w:t>success</w:t>
      </w:r>
      <w:r>
        <w:rPr>
          <w:rFonts w:ascii="宋体" w:hAnsi="宋体" w:eastAsia="宋体" w:cs="Courier"/>
          <w:kern w:val="0"/>
          <w:sz w:val="21"/>
          <w:szCs w:val="21"/>
        </w:rPr>
        <w:t>"}</w:t>
      </w:r>
    </w:p>
    <w:p/>
    <w:p>
      <w:pPr>
        <w:pStyle w:val="4"/>
        <w:rPr>
          <w:rFonts w:hint="eastAsia"/>
          <w:lang w:val="en-US" w:eastAsia="zh-CN"/>
        </w:rPr>
      </w:pPr>
      <w:bookmarkStart w:id="80" w:name="_Toc14896"/>
      <w:r>
        <w:rPr>
          <w:rFonts w:hint="eastAsia"/>
          <w:lang w:val="en-US" w:eastAsia="zh-CN"/>
        </w:rPr>
        <w:t>Postman请求示例</w:t>
      </w:r>
      <w:bookmarkEnd w:id="80"/>
    </w:p>
    <w:p>
      <w:pPr>
        <w:pStyle w:val="23"/>
        <w:ind w:left="0" w:leftChars="0" w:firstLine="0" w:firstLineChars="0"/>
      </w:pPr>
      <w:r>
        <w:drawing>
          <wp:inline distT="0" distB="0" distL="0" distR="0">
            <wp:extent cx="5272405" cy="790575"/>
            <wp:effectExtent l="0" t="0" r="1079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2405" cy="790575"/>
                    </a:xfrm>
                    <a:prstGeom prst="rect">
                      <a:avLst/>
                    </a:prstGeom>
                    <a:noFill/>
                    <a:ln>
                      <a:noFill/>
                    </a:ln>
                  </pic:spPr>
                </pic:pic>
              </a:graphicData>
            </a:graphic>
          </wp:inline>
        </w:drawing>
      </w:r>
    </w:p>
    <w:p>
      <w:pPr>
        <w:pStyle w:val="23"/>
        <w:ind w:left="0" w:leftChars="0" w:firstLine="0" w:firstLineChars="0"/>
      </w:pPr>
      <w:r>
        <w:drawing>
          <wp:inline distT="0" distB="0" distL="114300" distR="114300">
            <wp:extent cx="5270500" cy="3001010"/>
            <wp:effectExtent l="0" t="0" r="0" b="889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5270500" cy="3001010"/>
                    </a:xfrm>
                    <a:prstGeom prst="rect">
                      <a:avLst/>
                    </a:prstGeom>
                    <a:noFill/>
                    <a:ln>
                      <a:noFill/>
                    </a:ln>
                  </pic:spPr>
                </pic:pic>
              </a:graphicData>
            </a:graphic>
          </wp:inline>
        </w:drawing>
      </w:r>
    </w:p>
    <w:p>
      <w:pPr>
        <w:pStyle w:val="23"/>
        <w:ind w:left="0" w:leftChars="0" w:firstLine="0" w:firstLineChars="0"/>
      </w:pPr>
    </w:p>
    <w:p>
      <w:pPr>
        <w:pStyle w:val="2"/>
        <w:bidi w:val="0"/>
        <w:rPr>
          <w:rFonts w:hint="eastAsia"/>
          <w:lang w:val="en-US" w:eastAsia="zh-CN"/>
        </w:rPr>
      </w:pPr>
      <w:bookmarkStart w:id="81" w:name="_Toc17333"/>
      <w:r>
        <w:rPr>
          <w:rFonts w:hint="eastAsia"/>
          <w:lang w:val="en-US" w:eastAsia="zh-CN"/>
        </w:rPr>
        <w:t>值域字典</w:t>
      </w:r>
      <w:bookmarkEnd w:id="81"/>
    </w:p>
    <w:p>
      <w:pPr>
        <w:pStyle w:val="3"/>
        <w:tabs>
          <w:tab w:val="left" w:pos="432"/>
          <w:tab w:val="left" w:pos="576"/>
          <w:tab w:val="left" w:pos="1002"/>
        </w:tabs>
        <w:bidi w:val="0"/>
        <w:rPr>
          <w:rFonts w:hint="eastAsia"/>
          <w:lang w:val="en-US" w:eastAsia="zh-CN"/>
        </w:rPr>
      </w:pPr>
      <w:bookmarkStart w:id="82" w:name="_Toc3248"/>
      <w:r>
        <w:rPr>
          <w:rFonts w:hint="eastAsia"/>
        </w:rPr>
        <w:t>GD99.02.002就诊类型</w:t>
      </w:r>
      <w:r>
        <w:rPr>
          <w:rFonts w:hint="eastAsia"/>
          <w:lang w:val="en-US" w:eastAsia="zh-CN"/>
        </w:rPr>
        <w:t>编码</w:t>
      </w:r>
      <w:bookmarkEnd w:id="82"/>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1837"/>
        <w:gridCol w:w="2993"/>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b/>
                <w:bCs/>
                <w:vertAlign w:val="baseline"/>
                <w:lang w:val="en-US" w:eastAsia="zh-CN"/>
              </w:rPr>
            </w:pPr>
            <w:r>
              <w:rPr>
                <w:rFonts w:hint="eastAsia"/>
                <w:b/>
                <w:bCs/>
                <w:vertAlign w:val="baseline"/>
                <w:lang w:val="en-US" w:eastAsia="zh-CN"/>
              </w:rPr>
              <w:t>序号</w:t>
            </w:r>
          </w:p>
        </w:tc>
        <w:tc>
          <w:tcPr>
            <w:tcW w:w="1837" w:type="dxa"/>
          </w:tcPr>
          <w:p>
            <w:pPr>
              <w:jc w:val="center"/>
              <w:rPr>
                <w:rFonts w:hint="default"/>
                <w:b/>
                <w:bCs/>
                <w:vertAlign w:val="baseline"/>
                <w:lang w:val="en-US" w:eastAsia="zh-CN"/>
              </w:rPr>
            </w:pPr>
            <w:r>
              <w:rPr>
                <w:rFonts w:hint="eastAsia"/>
                <w:b/>
                <w:bCs/>
                <w:vertAlign w:val="baseline"/>
                <w:lang w:val="en-US" w:eastAsia="zh-CN"/>
              </w:rPr>
              <w:t>编码</w:t>
            </w:r>
          </w:p>
        </w:tc>
        <w:tc>
          <w:tcPr>
            <w:tcW w:w="2993" w:type="dxa"/>
          </w:tcPr>
          <w:p>
            <w:pPr>
              <w:jc w:val="center"/>
              <w:rPr>
                <w:rFonts w:hint="default"/>
                <w:b/>
                <w:bCs/>
                <w:vertAlign w:val="baseline"/>
                <w:lang w:val="en-US" w:eastAsia="zh-CN"/>
              </w:rPr>
            </w:pPr>
            <w:r>
              <w:rPr>
                <w:rFonts w:hint="eastAsia"/>
                <w:b/>
                <w:bCs/>
                <w:vertAlign w:val="baseline"/>
                <w:lang w:val="en-US" w:eastAsia="zh-CN"/>
              </w:rPr>
              <w:t>名称</w:t>
            </w:r>
          </w:p>
        </w:tc>
        <w:tc>
          <w:tcPr>
            <w:tcW w:w="2131" w:type="dxa"/>
          </w:tcPr>
          <w:p>
            <w:pPr>
              <w:jc w:val="center"/>
              <w:rPr>
                <w:rFonts w:hint="default"/>
                <w:b/>
                <w:bCs/>
                <w:vertAlign w:val="baseline"/>
                <w:lang w:val="en-US" w:eastAsia="zh-CN"/>
              </w:rPr>
            </w:pPr>
            <w:r>
              <w:rPr>
                <w:rFonts w:hint="eastAsia"/>
                <w:b/>
                <w:bCs/>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1</w:t>
            </w:r>
          </w:p>
        </w:tc>
        <w:tc>
          <w:tcPr>
            <w:tcW w:w="1837" w:type="dxa"/>
          </w:tcPr>
          <w:p>
            <w:pPr>
              <w:jc w:val="center"/>
              <w:rPr>
                <w:rFonts w:hint="eastAsia"/>
                <w:color w:val="auto"/>
                <w:vertAlign w:val="baseline"/>
                <w:lang w:val="en-US" w:eastAsia="zh-CN"/>
              </w:rPr>
            </w:pPr>
            <w:r>
              <w:rPr>
                <w:rFonts w:ascii="宋体" w:hAnsi="宋体"/>
                <w:color w:val="auto"/>
                <w:szCs w:val="21"/>
              </w:rPr>
              <w:t>01</w:t>
            </w:r>
          </w:p>
        </w:tc>
        <w:tc>
          <w:tcPr>
            <w:tcW w:w="2993" w:type="dxa"/>
          </w:tcPr>
          <w:p>
            <w:pPr>
              <w:jc w:val="center"/>
              <w:rPr>
                <w:rFonts w:hint="eastAsia"/>
                <w:color w:val="auto"/>
                <w:vertAlign w:val="baseline"/>
                <w:lang w:val="en-US" w:eastAsia="zh-CN"/>
              </w:rPr>
            </w:pPr>
            <w:r>
              <w:rPr>
                <w:rFonts w:hint="eastAsia" w:ascii="宋体" w:hAnsi="宋体"/>
                <w:color w:val="auto"/>
                <w:szCs w:val="21"/>
              </w:rPr>
              <w:t>普通门诊</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2</w:t>
            </w:r>
          </w:p>
        </w:tc>
        <w:tc>
          <w:tcPr>
            <w:tcW w:w="1837" w:type="dxa"/>
          </w:tcPr>
          <w:p>
            <w:pPr>
              <w:jc w:val="center"/>
              <w:rPr>
                <w:rFonts w:hint="eastAsia"/>
                <w:color w:val="auto"/>
                <w:vertAlign w:val="baseline"/>
                <w:lang w:val="en-US" w:eastAsia="zh-CN"/>
              </w:rPr>
            </w:pPr>
            <w:r>
              <w:rPr>
                <w:rFonts w:ascii="宋体" w:hAnsi="宋体"/>
                <w:color w:val="auto"/>
                <w:szCs w:val="21"/>
              </w:rPr>
              <w:t>011</w:t>
            </w:r>
          </w:p>
        </w:tc>
        <w:tc>
          <w:tcPr>
            <w:tcW w:w="2993" w:type="dxa"/>
          </w:tcPr>
          <w:p>
            <w:pPr>
              <w:jc w:val="center"/>
              <w:rPr>
                <w:rFonts w:hint="eastAsia"/>
                <w:color w:val="auto"/>
                <w:vertAlign w:val="baseline"/>
                <w:lang w:val="en-US" w:eastAsia="zh-CN"/>
              </w:rPr>
            </w:pPr>
            <w:r>
              <w:rPr>
                <w:rFonts w:hint="eastAsia" w:ascii="宋体" w:hAnsi="宋体"/>
                <w:color w:val="auto"/>
                <w:szCs w:val="21"/>
              </w:rPr>
              <w:t>西医普通门诊</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3</w:t>
            </w:r>
          </w:p>
        </w:tc>
        <w:tc>
          <w:tcPr>
            <w:tcW w:w="1837" w:type="dxa"/>
          </w:tcPr>
          <w:p>
            <w:pPr>
              <w:jc w:val="center"/>
              <w:rPr>
                <w:rFonts w:hint="eastAsia"/>
                <w:color w:val="auto"/>
                <w:vertAlign w:val="baseline"/>
                <w:lang w:val="en-US" w:eastAsia="zh-CN"/>
              </w:rPr>
            </w:pPr>
            <w:r>
              <w:rPr>
                <w:rFonts w:ascii="宋体" w:hAnsi="宋体"/>
                <w:color w:val="auto"/>
                <w:szCs w:val="21"/>
              </w:rPr>
              <w:t>012</w:t>
            </w:r>
          </w:p>
        </w:tc>
        <w:tc>
          <w:tcPr>
            <w:tcW w:w="2993" w:type="dxa"/>
          </w:tcPr>
          <w:p>
            <w:pPr>
              <w:jc w:val="center"/>
              <w:rPr>
                <w:rFonts w:hint="eastAsia"/>
                <w:color w:val="auto"/>
                <w:vertAlign w:val="baseline"/>
                <w:lang w:val="en-US" w:eastAsia="zh-CN"/>
              </w:rPr>
            </w:pPr>
            <w:r>
              <w:rPr>
                <w:rFonts w:hint="eastAsia" w:ascii="宋体" w:hAnsi="宋体"/>
                <w:color w:val="auto"/>
                <w:szCs w:val="21"/>
              </w:rPr>
              <w:t>中医普通门诊</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4</w:t>
            </w:r>
          </w:p>
        </w:tc>
        <w:tc>
          <w:tcPr>
            <w:tcW w:w="1837" w:type="dxa"/>
          </w:tcPr>
          <w:p>
            <w:pPr>
              <w:jc w:val="center"/>
              <w:rPr>
                <w:rFonts w:hint="eastAsia"/>
                <w:color w:val="auto"/>
                <w:vertAlign w:val="baseline"/>
                <w:lang w:val="en-US" w:eastAsia="zh-CN"/>
              </w:rPr>
            </w:pPr>
            <w:r>
              <w:rPr>
                <w:rFonts w:ascii="宋体" w:hAnsi="宋体"/>
                <w:color w:val="auto"/>
                <w:szCs w:val="21"/>
              </w:rPr>
              <w:t>02</w:t>
            </w:r>
          </w:p>
        </w:tc>
        <w:tc>
          <w:tcPr>
            <w:tcW w:w="2993" w:type="dxa"/>
          </w:tcPr>
          <w:p>
            <w:pPr>
              <w:jc w:val="center"/>
              <w:rPr>
                <w:rFonts w:hint="eastAsia"/>
                <w:color w:val="auto"/>
                <w:vertAlign w:val="baseline"/>
                <w:lang w:val="en-US" w:eastAsia="zh-CN"/>
              </w:rPr>
            </w:pPr>
            <w:r>
              <w:rPr>
                <w:rFonts w:hint="eastAsia" w:ascii="宋体" w:hAnsi="宋体"/>
                <w:color w:val="auto"/>
                <w:szCs w:val="21"/>
              </w:rPr>
              <w:t>急诊</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5</w:t>
            </w:r>
          </w:p>
        </w:tc>
        <w:tc>
          <w:tcPr>
            <w:tcW w:w="1837" w:type="dxa"/>
          </w:tcPr>
          <w:p>
            <w:pPr>
              <w:jc w:val="center"/>
              <w:rPr>
                <w:rFonts w:ascii="宋体" w:hAnsi="宋体"/>
                <w:color w:val="auto"/>
                <w:szCs w:val="21"/>
              </w:rPr>
            </w:pPr>
            <w:r>
              <w:rPr>
                <w:rFonts w:ascii="宋体" w:hAnsi="宋体"/>
                <w:color w:val="auto"/>
                <w:szCs w:val="21"/>
              </w:rPr>
              <w:t>021</w:t>
            </w:r>
          </w:p>
        </w:tc>
        <w:tc>
          <w:tcPr>
            <w:tcW w:w="2993" w:type="dxa"/>
          </w:tcPr>
          <w:p>
            <w:pPr>
              <w:jc w:val="center"/>
              <w:rPr>
                <w:rFonts w:hint="eastAsia" w:ascii="宋体" w:hAnsi="宋体"/>
                <w:color w:val="auto"/>
                <w:szCs w:val="21"/>
              </w:rPr>
            </w:pPr>
            <w:r>
              <w:rPr>
                <w:rFonts w:hint="eastAsia" w:ascii="宋体" w:hAnsi="宋体"/>
                <w:color w:val="auto"/>
                <w:szCs w:val="21"/>
              </w:rPr>
              <w:t>西医急诊</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6</w:t>
            </w:r>
          </w:p>
        </w:tc>
        <w:tc>
          <w:tcPr>
            <w:tcW w:w="1837" w:type="dxa"/>
          </w:tcPr>
          <w:p>
            <w:pPr>
              <w:jc w:val="center"/>
              <w:rPr>
                <w:rFonts w:ascii="宋体" w:hAnsi="宋体"/>
                <w:color w:val="auto"/>
                <w:szCs w:val="21"/>
              </w:rPr>
            </w:pPr>
            <w:r>
              <w:rPr>
                <w:rFonts w:ascii="宋体" w:hAnsi="宋体"/>
                <w:color w:val="auto"/>
                <w:szCs w:val="21"/>
              </w:rPr>
              <w:t>022</w:t>
            </w:r>
          </w:p>
        </w:tc>
        <w:tc>
          <w:tcPr>
            <w:tcW w:w="2993" w:type="dxa"/>
          </w:tcPr>
          <w:p>
            <w:pPr>
              <w:jc w:val="center"/>
              <w:rPr>
                <w:rFonts w:hint="eastAsia" w:ascii="宋体" w:hAnsi="宋体"/>
                <w:color w:val="auto"/>
                <w:szCs w:val="21"/>
              </w:rPr>
            </w:pPr>
            <w:r>
              <w:rPr>
                <w:rFonts w:hint="eastAsia" w:ascii="宋体" w:hAnsi="宋体"/>
                <w:color w:val="auto"/>
                <w:szCs w:val="21"/>
              </w:rPr>
              <w:t>中医急诊</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7</w:t>
            </w:r>
          </w:p>
        </w:tc>
        <w:tc>
          <w:tcPr>
            <w:tcW w:w="1837" w:type="dxa"/>
          </w:tcPr>
          <w:p>
            <w:pPr>
              <w:jc w:val="center"/>
              <w:rPr>
                <w:rFonts w:ascii="宋体" w:hAnsi="宋体"/>
                <w:color w:val="auto"/>
                <w:szCs w:val="21"/>
              </w:rPr>
            </w:pPr>
            <w:r>
              <w:rPr>
                <w:rFonts w:ascii="宋体" w:hAnsi="宋体"/>
                <w:color w:val="auto"/>
                <w:szCs w:val="21"/>
              </w:rPr>
              <w:t>03</w:t>
            </w:r>
          </w:p>
        </w:tc>
        <w:tc>
          <w:tcPr>
            <w:tcW w:w="2993" w:type="dxa"/>
          </w:tcPr>
          <w:p>
            <w:pPr>
              <w:jc w:val="center"/>
              <w:rPr>
                <w:rFonts w:hint="eastAsia" w:ascii="宋体" w:hAnsi="宋体"/>
                <w:color w:val="auto"/>
                <w:szCs w:val="21"/>
              </w:rPr>
            </w:pPr>
            <w:r>
              <w:rPr>
                <w:rFonts w:hint="eastAsia" w:ascii="宋体" w:hAnsi="宋体"/>
                <w:color w:val="auto"/>
                <w:szCs w:val="21"/>
              </w:rPr>
              <w:t>健康咨询</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8</w:t>
            </w:r>
          </w:p>
        </w:tc>
        <w:tc>
          <w:tcPr>
            <w:tcW w:w="1837" w:type="dxa"/>
          </w:tcPr>
          <w:p>
            <w:pPr>
              <w:jc w:val="center"/>
              <w:rPr>
                <w:rFonts w:ascii="宋体" w:hAnsi="宋体"/>
                <w:color w:val="auto"/>
                <w:szCs w:val="21"/>
              </w:rPr>
            </w:pPr>
            <w:r>
              <w:rPr>
                <w:rFonts w:ascii="宋体" w:hAnsi="宋体"/>
                <w:color w:val="auto"/>
                <w:szCs w:val="21"/>
              </w:rPr>
              <w:t>031</w:t>
            </w:r>
          </w:p>
        </w:tc>
        <w:tc>
          <w:tcPr>
            <w:tcW w:w="2993" w:type="dxa"/>
          </w:tcPr>
          <w:p>
            <w:pPr>
              <w:jc w:val="center"/>
              <w:rPr>
                <w:rFonts w:hint="eastAsia" w:ascii="宋体" w:hAnsi="宋体"/>
                <w:color w:val="auto"/>
                <w:szCs w:val="21"/>
              </w:rPr>
            </w:pPr>
            <w:r>
              <w:rPr>
                <w:rFonts w:hint="eastAsia" w:ascii="宋体" w:hAnsi="宋体"/>
                <w:color w:val="auto"/>
                <w:szCs w:val="21"/>
              </w:rPr>
              <w:t>普通健康体检</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9</w:t>
            </w:r>
          </w:p>
        </w:tc>
        <w:tc>
          <w:tcPr>
            <w:tcW w:w="1837" w:type="dxa"/>
          </w:tcPr>
          <w:p>
            <w:pPr>
              <w:jc w:val="center"/>
              <w:rPr>
                <w:rFonts w:ascii="宋体" w:hAnsi="宋体"/>
                <w:color w:val="auto"/>
                <w:szCs w:val="21"/>
              </w:rPr>
            </w:pPr>
            <w:r>
              <w:rPr>
                <w:rFonts w:ascii="宋体" w:hAnsi="宋体"/>
                <w:color w:val="auto"/>
                <w:szCs w:val="21"/>
              </w:rPr>
              <w:t>032</w:t>
            </w:r>
          </w:p>
        </w:tc>
        <w:tc>
          <w:tcPr>
            <w:tcW w:w="2993" w:type="dxa"/>
          </w:tcPr>
          <w:p>
            <w:pPr>
              <w:jc w:val="center"/>
              <w:rPr>
                <w:rFonts w:hint="eastAsia" w:ascii="宋体" w:hAnsi="宋体"/>
                <w:color w:val="auto"/>
                <w:szCs w:val="21"/>
              </w:rPr>
            </w:pPr>
            <w:r>
              <w:rPr>
                <w:rFonts w:hint="eastAsia" w:ascii="宋体" w:hAnsi="宋体"/>
                <w:color w:val="auto"/>
                <w:szCs w:val="21"/>
              </w:rPr>
              <w:t>预防体检</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10</w:t>
            </w:r>
          </w:p>
        </w:tc>
        <w:tc>
          <w:tcPr>
            <w:tcW w:w="1837" w:type="dxa"/>
          </w:tcPr>
          <w:p>
            <w:pPr>
              <w:jc w:val="center"/>
              <w:rPr>
                <w:rFonts w:ascii="宋体" w:hAnsi="宋体"/>
                <w:color w:val="auto"/>
                <w:szCs w:val="21"/>
              </w:rPr>
            </w:pPr>
            <w:r>
              <w:rPr>
                <w:rFonts w:ascii="宋体" w:hAnsi="宋体"/>
                <w:color w:val="auto"/>
                <w:szCs w:val="21"/>
              </w:rPr>
              <w:t>033</w:t>
            </w:r>
          </w:p>
        </w:tc>
        <w:tc>
          <w:tcPr>
            <w:tcW w:w="2993" w:type="dxa"/>
          </w:tcPr>
          <w:p>
            <w:pPr>
              <w:jc w:val="center"/>
              <w:rPr>
                <w:rFonts w:hint="eastAsia" w:ascii="宋体" w:hAnsi="宋体"/>
                <w:color w:val="auto"/>
                <w:szCs w:val="21"/>
              </w:rPr>
            </w:pPr>
            <w:r>
              <w:rPr>
                <w:rFonts w:hint="eastAsia" w:ascii="宋体" w:hAnsi="宋体"/>
                <w:color w:val="auto"/>
                <w:szCs w:val="21"/>
              </w:rPr>
              <w:t>孕产保健</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11</w:t>
            </w:r>
          </w:p>
        </w:tc>
        <w:tc>
          <w:tcPr>
            <w:tcW w:w="1837" w:type="dxa"/>
          </w:tcPr>
          <w:p>
            <w:pPr>
              <w:jc w:val="center"/>
              <w:rPr>
                <w:rFonts w:ascii="宋体" w:hAnsi="宋体"/>
                <w:color w:val="auto"/>
                <w:szCs w:val="21"/>
              </w:rPr>
            </w:pPr>
            <w:r>
              <w:rPr>
                <w:rFonts w:ascii="宋体" w:hAnsi="宋体"/>
                <w:color w:val="auto"/>
                <w:szCs w:val="21"/>
              </w:rPr>
              <w:t>034</w:t>
            </w:r>
          </w:p>
        </w:tc>
        <w:tc>
          <w:tcPr>
            <w:tcW w:w="2993" w:type="dxa"/>
          </w:tcPr>
          <w:p>
            <w:pPr>
              <w:jc w:val="center"/>
              <w:rPr>
                <w:rFonts w:hint="eastAsia" w:ascii="宋体" w:hAnsi="宋体"/>
                <w:color w:val="auto"/>
                <w:szCs w:val="21"/>
              </w:rPr>
            </w:pPr>
            <w:r>
              <w:rPr>
                <w:rFonts w:hint="eastAsia" w:ascii="宋体" w:hAnsi="宋体"/>
                <w:color w:val="auto"/>
                <w:szCs w:val="21"/>
              </w:rPr>
              <w:t>职业健康体检</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12</w:t>
            </w:r>
          </w:p>
        </w:tc>
        <w:tc>
          <w:tcPr>
            <w:tcW w:w="1837" w:type="dxa"/>
          </w:tcPr>
          <w:p>
            <w:pPr>
              <w:jc w:val="center"/>
              <w:rPr>
                <w:rFonts w:ascii="宋体" w:hAnsi="宋体"/>
                <w:color w:val="auto"/>
                <w:szCs w:val="21"/>
              </w:rPr>
            </w:pPr>
            <w:r>
              <w:rPr>
                <w:rFonts w:ascii="宋体" w:hAnsi="宋体"/>
                <w:color w:val="auto"/>
                <w:szCs w:val="21"/>
              </w:rPr>
              <w:t>04</w:t>
            </w:r>
          </w:p>
        </w:tc>
        <w:tc>
          <w:tcPr>
            <w:tcW w:w="2993" w:type="dxa"/>
          </w:tcPr>
          <w:p>
            <w:pPr>
              <w:jc w:val="center"/>
              <w:rPr>
                <w:rFonts w:hint="eastAsia" w:ascii="宋体" w:hAnsi="宋体"/>
                <w:color w:val="auto"/>
                <w:szCs w:val="21"/>
              </w:rPr>
            </w:pPr>
            <w:r>
              <w:rPr>
                <w:rFonts w:hint="eastAsia" w:ascii="宋体" w:hAnsi="宋体"/>
                <w:color w:val="auto"/>
                <w:szCs w:val="21"/>
              </w:rPr>
              <w:t>专科门诊</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13</w:t>
            </w:r>
          </w:p>
        </w:tc>
        <w:tc>
          <w:tcPr>
            <w:tcW w:w="1837" w:type="dxa"/>
          </w:tcPr>
          <w:p>
            <w:pPr>
              <w:jc w:val="center"/>
              <w:rPr>
                <w:rFonts w:ascii="宋体" w:hAnsi="宋体"/>
                <w:color w:val="auto"/>
                <w:szCs w:val="21"/>
              </w:rPr>
            </w:pPr>
            <w:r>
              <w:rPr>
                <w:rFonts w:ascii="宋体" w:hAnsi="宋体"/>
                <w:color w:val="auto"/>
                <w:szCs w:val="21"/>
              </w:rPr>
              <w:t>05</w:t>
            </w:r>
          </w:p>
        </w:tc>
        <w:tc>
          <w:tcPr>
            <w:tcW w:w="2993" w:type="dxa"/>
          </w:tcPr>
          <w:p>
            <w:pPr>
              <w:jc w:val="center"/>
              <w:rPr>
                <w:rFonts w:hint="eastAsia" w:ascii="宋体" w:hAnsi="宋体"/>
                <w:color w:val="auto"/>
                <w:szCs w:val="21"/>
              </w:rPr>
            </w:pPr>
            <w:r>
              <w:rPr>
                <w:rFonts w:hint="eastAsia" w:ascii="宋体" w:hAnsi="宋体"/>
                <w:color w:val="auto"/>
                <w:szCs w:val="21"/>
              </w:rPr>
              <w:t>特需门诊</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14</w:t>
            </w:r>
          </w:p>
        </w:tc>
        <w:tc>
          <w:tcPr>
            <w:tcW w:w="1837" w:type="dxa"/>
          </w:tcPr>
          <w:p>
            <w:pPr>
              <w:jc w:val="center"/>
              <w:rPr>
                <w:rFonts w:ascii="宋体" w:hAnsi="宋体"/>
                <w:color w:val="auto"/>
                <w:szCs w:val="21"/>
              </w:rPr>
            </w:pPr>
            <w:r>
              <w:rPr>
                <w:rFonts w:ascii="宋体" w:hAnsi="宋体"/>
                <w:color w:val="auto"/>
                <w:szCs w:val="21"/>
              </w:rPr>
              <w:t>06</w:t>
            </w:r>
          </w:p>
        </w:tc>
        <w:tc>
          <w:tcPr>
            <w:tcW w:w="2993" w:type="dxa"/>
          </w:tcPr>
          <w:p>
            <w:pPr>
              <w:jc w:val="center"/>
              <w:rPr>
                <w:rFonts w:hint="eastAsia" w:ascii="宋体" w:hAnsi="宋体"/>
                <w:color w:val="auto"/>
                <w:szCs w:val="21"/>
              </w:rPr>
            </w:pPr>
            <w:r>
              <w:rPr>
                <w:rFonts w:hint="eastAsia" w:ascii="宋体" w:hAnsi="宋体"/>
                <w:color w:val="auto"/>
                <w:szCs w:val="21"/>
              </w:rPr>
              <w:t>专病门诊</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15</w:t>
            </w:r>
          </w:p>
        </w:tc>
        <w:tc>
          <w:tcPr>
            <w:tcW w:w="1837" w:type="dxa"/>
          </w:tcPr>
          <w:p>
            <w:pPr>
              <w:jc w:val="center"/>
              <w:rPr>
                <w:rFonts w:ascii="宋体" w:hAnsi="宋体"/>
                <w:color w:val="auto"/>
                <w:szCs w:val="21"/>
              </w:rPr>
            </w:pPr>
            <w:r>
              <w:rPr>
                <w:rFonts w:ascii="宋体" w:hAnsi="宋体"/>
                <w:color w:val="auto"/>
                <w:szCs w:val="21"/>
              </w:rPr>
              <w:t>07</w:t>
            </w:r>
          </w:p>
        </w:tc>
        <w:tc>
          <w:tcPr>
            <w:tcW w:w="2993" w:type="dxa"/>
          </w:tcPr>
          <w:p>
            <w:pPr>
              <w:jc w:val="center"/>
              <w:rPr>
                <w:rFonts w:hint="eastAsia" w:ascii="宋体" w:hAnsi="宋体"/>
                <w:color w:val="auto"/>
                <w:szCs w:val="21"/>
              </w:rPr>
            </w:pPr>
            <w:r>
              <w:rPr>
                <w:rFonts w:hint="eastAsia" w:ascii="宋体" w:hAnsi="宋体"/>
                <w:color w:val="auto"/>
                <w:szCs w:val="21"/>
              </w:rPr>
              <w:t>专家门诊</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16</w:t>
            </w:r>
          </w:p>
        </w:tc>
        <w:tc>
          <w:tcPr>
            <w:tcW w:w="1837" w:type="dxa"/>
          </w:tcPr>
          <w:p>
            <w:pPr>
              <w:jc w:val="center"/>
              <w:rPr>
                <w:rFonts w:ascii="宋体" w:hAnsi="宋体"/>
                <w:color w:val="auto"/>
                <w:szCs w:val="21"/>
              </w:rPr>
            </w:pPr>
            <w:r>
              <w:rPr>
                <w:rFonts w:ascii="宋体" w:hAnsi="宋体"/>
                <w:color w:val="auto"/>
                <w:szCs w:val="21"/>
              </w:rPr>
              <w:t>08</w:t>
            </w:r>
          </w:p>
        </w:tc>
        <w:tc>
          <w:tcPr>
            <w:tcW w:w="2993" w:type="dxa"/>
          </w:tcPr>
          <w:p>
            <w:pPr>
              <w:jc w:val="center"/>
              <w:rPr>
                <w:rFonts w:hint="eastAsia" w:ascii="宋体" w:hAnsi="宋体"/>
                <w:color w:val="auto"/>
                <w:szCs w:val="21"/>
              </w:rPr>
            </w:pPr>
            <w:r>
              <w:rPr>
                <w:rFonts w:hint="eastAsia" w:ascii="宋体" w:hAnsi="宋体"/>
                <w:color w:val="auto"/>
                <w:szCs w:val="21"/>
              </w:rPr>
              <w:t>急诊留观</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17</w:t>
            </w:r>
          </w:p>
        </w:tc>
        <w:tc>
          <w:tcPr>
            <w:tcW w:w="1837" w:type="dxa"/>
          </w:tcPr>
          <w:p>
            <w:pPr>
              <w:jc w:val="center"/>
              <w:rPr>
                <w:rFonts w:ascii="宋体" w:hAnsi="宋体"/>
                <w:color w:val="auto"/>
                <w:szCs w:val="21"/>
              </w:rPr>
            </w:pPr>
            <w:r>
              <w:rPr>
                <w:rFonts w:ascii="宋体" w:hAnsi="宋体"/>
                <w:color w:val="auto"/>
                <w:szCs w:val="21"/>
              </w:rPr>
              <w:t>09</w:t>
            </w:r>
          </w:p>
        </w:tc>
        <w:tc>
          <w:tcPr>
            <w:tcW w:w="2993" w:type="dxa"/>
          </w:tcPr>
          <w:p>
            <w:pPr>
              <w:jc w:val="center"/>
              <w:rPr>
                <w:rFonts w:hint="eastAsia" w:ascii="宋体" w:hAnsi="宋体"/>
                <w:color w:val="auto"/>
                <w:szCs w:val="21"/>
              </w:rPr>
            </w:pPr>
            <w:r>
              <w:rPr>
                <w:rFonts w:hint="eastAsia" w:ascii="宋体" w:hAnsi="宋体"/>
                <w:color w:val="auto"/>
                <w:szCs w:val="21"/>
              </w:rPr>
              <w:t>普通住院</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18</w:t>
            </w:r>
          </w:p>
        </w:tc>
        <w:tc>
          <w:tcPr>
            <w:tcW w:w="1837" w:type="dxa"/>
          </w:tcPr>
          <w:p>
            <w:pPr>
              <w:jc w:val="center"/>
              <w:rPr>
                <w:rFonts w:ascii="宋体" w:hAnsi="宋体"/>
                <w:color w:val="auto"/>
                <w:szCs w:val="21"/>
              </w:rPr>
            </w:pPr>
            <w:r>
              <w:rPr>
                <w:rFonts w:ascii="宋体" w:hAnsi="宋体"/>
                <w:color w:val="auto"/>
                <w:szCs w:val="21"/>
              </w:rPr>
              <w:t>10</w:t>
            </w:r>
          </w:p>
        </w:tc>
        <w:tc>
          <w:tcPr>
            <w:tcW w:w="2993" w:type="dxa"/>
          </w:tcPr>
          <w:p>
            <w:pPr>
              <w:jc w:val="center"/>
              <w:rPr>
                <w:rFonts w:hint="eastAsia" w:ascii="宋体" w:hAnsi="宋体"/>
                <w:color w:val="auto"/>
                <w:szCs w:val="21"/>
              </w:rPr>
            </w:pPr>
            <w:r>
              <w:rPr>
                <w:rFonts w:hint="eastAsia" w:ascii="宋体" w:hAnsi="宋体"/>
                <w:color w:val="auto"/>
                <w:szCs w:val="21"/>
              </w:rPr>
              <w:t>特需住院</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19</w:t>
            </w:r>
          </w:p>
        </w:tc>
        <w:tc>
          <w:tcPr>
            <w:tcW w:w="1837" w:type="dxa"/>
          </w:tcPr>
          <w:p>
            <w:pPr>
              <w:jc w:val="center"/>
              <w:rPr>
                <w:rFonts w:ascii="宋体" w:hAnsi="宋体"/>
                <w:color w:val="auto"/>
                <w:szCs w:val="21"/>
              </w:rPr>
            </w:pPr>
            <w:r>
              <w:rPr>
                <w:rFonts w:ascii="宋体" w:hAnsi="宋体"/>
                <w:color w:val="auto"/>
                <w:szCs w:val="21"/>
              </w:rPr>
              <w:t>11</w:t>
            </w:r>
          </w:p>
        </w:tc>
        <w:tc>
          <w:tcPr>
            <w:tcW w:w="2993" w:type="dxa"/>
          </w:tcPr>
          <w:p>
            <w:pPr>
              <w:jc w:val="center"/>
              <w:rPr>
                <w:rFonts w:hint="eastAsia" w:ascii="宋体" w:hAnsi="宋体"/>
                <w:color w:val="auto"/>
                <w:szCs w:val="21"/>
              </w:rPr>
            </w:pPr>
            <w:r>
              <w:rPr>
                <w:rFonts w:ascii="宋体" w:hAnsi="宋体"/>
                <w:color w:val="auto"/>
                <w:szCs w:val="21"/>
              </w:rPr>
              <w:t>家床</w:t>
            </w:r>
          </w:p>
        </w:tc>
        <w:tc>
          <w:tcPr>
            <w:tcW w:w="2131" w:type="dxa"/>
          </w:tcPr>
          <w:p>
            <w:pPr>
              <w:jc w:val="center"/>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Pr>
          <w:p>
            <w:pPr>
              <w:jc w:val="center"/>
              <w:rPr>
                <w:rFonts w:hint="default"/>
                <w:color w:val="auto"/>
                <w:vertAlign w:val="baseline"/>
                <w:lang w:val="en-US" w:eastAsia="zh-CN"/>
              </w:rPr>
            </w:pPr>
            <w:r>
              <w:rPr>
                <w:rFonts w:hint="eastAsia"/>
                <w:color w:val="auto"/>
                <w:vertAlign w:val="baseline"/>
                <w:lang w:val="en-US" w:eastAsia="zh-CN"/>
              </w:rPr>
              <w:t>20</w:t>
            </w:r>
          </w:p>
        </w:tc>
        <w:tc>
          <w:tcPr>
            <w:tcW w:w="1837" w:type="dxa"/>
          </w:tcPr>
          <w:p>
            <w:pPr>
              <w:jc w:val="center"/>
              <w:rPr>
                <w:rFonts w:ascii="宋体" w:hAnsi="宋体"/>
                <w:color w:val="auto"/>
                <w:szCs w:val="21"/>
              </w:rPr>
            </w:pPr>
            <w:r>
              <w:rPr>
                <w:rFonts w:ascii="宋体" w:hAnsi="宋体"/>
                <w:color w:val="auto"/>
                <w:szCs w:val="21"/>
              </w:rPr>
              <w:t>999</w:t>
            </w:r>
          </w:p>
        </w:tc>
        <w:tc>
          <w:tcPr>
            <w:tcW w:w="2993" w:type="dxa"/>
          </w:tcPr>
          <w:p>
            <w:pPr>
              <w:jc w:val="center"/>
              <w:rPr>
                <w:rFonts w:hint="eastAsia" w:ascii="宋体" w:hAnsi="宋体"/>
                <w:color w:val="auto"/>
                <w:szCs w:val="21"/>
              </w:rPr>
            </w:pPr>
            <w:r>
              <w:rPr>
                <w:rFonts w:ascii="宋体" w:hAnsi="宋体"/>
                <w:color w:val="auto"/>
                <w:szCs w:val="21"/>
              </w:rPr>
              <w:t>其他</w:t>
            </w:r>
          </w:p>
        </w:tc>
        <w:tc>
          <w:tcPr>
            <w:tcW w:w="2131" w:type="dxa"/>
          </w:tcPr>
          <w:p>
            <w:pPr>
              <w:jc w:val="center"/>
              <w:rPr>
                <w:rFonts w:hint="eastAsia"/>
                <w:color w:val="auto"/>
                <w:vertAlign w:val="baseline"/>
                <w:lang w:val="en-US" w:eastAsia="zh-CN"/>
              </w:rPr>
            </w:pPr>
          </w:p>
        </w:tc>
      </w:tr>
    </w:tbl>
    <w:p>
      <w:pPr>
        <w:pStyle w:val="3"/>
        <w:tabs>
          <w:tab w:val="left" w:pos="432"/>
          <w:tab w:val="left" w:pos="576"/>
          <w:tab w:val="left" w:pos="1002"/>
        </w:tabs>
        <w:bidi w:val="0"/>
        <w:rPr>
          <w:rFonts w:hint="eastAsia"/>
          <w:highlight w:val="yellow"/>
          <w:lang w:val="en-US" w:eastAsia="zh-CN"/>
        </w:rPr>
      </w:pPr>
      <w:bookmarkStart w:id="83" w:name="_Toc27920"/>
      <w:r>
        <w:rPr>
          <w:rFonts w:hint="eastAsia"/>
          <w:highlight w:val="yellow"/>
          <w:lang w:val="en-US" w:eastAsia="zh-CN"/>
        </w:rPr>
        <w:t>GD99.02.001就诊卡类型代码表</w:t>
      </w:r>
      <w:bookmarkEnd w:id="83"/>
    </w:p>
    <w:tbl>
      <w:tblPr>
        <w:tblStyle w:val="24"/>
        <w:tblW w:w="8379" w:type="dxa"/>
        <w:tblInd w:w="93" w:type="dxa"/>
        <w:tblLayout w:type="fixed"/>
        <w:tblCellMar>
          <w:top w:w="0" w:type="dxa"/>
          <w:left w:w="108" w:type="dxa"/>
          <w:bottom w:w="0" w:type="dxa"/>
          <w:right w:w="108" w:type="dxa"/>
        </w:tblCellMar>
      </w:tblPr>
      <w:tblGrid>
        <w:gridCol w:w="1056"/>
        <w:gridCol w:w="3212"/>
        <w:gridCol w:w="4111"/>
      </w:tblGrid>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b/>
                <w:bCs/>
                <w:kern w:val="0"/>
                <w:szCs w:val="21"/>
              </w:rPr>
              <w:t>值</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b/>
                <w:bCs/>
                <w:kern w:val="0"/>
                <w:szCs w:val="21"/>
              </w:rPr>
              <w:t>值含义</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b/>
                <w:bCs/>
                <w:kern w:val="0"/>
                <w:szCs w:val="21"/>
              </w:rPr>
              <w:t>说明</w:t>
            </w: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0</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社保卡</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b/>
                <w:bCs/>
                <w:kern w:val="0"/>
                <w:szCs w:val="21"/>
              </w:rPr>
            </w:pPr>
            <w:r>
              <w:rPr>
                <w:rFonts w:ascii="宋体" w:hAnsi="宋体"/>
                <w:szCs w:val="21"/>
              </w:rPr>
              <w:t>中华人民共和国社会保障卡</w:t>
            </w:r>
            <w:r>
              <w:rPr>
                <w:rFonts w:hint="eastAsia" w:ascii="宋体" w:hAnsi="宋体"/>
                <w:szCs w:val="21"/>
              </w:rPr>
              <w:t>，</w:t>
            </w:r>
            <w:r>
              <w:rPr>
                <w:rFonts w:ascii="宋体" w:hAnsi="宋体"/>
                <w:szCs w:val="21"/>
              </w:rPr>
              <w:t>符合国家人保部标准规范的社会保障卡。包括中小学生学籍卡等对各种类型人员分别发放的社会保障IC卡。</w:t>
            </w: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1</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医保卡</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b/>
                <w:bCs/>
                <w:kern w:val="0"/>
                <w:szCs w:val="21"/>
              </w:rPr>
            </w:pPr>
            <w:r>
              <w:rPr>
                <w:rFonts w:ascii="宋体" w:hAnsi="宋体"/>
                <w:szCs w:val="21"/>
              </w:rPr>
              <w:t>医保磁卡（简称“医保卡”）。</w:t>
            </w: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2</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全市统一自费就诊卡</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b/>
                <w:bCs/>
                <w:kern w:val="0"/>
                <w:szCs w:val="21"/>
              </w:rPr>
            </w:pPr>
            <w:r>
              <w:rPr>
                <w:rFonts w:ascii="宋体" w:hAnsi="宋体"/>
                <w:szCs w:val="21"/>
              </w:rPr>
              <w:t>由全市统一编号，所以可作为患者跨区跨联网医疗卫生机构就诊时通用。</w:t>
            </w: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3</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医院自费卡</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b/>
                <w:bCs/>
                <w:kern w:val="0"/>
                <w:szCs w:val="21"/>
              </w:rPr>
            </w:pPr>
            <w:r>
              <w:rPr>
                <w:rFonts w:ascii="宋体" w:hAnsi="宋体"/>
                <w:szCs w:val="21"/>
              </w:rPr>
              <w:t>指各联网医疗机构或联网区自行编号，不符合全市统一规格编号的自费就诊卡。通常是由于各区或医疗机构统一使用统一自费就诊卡之前过渡时期，仍在使用的过去遗留的非规范化格式的自费就诊卡。</w:t>
            </w: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4</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区内统一自费就诊卡</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b/>
                <w:bCs/>
                <w:kern w:val="0"/>
                <w:szCs w:val="21"/>
              </w:rPr>
            </w:pPr>
            <w:r>
              <w:rPr>
                <w:rFonts w:ascii="宋体" w:hAnsi="宋体"/>
                <w:szCs w:val="21"/>
              </w:rPr>
              <w:t>区内的统一自费就诊卡：由区内统一编号，可作为患者在区内跨联网医疗卫生机构就诊时通用。</w:t>
            </w: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5</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新农合卡</w:t>
            </w:r>
          </w:p>
        </w:tc>
        <w:tc>
          <w:tcPr>
            <w:tcW w:w="4111"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b/>
                <w:bCs/>
                <w:kern w:val="0"/>
                <w:szCs w:val="21"/>
              </w:rPr>
            </w:pPr>
            <w:r>
              <w:rPr>
                <w:rFonts w:ascii="宋体" w:hAnsi="宋体"/>
                <w:szCs w:val="21"/>
              </w:rPr>
              <w:t>某些地区在使用的“新型农村合作医疗保障卡”。</w:t>
            </w: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6</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居民健康卡</w:t>
            </w:r>
          </w:p>
        </w:tc>
        <w:tc>
          <w:tcPr>
            <w:tcW w:w="4111"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szCs w:val="21"/>
              </w:rPr>
            </w:pPr>
            <w:r>
              <w:rPr>
                <w:rFonts w:ascii="宋体" w:hAnsi="宋体"/>
                <w:szCs w:val="21"/>
              </w:rPr>
              <w:t>指中华人民共和国居民拥有的，在医疗卫生服务活动中用于身份识别，满足健康信息存储，实现跨地区和跨机构就医、数据交换和费用结算的基础载体，是计算机可识别的CPU卡。</w:t>
            </w:r>
          </w:p>
          <w:p>
            <w:pPr>
              <w:widowControl/>
              <w:jc w:val="left"/>
              <w:rPr>
                <w:rFonts w:ascii="宋体" w:hAnsi="宋体"/>
                <w:b/>
                <w:bCs/>
                <w:kern w:val="0"/>
                <w:szCs w:val="21"/>
              </w:rPr>
            </w:pP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7</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Theme="minorEastAsia"/>
                <w:b/>
                <w:bCs/>
                <w:kern w:val="0"/>
                <w:szCs w:val="21"/>
                <w:lang w:val="en-US" w:eastAsia="zh-CN"/>
              </w:rPr>
            </w:pPr>
            <w:r>
              <w:rPr>
                <w:rFonts w:ascii="宋体" w:hAnsi="宋体"/>
                <w:szCs w:val="21"/>
              </w:rPr>
              <w:t>电子健康</w:t>
            </w:r>
            <w:r>
              <w:rPr>
                <w:rFonts w:hint="eastAsia" w:ascii="宋体" w:hAnsi="宋体"/>
                <w:szCs w:val="21"/>
                <w:lang w:val="en-US" w:eastAsia="zh-CN"/>
              </w:rPr>
              <w:t>码</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b/>
                <w:bCs/>
                <w:kern w:val="0"/>
                <w:szCs w:val="21"/>
              </w:rPr>
            </w:pP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9</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szCs w:val="21"/>
              </w:rPr>
              <w:t>其他卡</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b/>
                <w:bCs/>
                <w:kern w:val="0"/>
                <w:szCs w:val="21"/>
              </w:rPr>
            </w:pP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strike/>
                <w:dstrike w:val="0"/>
                <w:kern w:val="0"/>
                <w:szCs w:val="21"/>
              </w:rPr>
            </w:pPr>
            <w:r>
              <w:rPr>
                <w:rFonts w:ascii="宋体" w:hAnsi="宋体"/>
                <w:strike/>
                <w:dstrike w:val="0"/>
                <w:szCs w:val="21"/>
              </w:rPr>
              <w:t>TS</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strike/>
                <w:dstrike w:val="0"/>
                <w:kern w:val="0"/>
                <w:szCs w:val="21"/>
              </w:rPr>
            </w:pPr>
            <w:r>
              <w:rPr>
                <w:rFonts w:ascii="宋体" w:hAnsi="宋体"/>
                <w:strike/>
                <w:dstrike w:val="0"/>
                <w:szCs w:val="21"/>
              </w:rPr>
              <w:t>市管干部、在编军人</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bCs/>
                <w:strike/>
                <w:dstrike w:val="0"/>
                <w:kern w:val="0"/>
                <w:szCs w:val="21"/>
              </w:rPr>
            </w:pPr>
            <w:r>
              <w:rPr>
                <w:rFonts w:hint="eastAsia" w:ascii="宋体" w:hAnsi="宋体"/>
                <w:bCs/>
                <w:strike/>
                <w:dstrike w:val="0"/>
                <w:kern w:val="0"/>
                <w:szCs w:val="21"/>
              </w:rPr>
              <w:t>对于市管干部、在编军人，这里的卡号、卡类型请填写“TS”。</w:t>
            </w:r>
          </w:p>
        </w:tc>
      </w:tr>
    </w:tbl>
    <w:p>
      <w:pPr>
        <w:pStyle w:val="3"/>
        <w:tabs>
          <w:tab w:val="left" w:pos="432"/>
          <w:tab w:val="left" w:pos="576"/>
          <w:tab w:val="left" w:pos="1002"/>
        </w:tabs>
        <w:bidi w:val="0"/>
        <w:rPr>
          <w:rFonts w:hint="default"/>
          <w:highlight w:val="yellow"/>
          <w:lang w:val="en-US" w:eastAsia="zh-CN"/>
        </w:rPr>
      </w:pPr>
      <w:bookmarkStart w:id="84" w:name="_Toc5676"/>
      <w:r>
        <w:rPr>
          <w:rFonts w:hint="default"/>
          <w:highlight w:val="yellow"/>
          <w:lang w:val="en-US" w:eastAsia="zh-CN"/>
        </w:rPr>
        <w:t>CV02.01.101身份证件类别代码</w:t>
      </w:r>
      <w:bookmarkEnd w:id="84"/>
    </w:p>
    <w:tbl>
      <w:tblPr>
        <w:tblStyle w:val="24"/>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969"/>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shd w:val="clear" w:color="auto" w:fill="D0CECE" w:themeFill="background2" w:themeFillShade="E6"/>
          </w:tcPr>
          <w:p>
            <w:pPr>
              <w:jc w:val="center"/>
              <w:rPr>
                <w:rFonts w:ascii="宋体" w:hAnsi="宋体"/>
                <w:b/>
                <w:szCs w:val="18"/>
              </w:rPr>
            </w:pPr>
            <w:r>
              <w:rPr>
                <w:rFonts w:ascii="宋体" w:hAnsi="宋体"/>
                <w:b/>
                <w:szCs w:val="18"/>
              </w:rPr>
              <w:t>值</w:t>
            </w:r>
          </w:p>
        </w:tc>
        <w:tc>
          <w:tcPr>
            <w:tcW w:w="3969" w:type="dxa"/>
            <w:shd w:val="clear" w:color="auto" w:fill="D0CECE" w:themeFill="background2" w:themeFillShade="E6"/>
          </w:tcPr>
          <w:p>
            <w:pPr>
              <w:widowControl/>
              <w:jc w:val="center"/>
              <w:rPr>
                <w:rFonts w:ascii="宋体" w:hAnsi="宋体"/>
                <w:b/>
                <w:bCs/>
                <w:kern w:val="0"/>
              </w:rPr>
            </w:pPr>
            <w:r>
              <w:rPr>
                <w:rFonts w:ascii="宋体" w:hAnsi="宋体"/>
                <w:b/>
                <w:bCs/>
                <w:kern w:val="0"/>
              </w:rPr>
              <w:t>值含义</w:t>
            </w:r>
          </w:p>
        </w:tc>
        <w:tc>
          <w:tcPr>
            <w:tcW w:w="3260" w:type="dxa"/>
            <w:shd w:val="clear" w:color="auto" w:fill="D0CECE" w:themeFill="background2" w:themeFillShade="E6"/>
          </w:tcPr>
          <w:p>
            <w:pPr>
              <w:widowControl/>
              <w:jc w:val="center"/>
              <w:rPr>
                <w:rFonts w:ascii="宋体" w:hAnsi="宋体"/>
                <w:b/>
                <w:bCs/>
                <w:kern w:val="0"/>
              </w:rPr>
            </w:pPr>
            <w:r>
              <w:rPr>
                <w:rFonts w:ascii="宋体" w:hAnsi="宋体"/>
                <w:b/>
                <w:bCs/>
                <w:kern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bottom"/>
          </w:tcPr>
          <w:p>
            <w:pPr>
              <w:spacing w:line="300" w:lineRule="auto"/>
              <w:jc w:val="center"/>
              <w:rPr>
                <w:rFonts w:ascii="宋体" w:hAnsi="宋体"/>
                <w:bCs/>
                <w:szCs w:val="21"/>
                <w:lang w:val="fr-FR"/>
              </w:rPr>
            </w:pPr>
            <w:r>
              <w:rPr>
                <w:rFonts w:ascii="宋体" w:hAnsi="宋体"/>
                <w:bCs/>
                <w:szCs w:val="21"/>
                <w:lang w:val="fr-FR"/>
              </w:rPr>
              <w:t>01</w:t>
            </w:r>
          </w:p>
        </w:tc>
        <w:tc>
          <w:tcPr>
            <w:tcW w:w="3969" w:type="dxa"/>
            <w:vAlign w:val="bottom"/>
          </w:tcPr>
          <w:p>
            <w:pPr>
              <w:spacing w:line="300" w:lineRule="auto"/>
              <w:jc w:val="center"/>
              <w:rPr>
                <w:rFonts w:ascii="宋体" w:hAnsi="宋体"/>
                <w:bCs/>
                <w:szCs w:val="21"/>
                <w:lang w:val="fr-FR"/>
              </w:rPr>
            </w:pPr>
            <w:r>
              <w:rPr>
                <w:rFonts w:ascii="宋体" w:hAnsi="宋体"/>
                <w:bCs/>
                <w:szCs w:val="21"/>
                <w:lang w:val="fr-FR"/>
              </w:rPr>
              <w:t>居民身份证</w:t>
            </w:r>
          </w:p>
        </w:tc>
        <w:tc>
          <w:tcPr>
            <w:tcW w:w="3260" w:type="dxa"/>
            <w:vAlign w:val="bottom"/>
          </w:tcPr>
          <w:p>
            <w:pPr>
              <w:spacing w:line="300" w:lineRule="auto"/>
              <w:jc w:val="center"/>
              <w:rPr>
                <w:rFonts w:ascii="宋体" w:hAnsi="宋体"/>
                <w:bCs/>
                <w:szCs w:val="21"/>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bottom"/>
          </w:tcPr>
          <w:p>
            <w:pPr>
              <w:spacing w:line="300" w:lineRule="auto"/>
              <w:jc w:val="center"/>
              <w:rPr>
                <w:rFonts w:ascii="宋体" w:hAnsi="宋体"/>
                <w:bCs/>
                <w:szCs w:val="21"/>
                <w:lang w:val="fr-FR"/>
              </w:rPr>
            </w:pPr>
            <w:r>
              <w:rPr>
                <w:rFonts w:ascii="宋体" w:hAnsi="宋体"/>
                <w:bCs/>
                <w:szCs w:val="21"/>
                <w:lang w:val="fr-FR"/>
              </w:rPr>
              <w:t>02</w:t>
            </w:r>
          </w:p>
        </w:tc>
        <w:tc>
          <w:tcPr>
            <w:tcW w:w="3969" w:type="dxa"/>
            <w:vAlign w:val="bottom"/>
          </w:tcPr>
          <w:p>
            <w:pPr>
              <w:spacing w:line="300" w:lineRule="auto"/>
              <w:jc w:val="center"/>
              <w:rPr>
                <w:rFonts w:ascii="宋体" w:hAnsi="宋体"/>
                <w:bCs/>
                <w:szCs w:val="21"/>
                <w:lang w:val="fr-FR"/>
              </w:rPr>
            </w:pPr>
            <w:r>
              <w:rPr>
                <w:rFonts w:ascii="宋体" w:hAnsi="宋体"/>
                <w:bCs/>
                <w:szCs w:val="21"/>
                <w:lang w:val="fr-FR"/>
              </w:rPr>
              <w:t>居民户口簿</w:t>
            </w:r>
          </w:p>
        </w:tc>
        <w:tc>
          <w:tcPr>
            <w:tcW w:w="3260" w:type="dxa"/>
            <w:vAlign w:val="bottom"/>
          </w:tcPr>
          <w:p>
            <w:pPr>
              <w:spacing w:line="300" w:lineRule="auto"/>
              <w:jc w:val="center"/>
              <w:rPr>
                <w:rFonts w:ascii="宋体" w:hAnsi="宋体"/>
                <w:bCs/>
                <w:szCs w:val="21"/>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bottom"/>
          </w:tcPr>
          <w:p>
            <w:pPr>
              <w:spacing w:line="300" w:lineRule="auto"/>
              <w:jc w:val="center"/>
              <w:rPr>
                <w:rFonts w:ascii="宋体" w:hAnsi="宋体"/>
                <w:bCs/>
                <w:szCs w:val="21"/>
                <w:lang w:val="fr-FR"/>
              </w:rPr>
            </w:pPr>
            <w:r>
              <w:rPr>
                <w:rFonts w:ascii="宋体" w:hAnsi="宋体"/>
                <w:bCs/>
                <w:szCs w:val="21"/>
                <w:lang w:val="fr-FR"/>
              </w:rPr>
              <w:t>03</w:t>
            </w:r>
          </w:p>
        </w:tc>
        <w:tc>
          <w:tcPr>
            <w:tcW w:w="3969" w:type="dxa"/>
            <w:vAlign w:val="bottom"/>
          </w:tcPr>
          <w:p>
            <w:pPr>
              <w:spacing w:line="300" w:lineRule="auto"/>
              <w:jc w:val="center"/>
              <w:rPr>
                <w:rFonts w:ascii="宋体" w:hAnsi="宋体"/>
                <w:bCs/>
                <w:szCs w:val="21"/>
                <w:lang w:val="fr-FR"/>
              </w:rPr>
            </w:pPr>
            <w:r>
              <w:rPr>
                <w:rFonts w:ascii="宋体" w:hAnsi="宋体"/>
                <w:bCs/>
                <w:szCs w:val="21"/>
                <w:lang w:val="fr-FR"/>
              </w:rPr>
              <w:t>护照</w:t>
            </w:r>
          </w:p>
        </w:tc>
        <w:tc>
          <w:tcPr>
            <w:tcW w:w="3260" w:type="dxa"/>
            <w:vAlign w:val="bottom"/>
          </w:tcPr>
          <w:p>
            <w:pPr>
              <w:spacing w:line="300" w:lineRule="auto"/>
              <w:jc w:val="center"/>
              <w:rPr>
                <w:rFonts w:ascii="宋体" w:hAnsi="宋体"/>
                <w:bCs/>
                <w:szCs w:val="21"/>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bottom"/>
          </w:tcPr>
          <w:p>
            <w:pPr>
              <w:spacing w:line="300" w:lineRule="auto"/>
              <w:jc w:val="center"/>
              <w:rPr>
                <w:rFonts w:ascii="宋体" w:hAnsi="宋体"/>
                <w:bCs/>
                <w:szCs w:val="21"/>
                <w:lang w:val="fr-FR"/>
              </w:rPr>
            </w:pPr>
            <w:r>
              <w:rPr>
                <w:rFonts w:ascii="宋体" w:hAnsi="宋体"/>
                <w:bCs/>
                <w:szCs w:val="21"/>
                <w:lang w:val="fr-FR"/>
              </w:rPr>
              <w:t>04</w:t>
            </w:r>
          </w:p>
        </w:tc>
        <w:tc>
          <w:tcPr>
            <w:tcW w:w="3969" w:type="dxa"/>
            <w:vAlign w:val="bottom"/>
          </w:tcPr>
          <w:p>
            <w:pPr>
              <w:spacing w:line="300" w:lineRule="auto"/>
              <w:jc w:val="center"/>
              <w:rPr>
                <w:rFonts w:ascii="宋体" w:hAnsi="宋体"/>
                <w:bCs/>
                <w:szCs w:val="21"/>
                <w:lang w:val="fr-FR"/>
              </w:rPr>
            </w:pPr>
            <w:r>
              <w:rPr>
                <w:rFonts w:ascii="宋体" w:hAnsi="宋体"/>
                <w:bCs/>
                <w:szCs w:val="21"/>
                <w:lang w:val="fr-FR"/>
              </w:rPr>
              <w:t>军官证</w:t>
            </w:r>
          </w:p>
        </w:tc>
        <w:tc>
          <w:tcPr>
            <w:tcW w:w="3260" w:type="dxa"/>
            <w:vAlign w:val="bottom"/>
          </w:tcPr>
          <w:p>
            <w:pPr>
              <w:spacing w:line="300" w:lineRule="auto"/>
              <w:jc w:val="center"/>
              <w:rPr>
                <w:rFonts w:ascii="宋体" w:hAnsi="宋体"/>
                <w:bCs/>
                <w:szCs w:val="21"/>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bottom"/>
          </w:tcPr>
          <w:p>
            <w:pPr>
              <w:spacing w:line="300" w:lineRule="auto"/>
              <w:jc w:val="center"/>
              <w:rPr>
                <w:rFonts w:ascii="宋体" w:hAnsi="宋体"/>
                <w:bCs/>
                <w:szCs w:val="21"/>
                <w:lang w:val="fr-FR"/>
              </w:rPr>
            </w:pPr>
            <w:r>
              <w:rPr>
                <w:rFonts w:ascii="宋体" w:hAnsi="宋体"/>
                <w:bCs/>
                <w:szCs w:val="21"/>
                <w:lang w:val="fr-FR"/>
              </w:rPr>
              <w:t>05</w:t>
            </w:r>
          </w:p>
        </w:tc>
        <w:tc>
          <w:tcPr>
            <w:tcW w:w="3969" w:type="dxa"/>
            <w:vAlign w:val="bottom"/>
          </w:tcPr>
          <w:p>
            <w:pPr>
              <w:spacing w:line="300" w:lineRule="auto"/>
              <w:jc w:val="center"/>
              <w:rPr>
                <w:rFonts w:ascii="宋体" w:hAnsi="宋体"/>
                <w:bCs/>
                <w:szCs w:val="21"/>
                <w:lang w:val="fr-FR"/>
              </w:rPr>
            </w:pPr>
            <w:r>
              <w:rPr>
                <w:rFonts w:ascii="宋体" w:hAnsi="宋体"/>
                <w:bCs/>
                <w:szCs w:val="21"/>
                <w:lang w:val="fr-FR"/>
              </w:rPr>
              <w:t>驾驶证</w:t>
            </w:r>
          </w:p>
        </w:tc>
        <w:tc>
          <w:tcPr>
            <w:tcW w:w="3260" w:type="dxa"/>
            <w:vAlign w:val="bottom"/>
          </w:tcPr>
          <w:p>
            <w:pPr>
              <w:spacing w:line="300" w:lineRule="auto"/>
              <w:jc w:val="center"/>
              <w:rPr>
                <w:rFonts w:ascii="宋体" w:hAnsi="宋体"/>
                <w:bCs/>
                <w:szCs w:val="21"/>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bottom"/>
          </w:tcPr>
          <w:p>
            <w:pPr>
              <w:spacing w:line="300" w:lineRule="auto"/>
              <w:jc w:val="center"/>
              <w:rPr>
                <w:rFonts w:ascii="宋体" w:hAnsi="宋体"/>
                <w:bCs/>
                <w:szCs w:val="21"/>
                <w:lang w:val="fr-FR"/>
              </w:rPr>
            </w:pPr>
            <w:r>
              <w:rPr>
                <w:rFonts w:ascii="宋体" w:hAnsi="宋体"/>
                <w:bCs/>
                <w:szCs w:val="21"/>
                <w:lang w:val="fr-FR"/>
              </w:rPr>
              <w:t>06</w:t>
            </w:r>
          </w:p>
        </w:tc>
        <w:tc>
          <w:tcPr>
            <w:tcW w:w="3969" w:type="dxa"/>
            <w:vAlign w:val="bottom"/>
          </w:tcPr>
          <w:p>
            <w:pPr>
              <w:spacing w:line="300" w:lineRule="auto"/>
              <w:jc w:val="center"/>
              <w:rPr>
                <w:rFonts w:ascii="宋体" w:hAnsi="宋体"/>
                <w:bCs/>
                <w:szCs w:val="21"/>
                <w:lang w:val="fr-FR"/>
              </w:rPr>
            </w:pPr>
            <w:r>
              <w:rPr>
                <w:rFonts w:ascii="宋体" w:hAnsi="宋体"/>
                <w:bCs/>
                <w:szCs w:val="21"/>
                <w:lang w:val="fr-FR"/>
              </w:rPr>
              <w:t>港澳居民来往内地通行证</w:t>
            </w:r>
          </w:p>
        </w:tc>
        <w:tc>
          <w:tcPr>
            <w:tcW w:w="3260" w:type="dxa"/>
            <w:vAlign w:val="bottom"/>
          </w:tcPr>
          <w:p>
            <w:pPr>
              <w:spacing w:line="300" w:lineRule="auto"/>
              <w:jc w:val="center"/>
              <w:rPr>
                <w:rFonts w:ascii="宋体" w:hAnsi="宋体"/>
                <w:bCs/>
                <w:szCs w:val="21"/>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bottom"/>
          </w:tcPr>
          <w:p>
            <w:pPr>
              <w:spacing w:line="300" w:lineRule="auto"/>
              <w:jc w:val="center"/>
              <w:rPr>
                <w:rFonts w:ascii="宋体" w:hAnsi="宋体"/>
                <w:bCs/>
                <w:szCs w:val="21"/>
                <w:lang w:val="fr-FR"/>
              </w:rPr>
            </w:pPr>
            <w:r>
              <w:rPr>
                <w:rFonts w:ascii="宋体" w:hAnsi="宋体"/>
                <w:bCs/>
                <w:szCs w:val="21"/>
                <w:lang w:val="fr-FR"/>
              </w:rPr>
              <w:t>07</w:t>
            </w:r>
          </w:p>
        </w:tc>
        <w:tc>
          <w:tcPr>
            <w:tcW w:w="3969" w:type="dxa"/>
            <w:vAlign w:val="bottom"/>
          </w:tcPr>
          <w:p>
            <w:pPr>
              <w:spacing w:line="300" w:lineRule="auto"/>
              <w:jc w:val="center"/>
              <w:rPr>
                <w:rFonts w:ascii="宋体" w:hAnsi="宋体"/>
                <w:bCs/>
                <w:szCs w:val="21"/>
                <w:lang w:val="fr-FR"/>
              </w:rPr>
            </w:pPr>
            <w:r>
              <w:rPr>
                <w:rFonts w:ascii="宋体" w:hAnsi="宋体"/>
                <w:bCs/>
                <w:szCs w:val="21"/>
                <w:lang w:val="fr-FR"/>
              </w:rPr>
              <w:t>台湾居民来往内地通行证</w:t>
            </w:r>
          </w:p>
        </w:tc>
        <w:tc>
          <w:tcPr>
            <w:tcW w:w="3260" w:type="dxa"/>
            <w:vAlign w:val="bottom"/>
          </w:tcPr>
          <w:p>
            <w:pPr>
              <w:spacing w:line="300" w:lineRule="auto"/>
              <w:jc w:val="center"/>
              <w:rPr>
                <w:rFonts w:ascii="宋体" w:hAnsi="宋体"/>
                <w:bCs/>
                <w:szCs w:val="21"/>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bottom"/>
          </w:tcPr>
          <w:p>
            <w:pPr>
              <w:spacing w:line="300" w:lineRule="auto"/>
              <w:jc w:val="center"/>
              <w:rPr>
                <w:rFonts w:hint="default" w:ascii="宋体" w:hAnsi="宋体" w:eastAsiaTheme="minorEastAsia"/>
                <w:bCs/>
                <w:szCs w:val="21"/>
                <w:highlight w:val="none"/>
                <w:lang w:val="en-US" w:eastAsia="zh-CN"/>
              </w:rPr>
            </w:pPr>
            <w:r>
              <w:rPr>
                <w:rFonts w:hint="eastAsia" w:ascii="宋体" w:hAnsi="宋体"/>
                <w:bCs/>
                <w:szCs w:val="21"/>
                <w:highlight w:val="none"/>
                <w:lang w:val="en-US" w:eastAsia="zh-CN"/>
              </w:rPr>
              <w:t>08</w:t>
            </w:r>
          </w:p>
        </w:tc>
        <w:tc>
          <w:tcPr>
            <w:tcW w:w="3969" w:type="dxa"/>
            <w:vAlign w:val="bottom"/>
          </w:tcPr>
          <w:p>
            <w:pPr>
              <w:spacing w:line="300" w:lineRule="auto"/>
              <w:jc w:val="center"/>
              <w:rPr>
                <w:rFonts w:ascii="宋体" w:hAnsi="宋体"/>
                <w:bCs/>
                <w:szCs w:val="21"/>
                <w:highlight w:val="none"/>
                <w:lang w:val="fr-FR"/>
              </w:rPr>
            </w:pPr>
            <w:r>
              <w:rPr>
                <w:rFonts w:hint="eastAsia"/>
                <w:szCs w:val="21"/>
                <w:highlight w:val="none"/>
              </w:rPr>
              <w:t>港澳台身份证</w:t>
            </w:r>
          </w:p>
        </w:tc>
        <w:tc>
          <w:tcPr>
            <w:tcW w:w="3260" w:type="dxa"/>
            <w:vAlign w:val="bottom"/>
          </w:tcPr>
          <w:p>
            <w:pPr>
              <w:spacing w:line="300" w:lineRule="auto"/>
              <w:jc w:val="center"/>
              <w:rPr>
                <w:rFonts w:ascii="宋体" w:hAnsi="宋体"/>
                <w:bCs/>
                <w:szCs w:val="21"/>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bottom"/>
          </w:tcPr>
          <w:p>
            <w:pPr>
              <w:spacing w:line="300" w:lineRule="auto"/>
              <w:jc w:val="center"/>
              <w:rPr>
                <w:rFonts w:ascii="宋体" w:hAnsi="宋体"/>
                <w:bCs/>
                <w:szCs w:val="21"/>
                <w:lang w:val="fr-FR"/>
              </w:rPr>
            </w:pPr>
            <w:r>
              <w:rPr>
                <w:rFonts w:ascii="宋体" w:hAnsi="宋体"/>
                <w:bCs/>
                <w:szCs w:val="21"/>
                <w:lang w:val="fr-FR"/>
              </w:rPr>
              <w:t>99</w:t>
            </w:r>
          </w:p>
        </w:tc>
        <w:tc>
          <w:tcPr>
            <w:tcW w:w="3969" w:type="dxa"/>
            <w:vAlign w:val="bottom"/>
          </w:tcPr>
          <w:p>
            <w:pPr>
              <w:spacing w:line="300" w:lineRule="auto"/>
              <w:jc w:val="center"/>
              <w:rPr>
                <w:rFonts w:ascii="宋体" w:hAnsi="宋体"/>
                <w:bCs/>
                <w:szCs w:val="21"/>
                <w:lang w:val="fr-FR"/>
              </w:rPr>
            </w:pPr>
            <w:r>
              <w:rPr>
                <w:rFonts w:ascii="宋体" w:hAnsi="宋体"/>
                <w:bCs/>
                <w:szCs w:val="21"/>
                <w:lang w:val="fr-FR"/>
              </w:rPr>
              <w:t>其他法定有效证件</w:t>
            </w:r>
          </w:p>
        </w:tc>
        <w:tc>
          <w:tcPr>
            <w:tcW w:w="3260" w:type="dxa"/>
            <w:vAlign w:val="bottom"/>
          </w:tcPr>
          <w:p>
            <w:pPr>
              <w:spacing w:line="300" w:lineRule="auto"/>
              <w:jc w:val="center"/>
              <w:rPr>
                <w:rFonts w:ascii="宋体" w:hAnsi="宋体"/>
                <w:bCs/>
                <w:szCs w:val="21"/>
                <w:lang w:val="fr-FR"/>
              </w:rPr>
            </w:pPr>
          </w:p>
        </w:tc>
      </w:tr>
    </w:tbl>
    <w:p>
      <w:pPr>
        <w:pStyle w:val="3"/>
        <w:tabs>
          <w:tab w:val="left" w:pos="432"/>
          <w:tab w:val="left" w:pos="576"/>
          <w:tab w:val="left" w:pos="1002"/>
        </w:tabs>
        <w:bidi w:val="0"/>
        <w:rPr>
          <w:rFonts w:hint="default"/>
          <w:lang w:val="en-US" w:eastAsia="zh-CN"/>
        </w:rPr>
      </w:pPr>
      <w:bookmarkStart w:id="85" w:name="_Toc1938"/>
      <w:r>
        <w:rPr>
          <w:rFonts w:hint="default"/>
          <w:lang w:val="en-US" w:eastAsia="zh-CN"/>
        </w:rPr>
        <w:t>CV04.50.013药敏实验结果代码表</w:t>
      </w:r>
      <w:bookmarkEnd w:id="85"/>
    </w:p>
    <w:tbl>
      <w:tblPr>
        <w:tblStyle w:val="24"/>
        <w:tblW w:w="8379" w:type="dxa"/>
        <w:tblInd w:w="93" w:type="dxa"/>
        <w:tblLayout w:type="fixed"/>
        <w:tblCellMar>
          <w:top w:w="0" w:type="dxa"/>
          <w:left w:w="108" w:type="dxa"/>
          <w:bottom w:w="0" w:type="dxa"/>
          <w:right w:w="108" w:type="dxa"/>
        </w:tblCellMar>
      </w:tblPr>
      <w:tblGrid>
        <w:gridCol w:w="1056"/>
        <w:gridCol w:w="3212"/>
        <w:gridCol w:w="4111"/>
      </w:tblGrid>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b/>
                <w:bCs/>
                <w:kern w:val="0"/>
                <w:szCs w:val="21"/>
              </w:rPr>
              <w:t>值</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b/>
                <w:bCs/>
                <w:kern w:val="0"/>
                <w:szCs w:val="21"/>
              </w:rPr>
              <w:t>值含义</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
                <w:bCs/>
                <w:kern w:val="0"/>
                <w:szCs w:val="21"/>
              </w:rPr>
            </w:pPr>
            <w:r>
              <w:rPr>
                <w:rFonts w:ascii="宋体" w:hAnsi="宋体"/>
                <w:b/>
                <w:bCs/>
                <w:kern w:val="0"/>
                <w:szCs w:val="21"/>
              </w:rPr>
              <w:t>说明</w:t>
            </w: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hint="eastAsia" w:ascii="宋体" w:hAnsi="宋体"/>
                <w:kern w:val="0"/>
                <w:szCs w:val="21"/>
              </w:rPr>
              <w:t>1</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hint="eastAsia" w:ascii="宋体" w:hAnsi="宋体"/>
                <w:kern w:val="0"/>
                <w:szCs w:val="21"/>
              </w:rPr>
              <w:t>耐药</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kern w:val="0"/>
                <w:szCs w:val="21"/>
              </w:rPr>
            </w:pP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hint="eastAsia" w:ascii="宋体" w:hAnsi="宋体"/>
                <w:kern w:val="0"/>
                <w:szCs w:val="21"/>
              </w:rPr>
              <w:t>2</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hint="eastAsia" w:ascii="宋体" w:hAnsi="宋体"/>
                <w:kern w:val="0"/>
                <w:szCs w:val="21"/>
              </w:rPr>
              <w:t>敏感</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kern w:val="0"/>
                <w:szCs w:val="21"/>
              </w:rPr>
            </w:pP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hint="eastAsia" w:ascii="宋体" w:hAnsi="宋体"/>
                <w:kern w:val="0"/>
                <w:szCs w:val="21"/>
              </w:rPr>
              <w:t>3</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hint="eastAsia" w:ascii="宋体" w:hAnsi="宋体"/>
                <w:kern w:val="0"/>
                <w:szCs w:val="21"/>
              </w:rPr>
              <w:t>污染</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kern w:val="0"/>
                <w:szCs w:val="21"/>
              </w:rPr>
            </w:pPr>
          </w:p>
        </w:tc>
      </w:tr>
      <w:tr>
        <w:tblPrEx>
          <w:tblCellMar>
            <w:top w:w="0" w:type="dxa"/>
            <w:left w:w="108" w:type="dxa"/>
            <w:bottom w:w="0" w:type="dxa"/>
            <w:right w:w="108" w:type="dxa"/>
          </w:tblCellMar>
        </w:tblPrEx>
        <w:trPr>
          <w:trHeight w:val="270" w:hRule="atLeast"/>
        </w:trPr>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hint="eastAsia" w:ascii="宋体" w:hAnsi="宋体"/>
                <w:kern w:val="0"/>
                <w:szCs w:val="21"/>
              </w:rPr>
              <w:t>4</w:t>
            </w:r>
          </w:p>
        </w:tc>
        <w:tc>
          <w:tcPr>
            <w:tcW w:w="32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hint="eastAsia" w:ascii="宋体" w:hAnsi="宋体"/>
                <w:kern w:val="0"/>
                <w:szCs w:val="21"/>
              </w:rPr>
              <w:t>未做</w:t>
            </w:r>
          </w:p>
        </w:tc>
        <w:tc>
          <w:tcPr>
            <w:tcW w:w="411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kern w:val="0"/>
                <w:szCs w:val="21"/>
              </w:rPr>
            </w:pPr>
          </w:p>
        </w:tc>
      </w:tr>
    </w:tbl>
    <w:p>
      <w:pPr>
        <w:pStyle w:val="3"/>
        <w:tabs>
          <w:tab w:val="left" w:pos="432"/>
          <w:tab w:val="left" w:pos="576"/>
          <w:tab w:val="left" w:pos="1002"/>
        </w:tabs>
        <w:bidi w:val="0"/>
        <w:rPr>
          <w:rFonts w:hint="default"/>
          <w:highlight w:val="yellow"/>
          <w:lang w:val="en-US" w:eastAsia="zh-CN"/>
        </w:rPr>
      </w:pPr>
      <w:bookmarkStart w:id="86" w:name="_Toc19167"/>
      <w:bookmarkStart w:id="87" w:name="_Toc21890"/>
      <w:bookmarkStart w:id="88" w:name="_Toc137915593"/>
      <w:bookmarkStart w:id="89" w:name="_Toc11778598"/>
      <w:r>
        <w:rPr>
          <w:rFonts w:hint="default"/>
          <w:highlight w:val="yellow"/>
          <w:lang w:val="en-US" w:eastAsia="zh-CN"/>
        </w:rPr>
        <w:t>CV06.00.103麻醉方法代码表</w:t>
      </w:r>
      <w:bookmarkEnd w:id="86"/>
      <w:bookmarkEnd w:id="87"/>
      <w:bookmarkEnd w:id="88"/>
      <w:bookmarkEnd w:id="89"/>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pPr>
      <w:r>
        <w:rPr>
          <w:rFonts w:hint="eastAsia"/>
        </w:rPr>
        <w:t>麻醉方法代码规定了实施手术/操作时所采用的麻醉方法的代码。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pPr>
      <w:r>
        <w:rPr>
          <w:rFonts w:hint="eastAsia"/>
        </w:rPr>
        <w:t>采用2层2位数字表示．第1层表示麻醉的作用范围，用1位数宇表示，按升序排列；第2层表示麻醉的用药方式或部位，用1位数字表示．按升序排列。</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4661"/>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blHeader/>
          <w:jc w:val="center"/>
        </w:trPr>
        <w:tc>
          <w:tcPr>
            <w:tcW w:w="735" w:type="pct"/>
            <w:shd w:val="clear" w:color="auto" w:fill="A4A4A4" w:themeFill="background1" w:themeFillShade="A5"/>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值</w:t>
            </w:r>
          </w:p>
        </w:tc>
        <w:tc>
          <w:tcPr>
            <w:tcW w:w="2734" w:type="pct"/>
            <w:shd w:val="clear" w:color="auto" w:fill="A4A4A4" w:themeFill="background1" w:themeFillShade="A5"/>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值含义</w:t>
            </w:r>
          </w:p>
        </w:tc>
        <w:tc>
          <w:tcPr>
            <w:tcW w:w="1530" w:type="pct"/>
            <w:shd w:val="clear" w:color="auto" w:fill="A4A4A4" w:themeFill="background1" w:themeFillShade="A5"/>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1</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全身麻醉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用麻醉剂使全身处于麻醉状态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11</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吸入麻醉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用吸入麻醉剂的方法使全身处于麻醉状态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12</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静脉麻醉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经静脉注八麻醉剂使全身处于麻醉状态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13</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基础麻醉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麻醉前先使患者神悉消失的方法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2</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椎管内麻醉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将麻醉药注入椎管内达到局部麻醉效果的方法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21</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蛛网膜、下腔阻滞麻醉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将麻醉药注入蛛网膜下瞪达到局部麻醉效果的方法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22</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硬脊膜外腔阻滞麻醉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将麻醉药注入硬脊膜外腔产生局部麻醉效果的方法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3</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局部麻醉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将麻醉药直接注入施行手术的组织内或手术部位周围的麻醉方法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31</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神经丛阻滞麻醉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将局部麻醉药注射于神经丛附近，使通过神经丛的神经及其所分布的区域产生局部麻醉的方法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32</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神经节阻滞麻醉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将局部麻醉药注射于神经节附近，使通过神经节的神经及其所分布的区域产生局部麻醉的方法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33</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神经阻滞麻醉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将局麻药物注射于神经干的周围，使该神经分布的区域产生麻醉作用的方法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34</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区域阻滞麻醉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将局麻药注射于手术野周，使通往手术野以及由手术野传出的神经末梢皆受到阻滞的局部麻醉方法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35</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局部浸润麻醉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将局麻药沿手术切口线分层注入组织内，以阻滞组织中的神经末梢的麻醉方法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36</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表面麻醉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将麻醉药直接与黏膜或皮肤接触，使支配该部分黏膜或皮肤内的神经末梢被阻滞的麻醉方法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4</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复合麻醉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用一种以上药物或采用多种麻醉方法以增强麻醉效果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41</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静吸复合全麻</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静脉麻醉和吸入麻醉共同作用产生麻醉效果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42</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针药复合麻醉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针刺麻醉和药物麻醉共同作用产生麻醉效果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43</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神经丛与硬膜外阻滞复合麻醉</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神经丛阻滞麻醉和硬脊膜外腔阻滞麻醉共同作用产生麻醉效果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44</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全麻复合全身降温</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在全身麻醉的同时主动降低患者血压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45</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全麻复合控制性降压</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在全身麻醉的同时降低患者的体温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35"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9</w:t>
            </w:r>
          </w:p>
        </w:tc>
        <w:tc>
          <w:tcPr>
            <w:tcW w:w="2734"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其他麻醉方法</w:t>
            </w:r>
          </w:p>
        </w:tc>
        <w:tc>
          <w:tcPr>
            <w:tcW w:w="1530" w:type="pc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以上未提及的其他麻醉方法</w:t>
            </w:r>
          </w:p>
        </w:tc>
      </w:tr>
    </w:tbl>
    <w:p>
      <w:pPr>
        <w:rPr>
          <w:rFonts w:hint="default"/>
          <w:lang w:val="en-US" w:eastAsia="zh-CN"/>
        </w:rPr>
      </w:pPr>
    </w:p>
    <w:p>
      <w:pPr>
        <w:pStyle w:val="3"/>
        <w:tabs>
          <w:tab w:val="left" w:pos="432"/>
          <w:tab w:val="left" w:pos="576"/>
          <w:tab w:val="left" w:pos="1002"/>
        </w:tabs>
        <w:bidi w:val="0"/>
        <w:rPr>
          <w:rFonts w:hint="default"/>
          <w:highlight w:val="yellow"/>
          <w:lang w:val="en-US" w:eastAsia="zh-CN"/>
        </w:rPr>
      </w:pPr>
      <w:bookmarkStart w:id="90" w:name="_Toc24945"/>
      <w:r>
        <w:rPr>
          <w:rFonts w:hint="default"/>
          <w:highlight w:val="yellow"/>
          <w:lang w:val="en-US" w:eastAsia="zh-CN"/>
        </w:rPr>
        <w:t>CV06.00.227操作部位代码表</w:t>
      </w:r>
      <w:bookmarkEnd w:id="90"/>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9"/>
        <w:gridCol w:w="6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blHeader/>
          <w:jc w:val="center"/>
        </w:trPr>
        <w:tc>
          <w:tcPr>
            <w:tcW w:w="1114" w:type="pct"/>
            <w:shd w:val="clear" w:color="auto" w:fill="A4A4A4" w:themeFill="background1" w:themeFillShade="A5"/>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值</w:t>
            </w:r>
          </w:p>
        </w:tc>
        <w:tc>
          <w:tcPr>
            <w:tcW w:w="3885" w:type="pct"/>
            <w:shd w:val="clear" w:color="auto" w:fill="A4A4A4" w:themeFill="background1" w:themeFillShade="A5"/>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值含义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rPr>
              <w:t>01</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双侧鼻孔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rPr>
              <w:t>02</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rPr>
              <w:t>03</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rPr>
              <w:t>04</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左前胸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rPr>
              <w:t>05</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左肘前窝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rPr>
              <w:t>06</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左三角肌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rPr>
              <w:t>07</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rPr>
              <w:t>08</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左外颈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rPr>
              <w:t>09</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10</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左臀中肌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11</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12</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左内颈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13</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左下腹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14</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左下臂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15</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左中臂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16</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左侧鼻孔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17</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左后胸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18</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左锁骨下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19</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左大腿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20</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左上臂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21</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左上腹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22</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左上臂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23</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左腹侧臀肌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24</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左股外肌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25</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26</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左眼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27</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双眼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28</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肛门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29</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会阴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30</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31</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右前胸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32</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右肘前窝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33</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右侧三角肌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34</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35</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右外颈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36</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37</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右臀中肌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38</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39</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右内颈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40</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右下腹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41</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右下臂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42</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右中臂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43</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右后胸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44</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右锁骨下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45</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右大腿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46</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右上臂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47</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右上腹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48</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右上臂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49</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右腹侧臀肌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50</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右股外侧肌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pct"/>
            <w:vAlign w:val="center"/>
          </w:tcPr>
          <w:p>
            <w:pPr>
              <w:spacing w:line="360" w:lineRule="auto"/>
              <w:rPr>
                <w:rFonts w:hint="eastAsia" w:ascii="宋体" w:hAnsi="宋体" w:eastAsia="宋体" w:cs="宋体"/>
                <w:szCs w:val="21"/>
              </w:rPr>
            </w:pPr>
            <w:r>
              <w:rPr>
                <w:rFonts w:hint="eastAsia" w:ascii="宋体" w:hAnsi="宋体" w:eastAsia="宋体" w:cs="宋体"/>
                <w:szCs w:val="21"/>
              </w:rPr>
              <w:t>99</w:t>
            </w:r>
          </w:p>
        </w:tc>
        <w:tc>
          <w:tcPr>
            <w:tcW w:w="3885" w:type="pct"/>
            <w:vAlign w:val="center"/>
          </w:tcPr>
          <w:p>
            <w:pPr>
              <w:spacing w:line="360" w:lineRule="auto"/>
              <w:rPr>
                <w:rFonts w:hint="eastAsia" w:ascii="宋体" w:hAnsi="宋体" w:eastAsia="宋体" w:cs="宋体"/>
                <w:szCs w:val="21"/>
              </w:rPr>
            </w:pPr>
            <w:r>
              <w:rPr>
                <w:rFonts w:hint="eastAsia" w:ascii="宋体" w:hAnsi="宋体" w:eastAsia="宋体" w:cs="宋体"/>
                <w:szCs w:val="21"/>
              </w:rPr>
              <w:t>其他</w:t>
            </w:r>
          </w:p>
        </w:tc>
      </w:tr>
    </w:tbl>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张英斌" w:date="2023-09-07T13:48:17Z" w:initials="">
    <w:p w14:paraId="1D0E0A2E">
      <w:pPr>
        <w:pStyle w:val="12"/>
      </w:pPr>
      <w:r>
        <w:rPr>
          <w:rFonts w:hint="eastAsia"/>
          <w:lang w:val="en-US" w:eastAsia="zh-CN"/>
        </w:rPr>
        <w:t>V1.91新增字段</w:t>
      </w:r>
    </w:p>
  </w:comment>
  <w:comment w:id="1" w:author="张英斌" w:date="2023-09-07T13:38:29Z" w:initials="">
    <w:p w14:paraId="6BB509B0">
      <w:pPr>
        <w:pStyle w:val="12"/>
      </w:pPr>
      <w:r>
        <w:rPr>
          <w:rFonts w:hint="eastAsia"/>
          <w:lang w:val="en-US" w:eastAsia="zh-CN"/>
        </w:rPr>
        <w:t>V1.91新增字段</w:t>
      </w:r>
    </w:p>
  </w:comment>
  <w:comment w:id="2" w:author="张英斌" w:date="2023-09-07T13:48:55Z" w:initials="">
    <w:p w14:paraId="070046DA">
      <w:pPr>
        <w:pStyle w:val="12"/>
      </w:pPr>
      <w:r>
        <w:rPr>
          <w:rFonts w:hint="eastAsia"/>
          <w:lang w:val="en-US" w:eastAsia="zh-CN"/>
        </w:rPr>
        <w:t>V1.91新增字段</w:t>
      </w:r>
    </w:p>
  </w:comment>
  <w:comment w:id="3" w:author="张英斌" w:date="2023-09-07T15:31:01Z" w:initials="">
    <w:p w14:paraId="0C21123F">
      <w:pPr>
        <w:pStyle w:val="12"/>
      </w:pPr>
      <w:r>
        <w:rPr>
          <w:rFonts w:hint="eastAsia"/>
          <w:lang w:val="en-US" w:eastAsia="zh-CN"/>
        </w:rPr>
        <w:t>新增备注</w:t>
      </w:r>
    </w:p>
  </w:comment>
  <w:comment w:id="4" w:author="张英斌" w:date="2023-09-07T15:30:52Z" w:initials="">
    <w:p w14:paraId="264D0F8B">
      <w:pPr>
        <w:pStyle w:val="12"/>
        <w:rPr>
          <w:rFonts w:hint="default" w:eastAsiaTheme="minorEastAsia"/>
          <w:lang w:val="en-US" w:eastAsia="zh-CN"/>
        </w:rPr>
      </w:pPr>
      <w:r>
        <w:rPr>
          <w:rFonts w:hint="eastAsia"/>
          <w:lang w:val="en-US" w:eastAsia="zh-CN"/>
        </w:rPr>
        <w:t>新增备注</w:t>
      </w:r>
    </w:p>
  </w:comment>
  <w:comment w:id="5" w:author="张英斌" w:date="2023-09-07T15:31:41Z" w:initials="">
    <w:p w14:paraId="42786271">
      <w:pPr>
        <w:pStyle w:val="12"/>
      </w:pPr>
      <w:r>
        <w:rPr>
          <w:rFonts w:hint="eastAsia"/>
          <w:lang w:val="en-US" w:eastAsia="zh-CN"/>
        </w:rPr>
        <w:t>新增备注</w:t>
      </w:r>
    </w:p>
  </w:comment>
  <w:comment w:id="6" w:author="张英斌" w:date="2023-09-07T15:31:46Z" w:initials="">
    <w:p w14:paraId="7DDC63FB">
      <w:pPr>
        <w:pStyle w:val="12"/>
      </w:pPr>
      <w:r>
        <w:rPr>
          <w:rFonts w:hint="eastAsia"/>
          <w:lang w:val="en-US" w:eastAsia="zh-CN"/>
        </w:rPr>
        <w:t>新增备注</w:t>
      </w:r>
    </w:p>
  </w:comment>
  <w:comment w:id="7" w:author="张英斌" w:date="2023-09-07T15:31:50Z" w:initials="">
    <w:p w14:paraId="0DE02B6A">
      <w:pPr>
        <w:pStyle w:val="12"/>
      </w:pPr>
      <w:r>
        <w:rPr>
          <w:rFonts w:hint="eastAsia"/>
          <w:lang w:val="en-US" w:eastAsia="zh-CN"/>
        </w:rPr>
        <w:t>新增备注</w:t>
      </w:r>
    </w:p>
  </w:comment>
  <w:comment w:id="8" w:author="张英斌" w:date="2023-09-07T15:31:56Z" w:initials="">
    <w:p w14:paraId="141F4F09">
      <w:pPr>
        <w:pStyle w:val="12"/>
      </w:pPr>
      <w:r>
        <w:rPr>
          <w:rFonts w:hint="eastAsia"/>
          <w:lang w:val="en-US" w:eastAsia="zh-CN"/>
        </w:rPr>
        <w:t>新增备注</w:t>
      </w:r>
    </w:p>
  </w:comment>
  <w:comment w:id="9" w:author="张英斌" w:date="2023-09-07T13:49:17Z" w:initials="">
    <w:p w14:paraId="2792249C">
      <w:pPr>
        <w:pStyle w:val="12"/>
      </w:pPr>
      <w:r>
        <w:rPr>
          <w:rFonts w:hint="eastAsia"/>
          <w:lang w:val="en-US" w:eastAsia="zh-CN"/>
        </w:rPr>
        <w:t>V1.91新增字段</w:t>
      </w:r>
    </w:p>
  </w:comment>
  <w:comment w:id="10" w:author="张英斌" w:date="2023-09-07T13:49:35Z" w:initials="">
    <w:p w14:paraId="6431465B">
      <w:pPr>
        <w:pStyle w:val="12"/>
      </w:pPr>
      <w:r>
        <w:rPr>
          <w:rFonts w:hint="eastAsia"/>
          <w:lang w:val="en-US" w:eastAsia="zh-CN"/>
        </w:rPr>
        <w:t>V1.91新增字段</w:t>
      </w:r>
    </w:p>
  </w:comment>
  <w:comment w:id="11" w:author="张英斌" w:date="2023-09-07T13:49:43Z" w:initials="">
    <w:p w14:paraId="1C8C088D">
      <w:pPr>
        <w:pStyle w:val="12"/>
      </w:pPr>
      <w:r>
        <w:rPr>
          <w:rFonts w:hint="eastAsia"/>
          <w:lang w:val="en-US" w:eastAsia="zh-CN"/>
        </w:rPr>
        <w:t>V1.91新增字段</w:t>
      </w:r>
    </w:p>
  </w:comment>
  <w:comment w:id="12" w:author="张英斌" w:date="2023-09-14T17:59:48Z" w:initials="">
    <w:p w14:paraId="65222D47">
      <w:pPr>
        <w:pStyle w:val="12"/>
        <w:rPr>
          <w:rFonts w:hint="default" w:eastAsiaTheme="minorEastAsia"/>
          <w:lang w:val="en-US" w:eastAsia="zh-CN"/>
        </w:rPr>
      </w:pPr>
      <w:r>
        <w:rPr>
          <w:rFonts w:hint="eastAsia"/>
          <w:lang w:val="en-US" w:eastAsia="zh-CN"/>
        </w:rPr>
        <w:t>V1.91因互认页面展示，该字段设为必填项</w:t>
      </w:r>
    </w:p>
  </w:comment>
  <w:comment w:id="13" w:author="张英斌" w:date="2023-09-07T13:50:41Z" w:initials="">
    <w:p w14:paraId="2F854EDB">
      <w:pPr>
        <w:pStyle w:val="12"/>
      </w:pPr>
      <w:r>
        <w:rPr>
          <w:rFonts w:hint="eastAsia"/>
          <w:lang w:val="en-US" w:eastAsia="zh-CN"/>
        </w:rPr>
        <w:t>V1.91新增字段</w:t>
      </w:r>
    </w:p>
  </w:comment>
  <w:comment w:id="14" w:author="张英斌" w:date="2023-09-07T13:51:26Z" w:initials="">
    <w:p w14:paraId="1B8F7EF4">
      <w:pPr>
        <w:pStyle w:val="12"/>
      </w:pPr>
      <w:r>
        <w:rPr>
          <w:rFonts w:hint="eastAsia"/>
          <w:lang w:val="en-US" w:eastAsia="zh-CN"/>
        </w:rPr>
        <w:t>V1.91新增字段</w:t>
      </w:r>
    </w:p>
  </w:comment>
  <w:comment w:id="15" w:author="张英斌" w:date="2023-09-07T13:51:39Z" w:initials="">
    <w:p w14:paraId="1726477D">
      <w:pPr>
        <w:pStyle w:val="12"/>
      </w:pPr>
      <w:r>
        <w:rPr>
          <w:rFonts w:hint="eastAsia"/>
          <w:lang w:val="en-US" w:eastAsia="zh-CN"/>
        </w:rPr>
        <w:t>V1.91新增字段</w:t>
      </w:r>
    </w:p>
  </w:comment>
  <w:comment w:id="16" w:author="张英斌" w:date="2023-09-07T13:51:50Z" w:initials="">
    <w:p w14:paraId="697563BC">
      <w:pPr>
        <w:pStyle w:val="12"/>
      </w:pPr>
      <w:r>
        <w:rPr>
          <w:rFonts w:hint="eastAsia"/>
          <w:lang w:val="en-US" w:eastAsia="zh-CN"/>
        </w:rPr>
        <w:t>V1.91新增字段</w:t>
      </w:r>
    </w:p>
  </w:comment>
  <w:comment w:id="17" w:author="张英斌" w:date="2023-09-07T13:58:28Z" w:initials="">
    <w:p w14:paraId="6C777B4B">
      <w:pPr>
        <w:pStyle w:val="12"/>
      </w:pPr>
      <w:r>
        <w:rPr>
          <w:rFonts w:hint="eastAsia"/>
          <w:lang w:val="en-US" w:eastAsia="zh-CN"/>
        </w:rPr>
        <w:t>V1.91新增字段</w:t>
      </w:r>
    </w:p>
  </w:comment>
  <w:comment w:id="18" w:author="张英斌" w:date="2023-09-07T14:00:41Z" w:initials="">
    <w:p w14:paraId="104635D5">
      <w:pPr>
        <w:pStyle w:val="12"/>
      </w:pPr>
      <w:r>
        <w:rPr>
          <w:rFonts w:hint="eastAsia"/>
          <w:lang w:val="en-US" w:eastAsia="zh-CN"/>
        </w:rPr>
        <w:t>V1.91新增字段</w:t>
      </w:r>
    </w:p>
  </w:comment>
  <w:comment w:id="19" w:author="张英斌" w:date="2023-09-07T13:47:40Z" w:initials="">
    <w:p w14:paraId="5D9875C1">
      <w:pPr>
        <w:pStyle w:val="12"/>
      </w:pPr>
      <w:r>
        <w:rPr>
          <w:rFonts w:hint="eastAsia"/>
          <w:lang w:val="en-US" w:eastAsia="zh-CN"/>
        </w:rPr>
        <w:t>V1.91新增</w:t>
      </w:r>
    </w:p>
  </w:comment>
  <w:comment w:id="20" w:author="张英斌" w:date="2023-09-07T14:01:49Z" w:initials="">
    <w:p w14:paraId="193D3931">
      <w:pPr>
        <w:pStyle w:val="12"/>
      </w:pPr>
      <w:r>
        <w:rPr>
          <w:rFonts w:hint="eastAsia"/>
          <w:lang w:val="en-US" w:eastAsia="zh-CN"/>
        </w:rPr>
        <w:t>V1.91新增字段</w:t>
      </w:r>
    </w:p>
  </w:comment>
  <w:comment w:id="21" w:author="张英斌" w:date="2023-09-07T14:02:04Z" w:initials="">
    <w:p w14:paraId="78B15C00">
      <w:pPr>
        <w:pStyle w:val="12"/>
      </w:pPr>
      <w:r>
        <w:rPr>
          <w:rFonts w:hint="eastAsia"/>
          <w:lang w:val="en-US" w:eastAsia="zh-CN"/>
        </w:rPr>
        <w:t>V1.91新增字段</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D0E0A2E" w15:done="0"/>
  <w15:commentEx w15:paraId="6BB509B0" w15:done="0"/>
  <w15:commentEx w15:paraId="070046DA" w15:done="0"/>
  <w15:commentEx w15:paraId="0C21123F" w15:done="0"/>
  <w15:commentEx w15:paraId="264D0F8B" w15:done="0"/>
  <w15:commentEx w15:paraId="42786271" w15:done="0"/>
  <w15:commentEx w15:paraId="7DDC63FB" w15:done="0"/>
  <w15:commentEx w15:paraId="0DE02B6A" w15:done="0"/>
  <w15:commentEx w15:paraId="141F4F09" w15:done="0"/>
  <w15:commentEx w15:paraId="2792249C" w15:done="0"/>
  <w15:commentEx w15:paraId="6431465B" w15:done="0"/>
  <w15:commentEx w15:paraId="1C8C088D" w15:done="0"/>
  <w15:commentEx w15:paraId="65222D47" w15:done="0"/>
  <w15:commentEx w15:paraId="2F854EDB" w15:done="0"/>
  <w15:commentEx w15:paraId="1B8F7EF4" w15:done="0"/>
  <w15:commentEx w15:paraId="1726477D" w15:done="0"/>
  <w15:commentEx w15:paraId="697563BC" w15:done="0"/>
  <w15:commentEx w15:paraId="6C777B4B" w15:done="0"/>
  <w15:commentEx w15:paraId="104635D5" w15:done="0"/>
  <w15:commentEx w15:paraId="5D9875C1" w15:done="0"/>
  <w15:commentEx w15:paraId="193D3931" w15:done="0"/>
  <w15:commentEx w15:paraId="78B15C0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Microsoft JhengHei UI"/>
    <w:panose1 w:val="02010601000101010101"/>
    <w:charset w:val="88"/>
    <w:family w:val="roman"/>
    <w:pitch w:val="default"/>
    <w:sig w:usb0="00000000" w:usb1="00000000" w:usb2="00000016" w:usb3="00000000" w:csb0="00100001" w:csb1="00000000"/>
  </w:font>
  <w:font w:name="Inconsolata">
    <w:altName w:val="Cambria"/>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hint="default"/>
        <w:u w:val="single"/>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2"/>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34"/>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471FC56F"/>
    <w:multiLevelType w:val="multilevel"/>
    <w:tmpl w:val="471FC56F"/>
    <w:lvl w:ilvl="0" w:tentative="0">
      <w:start w:val="1"/>
      <w:numFmt w:val="chineseCounting"/>
      <w:pStyle w:val="2"/>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2">
    <w:nsid w:val="646260FA"/>
    <w:multiLevelType w:val="multilevel"/>
    <w:tmpl w:val="646260FA"/>
    <w:lvl w:ilvl="0" w:tentative="0">
      <w:start w:val="1"/>
      <w:numFmt w:val="decimal"/>
      <w:pStyle w:val="37"/>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英斌">
    <w15:presenceInfo w15:providerId="WPS Office" w15:userId="62863377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jNzYyNWM5NGVmN2E2OTdkNmUwYTg3ZWQ5MjRjOWMifQ=="/>
  </w:docVars>
  <w:rsids>
    <w:rsidRoot w:val="3AA1351C"/>
    <w:rsid w:val="00414B04"/>
    <w:rsid w:val="00501C3C"/>
    <w:rsid w:val="00625682"/>
    <w:rsid w:val="00833349"/>
    <w:rsid w:val="008E14E9"/>
    <w:rsid w:val="009C24A7"/>
    <w:rsid w:val="00B03795"/>
    <w:rsid w:val="00BD1C63"/>
    <w:rsid w:val="00C20215"/>
    <w:rsid w:val="00C4019A"/>
    <w:rsid w:val="00D7436F"/>
    <w:rsid w:val="00EE1540"/>
    <w:rsid w:val="011354B2"/>
    <w:rsid w:val="01137B6D"/>
    <w:rsid w:val="01167E47"/>
    <w:rsid w:val="01306BF1"/>
    <w:rsid w:val="01310C86"/>
    <w:rsid w:val="013F06A5"/>
    <w:rsid w:val="014004D3"/>
    <w:rsid w:val="01650926"/>
    <w:rsid w:val="016C6C04"/>
    <w:rsid w:val="01853F8E"/>
    <w:rsid w:val="01925217"/>
    <w:rsid w:val="01AF7B83"/>
    <w:rsid w:val="01BC3F82"/>
    <w:rsid w:val="01CF0470"/>
    <w:rsid w:val="01CF5BE4"/>
    <w:rsid w:val="01D257A3"/>
    <w:rsid w:val="01D707C4"/>
    <w:rsid w:val="01EF1D7B"/>
    <w:rsid w:val="01F109D2"/>
    <w:rsid w:val="020F6642"/>
    <w:rsid w:val="02183770"/>
    <w:rsid w:val="021875E1"/>
    <w:rsid w:val="02293E6C"/>
    <w:rsid w:val="0238616A"/>
    <w:rsid w:val="024A7C91"/>
    <w:rsid w:val="025D62D1"/>
    <w:rsid w:val="02651869"/>
    <w:rsid w:val="027327F9"/>
    <w:rsid w:val="028D39DE"/>
    <w:rsid w:val="028E2707"/>
    <w:rsid w:val="029D0C40"/>
    <w:rsid w:val="02AB57CF"/>
    <w:rsid w:val="02AE56B9"/>
    <w:rsid w:val="02B045A9"/>
    <w:rsid w:val="02C37433"/>
    <w:rsid w:val="02CE0C02"/>
    <w:rsid w:val="02EA205E"/>
    <w:rsid w:val="030B5B68"/>
    <w:rsid w:val="031B09B0"/>
    <w:rsid w:val="032C1E89"/>
    <w:rsid w:val="03344FF7"/>
    <w:rsid w:val="034E5040"/>
    <w:rsid w:val="03A63E3C"/>
    <w:rsid w:val="03B244C8"/>
    <w:rsid w:val="03BC4F68"/>
    <w:rsid w:val="03BF7D69"/>
    <w:rsid w:val="03D04A87"/>
    <w:rsid w:val="03D34C35"/>
    <w:rsid w:val="03F079EF"/>
    <w:rsid w:val="040B1B94"/>
    <w:rsid w:val="040B1F66"/>
    <w:rsid w:val="040D12C2"/>
    <w:rsid w:val="04195658"/>
    <w:rsid w:val="041D577F"/>
    <w:rsid w:val="04234283"/>
    <w:rsid w:val="044602ED"/>
    <w:rsid w:val="044E3901"/>
    <w:rsid w:val="04682D9C"/>
    <w:rsid w:val="04702BC0"/>
    <w:rsid w:val="048C2D69"/>
    <w:rsid w:val="04B03E71"/>
    <w:rsid w:val="04C62610"/>
    <w:rsid w:val="04C73206"/>
    <w:rsid w:val="04C91C70"/>
    <w:rsid w:val="04F32D9D"/>
    <w:rsid w:val="04F845D9"/>
    <w:rsid w:val="0506793D"/>
    <w:rsid w:val="051E51A2"/>
    <w:rsid w:val="054A5055"/>
    <w:rsid w:val="055E245D"/>
    <w:rsid w:val="056753D5"/>
    <w:rsid w:val="057541F8"/>
    <w:rsid w:val="057555F1"/>
    <w:rsid w:val="057B4431"/>
    <w:rsid w:val="057D32DC"/>
    <w:rsid w:val="057E3E17"/>
    <w:rsid w:val="058362D2"/>
    <w:rsid w:val="058944E2"/>
    <w:rsid w:val="058F6FC1"/>
    <w:rsid w:val="0599663D"/>
    <w:rsid w:val="059F438F"/>
    <w:rsid w:val="05BD626F"/>
    <w:rsid w:val="05C65976"/>
    <w:rsid w:val="05F136E7"/>
    <w:rsid w:val="06232609"/>
    <w:rsid w:val="06274A5F"/>
    <w:rsid w:val="0633555B"/>
    <w:rsid w:val="06732ABC"/>
    <w:rsid w:val="067653FE"/>
    <w:rsid w:val="0679107F"/>
    <w:rsid w:val="06B13403"/>
    <w:rsid w:val="06CF45F8"/>
    <w:rsid w:val="06DB2359"/>
    <w:rsid w:val="06F440EA"/>
    <w:rsid w:val="07310CE4"/>
    <w:rsid w:val="07395AAE"/>
    <w:rsid w:val="075855AF"/>
    <w:rsid w:val="075A5E77"/>
    <w:rsid w:val="075C7F31"/>
    <w:rsid w:val="076217D3"/>
    <w:rsid w:val="07714845"/>
    <w:rsid w:val="07815ACF"/>
    <w:rsid w:val="078F2900"/>
    <w:rsid w:val="07935417"/>
    <w:rsid w:val="07AF1A8F"/>
    <w:rsid w:val="07D82310"/>
    <w:rsid w:val="08107225"/>
    <w:rsid w:val="08211E17"/>
    <w:rsid w:val="0829132E"/>
    <w:rsid w:val="08296DBA"/>
    <w:rsid w:val="083E6AA5"/>
    <w:rsid w:val="08543F10"/>
    <w:rsid w:val="08740179"/>
    <w:rsid w:val="08746F12"/>
    <w:rsid w:val="08747E95"/>
    <w:rsid w:val="087512D7"/>
    <w:rsid w:val="08755CB3"/>
    <w:rsid w:val="087D638A"/>
    <w:rsid w:val="08825ED1"/>
    <w:rsid w:val="08937F20"/>
    <w:rsid w:val="08B504F0"/>
    <w:rsid w:val="08C12100"/>
    <w:rsid w:val="08C40351"/>
    <w:rsid w:val="08CB0CA3"/>
    <w:rsid w:val="08DD1ED5"/>
    <w:rsid w:val="08EA4C95"/>
    <w:rsid w:val="08F629DC"/>
    <w:rsid w:val="08F63D6C"/>
    <w:rsid w:val="09461BD0"/>
    <w:rsid w:val="09466F45"/>
    <w:rsid w:val="096463F5"/>
    <w:rsid w:val="096F05EF"/>
    <w:rsid w:val="097175F5"/>
    <w:rsid w:val="097B6763"/>
    <w:rsid w:val="09A40742"/>
    <w:rsid w:val="09E31225"/>
    <w:rsid w:val="0A061AD9"/>
    <w:rsid w:val="0A080020"/>
    <w:rsid w:val="0A2D5589"/>
    <w:rsid w:val="0A2F29A8"/>
    <w:rsid w:val="0A343130"/>
    <w:rsid w:val="0A344CAF"/>
    <w:rsid w:val="0A3575A8"/>
    <w:rsid w:val="0A395463"/>
    <w:rsid w:val="0A5473F3"/>
    <w:rsid w:val="0A8E2D3C"/>
    <w:rsid w:val="0A974C17"/>
    <w:rsid w:val="0A9B26BB"/>
    <w:rsid w:val="0AF90A97"/>
    <w:rsid w:val="0AF97166"/>
    <w:rsid w:val="0B291E16"/>
    <w:rsid w:val="0B372C96"/>
    <w:rsid w:val="0B3E1FCC"/>
    <w:rsid w:val="0B4A22DF"/>
    <w:rsid w:val="0B4E6C3D"/>
    <w:rsid w:val="0B5E3EF8"/>
    <w:rsid w:val="0B6049C5"/>
    <w:rsid w:val="0B675096"/>
    <w:rsid w:val="0B705979"/>
    <w:rsid w:val="0B7A1508"/>
    <w:rsid w:val="0B8E6478"/>
    <w:rsid w:val="0BBF5AF1"/>
    <w:rsid w:val="0BC57093"/>
    <w:rsid w:val="0BD267CA"/>
    <w:rsid w:val="0BED6F6C"/>
    <w:rsid w:val="0BF45165"/>
    <w:rsid w:val="0BF71BFC"/>
    <w:rsid w:val="0C0069D1"/>
    <w:rsid w:val="0C077AAD"/>
    <w:rsid w:val="0C2D5D53"/>
    <w:rsid w:val="0C5177F2"/>
    <w:rsid w:val="0C5C60DA"/>
    <w:rsid w:val="0C612B1E"/>
    <w:rsid w:val="0C63702E"/>
    <w:rsid w:val="0C8403A3"/>
    <w:rsid w:val="0CA0351C"/>
    <w:rsid w:val="0CA20826"/>
    <w:rsid w:val="0CA5487B"/>
    <w:rsid w:val="0CC93310"/>
    <w:rsid w:val="0CDE18D7"/>
    <w:rsid w:val="0CEF6E7E"/>
    <w:rsid w:val="0CF6182C"/>
    <w:rsid w:val="0D0C1FC7"/>
    <w:rsid w:val="0D1612AF"/>
    <w:rsid w:val="0D2D0678"/>
    <w:rsid w:val="0D4D32CE"/>
    <w:rsid w:val="0D547056"/>
    <w:rsid w:val="0D58702D"/>
    <w:rsid w:val="0D686AF9"/>
    <w:rsid w:val="0D7527FB"/>
    <w:rsid w:val="0D81264B"/>
    <w:rsid w:val="0D991458"/>
    <w:rsid w:val="0DAA0C82"/>
    <w:rsid w:val="0DB025BD"/>
    <w:rsid w:val="0DCA0FF5"/>
    <w:rsid w:val="0DCF0B1A"/>
    <w:rsid w:val="0DD9428A"/>
    <w:rsid w:val="0DDB29F2"/>
    <w:rsid w:val="0DEA363D"/>
    <w:rsid w:val="0DEA616B"/>
    <w:rsid w:val="0E28234E"/>
    <w:rsid w:val="0E297606"/>
    <w:rsid w:val="0E3A5C60"/>
    <w:rsid w:val="0E5F1A31"/>
    <w:rsid w:val="0E9C0336"/>
    <w:rsid w:val="0EA14110"/>
    <w:rsid w:val="0EB472AD"/>
    <w:rsid w:val="0EB5781C"/>
    <w:rsid w:val="0EB66323"/>
    <w:rsid w:val="0ECF1867"/>
    <w:rsid w:val="0EF433FD"/>
    <w:rsid w:val="0EF708CE"/>
    <w:rsid w:val="0F147C98"/>
    <w:rsid w:val="0F265AC0"/>
    <w:rsid w:val="0F2D71C6"/>
    <w:rsid w:val="0F2E190B"/>
    <w:rsid w:val="0F4A21CF"/>
    <w:rsid w:val="0FB65B6D"/>
    <w:rsid w:val="0FC62771"/>
    <w:rsid w:val="0FDF5A38"/>
    <w:rsid w:val="103120DB"/>
    <w:rsid w:val="104C00AA"/>
    <w:rsid w:val="105B7738"/>
    <w:rsid w:val="106B1EC3"/>
    <w:rsid w:val="107843B9"/>
    <w:rsid w:val="107C35AE"/>
    <w:rsid w:val="108D0074"/>
    <w:rsid w:val="10967A3E"/>
    <w:rsid w:val="10986C18"/>
    <w:rsid w:val="10AB7D46"/>
    <w:rsid w:val="10C869D8"/>
    <w:rsid w:val="10D65494"/>
    <w:rsid w:val="10DA6A37"/>
    <w:rsid w:val="10E70973"/>
    <w:rsid w:val="10F65DDE"/>
    <w:rsid w:val="10F66C22"/>
    <w:rsid w:val="11015DA4"/>
    <w:rsid w:val="112B3615"/>
    <w:rsid w:val="113D5D6D"/>
    <w:rsid w:val="11475095"/>
    <w:rsid w:val="11563433"/>
    <w:rsid w:val="117C39FF"/>
    <w:rsid w:val="118C0001"/>
    <w:rsid w:val="11B9194F"/>
    <w:rsid w:val="11DD6DF9"/>
    <w:rsid w:val="11F24045"/>
    <w:rsid w:val="12077B3C"/>
    <w:rsid w:val="120E71F6"/>
    <w:rsid w:val="122D4823"/>
    <w:rsid w:val="123C10F4"/>
    <w:rsid w:val="12516146"/>
    <w:rsid w:val="12621D17"/>
    <w:rsid w:val="12874552"/>
    <w:rsid w:val="12A107DF"/>
    <w:rsid w:val="12B43A2B"/>
    <w:rsid w:val="12D048B0"/>
    <w:rsid w:val="12E67229"/>
    <w:rsid w:val="12ED3A58"/>
    <w:rsid w:val="130B6E04"/>
    <w:rsid w:val="131973D3"/>
    <w:rsid w:val="1327743F"/>
    <w:rsid w:val="13300D72"/>
    <w:rsid w:val="136E0BA9"/>
    <w:rsid w:val="13BD1E4A"/>
    <w:rsid w:val="13BE2383"/>
    <w:rsid w:val="13BE70C3"/>
    <w:rsid w:val="13C22232"/>
    <w:rsid w:val="13C45B2F"/>
    <w:rsid w:val="13C85739"/>
    <w:rsid w:val="13CD7A1B"/>
    <w:rsid w:val="13CE547E"/>
    <w:rsid w:val="14477747"/>
    <w:rsid w:val="144E736D"/>
    <w:rsid w:val="14524126"/>
    <w:rsid w:val="14576EE3"/>
    <w:rsid w:val="145B374D"/>
    <w:rsid w:val="14770B61"/>
    <w:rsid w:val="14AE7A81"/>
    <w:rsid w:val="14E30A09"/>
    <w:rsid w:val="15101ECD"/>
    <w:rsid w:val="15211C4B"/>
    <w:rsid w:val="152147A6"/>
    <w:rsid w:val="152570DD"/>
    <w:rsid w:val="15432A85"/>
    <w:rsid w:val="15437317"/>
    <w:rsid w:val="158324D7"/>
    <w:rsid w:val="159C0641"/>
    <w:rsid w:val="15A772FD"/>
    <w:rsid w:val="15AB6BE4"/>
    <w:rsid w:val="15B122AC"/>
    <w:rsid w:val="15B614D8"/>
    <w:rsid w:val="15B66077"/>
    <w:rsid w:val="15C4097E"/>
    <w:rsid w:val="15E2112B"/>
    <w:rsid w:val="15E42554"/>
    <w:rsid w:val="15ED53B0"/>
    <w:rsid w:val="16114495"/>
    <w:rsid w:val="16163130"/>
    <w:rsid w:val="161C2C2A"/>
    <w:rsid w:val="16247834"/>
    <w:rsid w:val="163D355E"/>
    <w:rsid w:val="163E606C"/>
    <w:rsid w:val="164A7BB9"/>
    <w:rsid w:val="164E4A1F"/>
    <w:rsid w:val="167D5000"/>
    <w:rsid w:val="1680267A"/>
    <w:rsid w:val="168C4210"/>
    <w:rsid w:val="1694262A"/>
    <w:rsid w:val="16B67E84"/>
    <w:rsid w:val="16CF4359"/>
    <w:rsid w:val="16E0015C"/>
    <w:rsid w:val="16E7124D"/>
    <w:rsid w:val="16E91408"/>
    <w:rsid w:val="170B59E4"/>
    <w:rsid w:val="1726335B"/>
    <w:rsid w:val="17421B1D"/>
    <w:rsid w:val="1748106C"/>
    <w:rsid w:val="1777665D"/>
    <w:rsid w:val="17855ACE"/>
    <w:rsid w:val="17A62A2B"/>
    <w:rsid w:val="17CA29A2"/>
    <w:rsid w:val="17CF3A79"/>
    <w:rsid w:val="17DB3C32"/>
    <w:rsid w:val="17E5048B"/>
    <w:rsid w:val="17E73885"/>
    <w:rsid w:val="17FA2C91"/>
    <w:rsid w:val="184D6432"/>
    <w:rsid w:val="184E60AD"/>
    <w:rsid w:val="186A09B4"/>
    <w:rsid w:val="187040EE"/>
    <w:rsid w:val="18784B98"/>
    <w:rsid w:val="18981BC9"/>
    <w:rsid w:val="18B1372F"/>
    <w:rsid w:val="18BF3045"/>
    <w:rsid w:val="18EA3996"/>
    <w:rsid w:val="18F430D3"/>
    <w:rsid w:val="18FD2738"/>
    <w:rsid w:val="19063BFE"/>
    <w:rsid w:val="191E53F7"/>
    <w:rsid w:val="192442C6"/>
    <w:rsid w:val="192E27B2"/>
    <w:rsid w:val="193662CE"/>
    <w:rsid w:val="193E52DE"/>
    <w:rsid w:val="19415C21"/>
    <w:rsid w:val="194C45C0"/>
    <w:rsid w:val="195411FA"/>
    <w:rsid w:val="196518EB"/>
    <w:rsid w:val="198862AE"/>
    <w:rsid w:val="199B5788"/>
    <w:rsid w:val="19A522A1"/>
    <w:rsid w:val="19A60D64"/>
    <w:rsid w:val="19A630A7"/>
    <w:rsid w:val="19BD7F91"/>
    <w:rsid w:val="19D30873"/>
    <w:rsid w:val="19DD025C"/>
    <w:rsid w:val="19DD66B8"/>
    <w:rsid w:val="19E15995"/>
    <w:rsid w:val="19FA6B8E"/>
    <w:rsid w:val="19FB2A6A"/>
    <w:rsid w:val="19FB4F7F"/>
    <w:rsid w:val="1A0E6FBC"/>
    <w:rsid w:val="1A234333"/>
    <w:rsid w:val="1A3676C7"/>
    <w:rsid w:val="1A3D4452"/>
    <w:rsid w:val="1A480E65"/>
    <w:rsid w:val="1A645B8A"/>
    <w:rsid w:val="1A6B7821"/>
    <w:rsid w:val="1A8962A2"/>
    <w:rsid w:val="1A8E1FC3"/>
    <w:rsid w:val="1A982007"/>
    <w:rsid w:val="1A9D1DE2"/>
    <w:rsid w:val="1AA96AA1"/>
    <w:rsid w:val="1AB96F28"/>
    <w:rsid w:val="1ABE7882"/>
    <w:rsid w:val="1AD63F37"/>
    <w:rsid w:val="1AE76056"/>
    <w:rsid w:val="1B014ABE"/>
    <w:rsid w:val="1B08272B"/>
    <w:rsid w:val="1B0A1A4D"/>
    <w:rsid w:val="1B467484"/>
    <w:rsid w:val="1B476371"/>
    <w:rsid w:val="1B507911"/>
    <w:rsid w:val="1B7E0514"/>
    <w:rsid w:val="1B863F05"/>
    <w:rsid w:val="1B9C0F15"/>
    <w:rsid w:val="1BA17913"/>
    <w:rsid w:val="1BAF4165"/>
    <w:rsid w:val="1BDF3DAA"/>
    <w:rsid w:val="1BF61ED7"/>
    <w:rsid w:val="1BF87AB3"/>
    <w:rsid w:val="1BFA19C5"/>
    <w:rsid w:val="1BFF0430"/>
    <w:rsid w:val="1C2F48F1"/>
    <w:rsid w:val="1C5816B3"/>
    <w:rsid w:val="1C6A0FCE"/>
    <w:rsid w:val="1CE035CC"/>
    <w:rsid w:val="1CFF02D2"/>
    <w:rsid w:val="1D0A126E"/>
    <w:rsid w:val="1D0F0416"/>
    <w:rsid w:val="1D127F06"/>
    <w:rsid w:val="1D376280"/>
    <w:rsid w:val="1D481DAB"/>
    <w:rsid w:val="1D4B6C24"/>
    <w:rsid w:val="1D66200A"/>
    <w:rsid w:val="1D746474"/>
    <w:rsid w:val="1D8775D5"/>
    <w:rsid w:val="1DA52A4D"/>
    <w:rsid w:val="1DAE405B"/>
    <w:rsid w:val="1DBA3B61"/>
    <w:rsid w:val="1DCC636C"/>
    <w:rsid w:val="1DD05893"/>
    <w:rsid w:val="1E00410D"/>
    <w:rsid w:val="1E8D47AE"/>
    <w:rsid w:val="1E900F8C"/>
    <w:rsid w:val="1F2A1751"/>
    <w:rsid w:val="1F2E25FC"/>
    <w:rsid w:val="1F3661AB"/>
    <w:rsid w:val="1F375CAD"/>
    <w:rsid w:val="1F3A5B9D"/>
    <w:rsid w:val="1F4970D6"/>
    <w:rsid w:val="1F6470BD"/>
    <w:rsid w:val="1F6F7832"/>
    <w:rsid w:val="1F7449A7"/>
    <w:rsid w:val="1F7E3163"/>
    <w:rsid w:val="1F7F124A"/>
    <w:rsid w:val="1F8C3892"/>
    <w:rsid w:val="1FB61F18"/>
    <w:rsid w:val="1FC52F18"/>
    <w:rsid w:val="1FCF002E"/>
    <w:rsid w:val="1FD71AD9"/>
    <w:rsid w:val="1FDE329D"/>
    <w:rsid w:val="1FF61390"/>
    <w:rsid w:val="200077EB"/>
    <w:rsid w:val="20074992"/>
    <w:rsid w:val="201427F3"/>
    <w:rsid w:val="20163313"/>
    <w:rsid w:val="201C0F13"/>
    <w:rsid w:val="202225D6"/>
    <w:rsid w:val="203A1B4C"/>
    <w:rsid w:val="205A1C15"/>
    <w:rsid w:val="206425D7"/>
    <w:rsid w:val="20863519"/>
    <w:rsid w:val="209C7581"/>
    <w:rsid w:val="20C42088"/>
    <w:rsid w:val="20C80E20"/>
    <w:rsid w:val="20DE02B6"/>
    <w:rsid w:val="20E60AD0"/>
    <w:rsid w:val="20E822AC"/>
    <w:rsid w:val="210937A6"/>
    <w:rsid w:val="21217A68"/>
    <w:rsid w:val="21507E15"/>
    <w:rsid w:val="21773F85"/>
    <w:rsid w:val="21795B9F"/>
    <w:rsid w:val="217C5406"/>
    <w:rsid w:val="218B3C1A"/>
    <w:rsid w:val="218C1FA9"/>
    <w:rsid w:val="21B113A0"/>
    <w:rsid w:val="21B335CC"/>
    <w:rsid w:val="21BB6751"/>
    <w:rsid w:val="21DD64D0"/>
    <w:rsid w:val="22091D60"/>
    <w:rsid w:val="221B65FD"/>
    <w:rsid w:val="222A2005"/>
    <w:rsid w:val="222E3DC6"/>
    <w:rsid w:val="22536FE9"/>
    <w:rsid w:val="225C2F03"/>
    <w:rsid w:val="22682A0C"/>
    <w:rsid w:val="226836EB"/>
    <w:rsid w:val="227F236C"/>
    <w:rsid w:val="22967199"/>
    <w:rsid w:val="22B7369F"/>
    <w:rsid w:val="22C534FE"/>
    <w:rsid w:val="23111411"/>
    <w:rsid w:val="232A6FCF"/>
    <w:rsid w:val="232C7196"/>
    <w:rsid w:val="23401B32"/>
    <w:rsid w:val="235A5C48"/>
    <w:rsid w:val="235B3523"/>
    <w:rsid w:val="23705845"/>
    <w:rsid w:val="239402A7"/>
    <w:rsid w:val="239553FC"/>
    <w:rsid w:val="23AF2E16"/>
    <w:rsid w:val="23EA4BA3"/>
    <w:rsid w:val="23F73C32"/>
    <w:rsid w:val="24072B3E"/>
    <w:rsid w:val="243806EF"/>
    <w:rsid w:val="244A35AA"/>
    <w:rsid w:val="244B008D"/>
    <w:rsid w:val="245B34BB"/>
    <w:rsid w:val="248B6CBE"/>
    <w:rsid w:val="248D0382"/>
    <w:rsid w:val="24933A50"/>
    <w:rsid w:val="24A331BF"/>
    <w:rsid w:val="24A66084"/>
    <w:rsid w:val="24AF14D4"/>
    <w:rsid w:val="24B37B7D"/>
    <w:rsid w:val="24B514E7"/>
    <w:rsid w:val="24C84589"/>
    <w:rsid w:val="24D57E96"/>
    <w:rsid w:val="24D63D42"/>
    <w:rsid w:val="24EA2059"/>
    <w:rsid w:val="25461F5E"/>
    <w:rsid w:val="25551969"/>
    <w:rsid w:val="25577C95"/>
    <w:rsid w:val="25626AF8"/>
    <w:rsid w:val="257B6CF6"/>
    <w:rsid w:val="257C3424"/>
    <w:rsid w:val="25954C7F"/>
    <w:rsid w:val="25B04786"/>
    <w:rsid w:val="25D54AB7"/>
    <w:rsid w:val="26094E94"/>
    <w:rsid w:val="26220EB3"/>
    <w:rsid w:val="262A10F1"/>
    <w:rsid w:val="26376665"/>
    <w:rsid w:val="264B3611"/>
    <w:rsid w:val="26526231"/>
    <w:rsid w:val="26592C2A"/>
    <w:rsid w:val="266C34EE"/>
    <w:rsid w:val="267D2B46"/>
    <w:rsid w:val="269A38D7"/>
    <w:rsid w:val="26A00544"/>
    <w:rsid w:val="26B53915"/>
    <w:rsid w:val="26B85B84"/>
    <w:rsid w:val="26DF67E5"/>
    <w:rsid w:val="26FA2A36"/>
    <w:rsid w:val="270202EF"/>
    <w:rsid w:val="2703179D"/>
    <w:rsid w:val="270F0ACA"/>
    <w:rsid w:val="271E2C59"/>
    <w:rsid w:val="27281B53"/>
    <w:rsid w:val="27356A63"/>
    <w:rsid w:val="27466863"/>
    <w:rsid w:val="275100A6"/>
    <w:rsid w:val="275E5483"/>
    <w:rsid w:val="27796F47"/>
    <w:rsid w:val="27D668C5"/>
    <w:rsid w:val="27DB6F5A"/>
    <w:rsid w:val="27F517BA"/>
    <w:rsid w:val="27FD1D81"/>
    <w:rsid w:val="28025C91"/>
    <w:rsid w:val="28034C5B"/>
    <w:rsid w:val="28062A8A"/>
    <w:rsid w:val="28065437"/>
    <w:rsid w:val="28080963"/>
    <w:rsid w:val="280B7181"/>
    <w:rsid w:val="281D1316"/>
    <w:rsid w:val="282126FF"/>
    <w:rsid w:val="28230E48"/>
    <w:rsid w:val="28257FBD"/>
    <w:rsid w:val="285D4666"/>
    <w:rsid w:val="286E6CF0"/>
    <w:rsid w:val="287F677F"/>
    <w:rsid w:val="288E492C"/>
    <w:rsid w:val="28B42CF7"/>
    <w:rsid w:val="28BE523E"/>
    <w:rsid w:val="291A5F08"/>
    <w:rsid w:val="292364F9"/>
    <w:rsid w:val="29260D77"/>
    <w:rsid w:val="29390B43"/>
    <w:rsid w:val="29424212"/>
    <w:rsid w:val="29477E10"/>
    <w:rsid w:val="295E0137"/>
    <w:rsid w:val="295E7AAE"/>
    <w:rsid w:val="29625634"/>
    <w:rsid w:val="29643A41"/>
    <w:rsid w:val="2968320A"/>
    <w:rsid w:val="29891C68"/>
    <w:rsid w:val="29940961"/>
    <w:rsid w:val="29986DB2"/>
    <w:rsid w:val="299B0726"/>
    <w:rsid w:val="29D266BB"/>
    <w:rsid w:val="29E87520"/>
    <w:rsid w:val="29F27B52"/>
    <w:rsid w:val="29F30281"/>
    <w:rsid w:val="29F525EE"/>
    <w:rsid w:val="2A064AC0"/>
    <w:rsid w:val="2A1412F0"/>
    <w:rsid w:val="2A1A216D"/>
    <w:rsid w:val="2A246A24"/>
    <w:rsid w:val="2A363876"/>
    <w:rsid w:val="2A373251"/>
    <w:rsid w:val="2A54499D"/>
    <w:rsid w:val="2A733E85"/>
    <w:rsid w:val="2A8536D6"/>
    <w:rsid w:val="2AA53CAC"/>
    <w:rsid w:val="2AB85590"/>
    <w:rsid w:val="2AC80DB0"/>
    <w:rsid w:val="2AD16A9D"/>
    <w:rsid w:val="2AD5336A"/>
    <w:rsid w:val="2AE739F3"/>
    <w:rsid w:val="2B394683"/>
    <w:rsid w:val="2B4655ED"/>
    <w:rsid w:val="2B5213D4"/>
    <w:rsid w:val="2B63115F"/>
    <w:rsid w:val="2B683A9D"/>
    <w:rsid w:val="2B6C0272"/>
    <w:rsid w:val="2B710B75"/>
    <w:rsid w:val="2B77791A"/>
    <w:rsid w:val="2B882F35"/>
    <w:rsid w:val="2B991F3A"/>
    <w:rsid w:val="2BA70AB6"/>
    <w:rsid w:val="2BAE7F7C"/>
    <w:rsid w:val="2BCE3E0A"/>
    <w:rsid w:val="2C074989"/>
    <w:rsid w:val="2C1123A4"/>
    <w:rsid w:val="2C3C5CBA"/>
    <w:rsid w:val="2C526E99"/>
    <w:rsid w:val="2C5772C5"/>
    <w:rsid w:val="2CA7521F"/>
    <w:rsid w:val="2CB315E3"/>
    <w:rsid w:val="2CD17B4B"/>
    <w:rsid w:val="2CD62FBF"/>
    <w:rsid w:val="2CDD6162"/>
    <w:rsid w:val="2CF440BC"/>
    <w:rsid w:val="2D0965CD"/>
    <w:rsid w:val="2D225CD1"/>
    <w:rsid w:val="2D2D3780"/>
    <w:rsid w:val="2D44686F"/>
    <w:rsid w:val="2D4E12EB"/>
    <w:rsid w:val="2D627CE4"/>
    <w:rsid w:val="2D9A0E12"/>
    <w:rsid w:val="2D9E019A"/>
    <w:rsid w:val="2DBE44B0"/>
    <w:rsid w:val="2DCC436C"/>
    <w:rsid w:val="2DDD1631"/>
    <w:rsid w:val="2DE6590A"/>
    <w:rsid w:val="2E1342A7"/>
    <w:rsid w:val="2E1B3029"/>
    <w:rsid w:val="2E604DCD"/>
    <w:rsid w:val="2E644A2C"/>
    <w:rsid w:val="2E8231D9"/>
    <w:rsid w:val="2E85350C"/>
    <w:rsid w:val="2E8B160C"/>
    <w:rsid w:val="2EB94820"/>
    <w:rsid w:val="2EBF4377"/>
    <w:rsid w:val="2EC72606"/>
    <w:rsid w:val="2EE51E60"/>
    <w:rsid w:val="2EEF440E"/>
    <w:rsid w:val="2EF9700F"/>
    <w:rsid w:val="2F19577F"/>
    <w:rsid w:val="2F3A6C2A"/>
    <w:rsid w:val="2F4F1100"/>
    <w:rsid w:val="2F51517B"/>
    <w:rsid w:val="2F626535"/>
    <w:rsid w:val="2F627B2D"/>
    <w:rsid w:val="2F635B80"/>
    <w:rsid w:val="2F6553C2"/>
    <w:rsid w:val="2F677F8C"/>
    <w:rsid w:val="2F6A0511"/>
    <w:rsid w:val="2F751D19"/>
    <w:rsid w:val="2F963323"/>
    <w:rsid w:val="2FAA18DE"/>
    <w:rsid w:val="2FAB0884"/>
    <w:rsid w:val="2FBB6CFE"/>
    <w:rsid w:val="2FDA22EC"/>
    <w:rsid w:val="30187CA0"/>
    <w:rsid w:val="302B5CFF"/>
    <w:rsid w:val="30353117"/>
    <w:rsid w:val="305B115D"/>
    <w:rsid w:val="30667DD6"/>
    <w:rsid w:val="30782D15"/>
    <w:rsid w:val="30906DB9"/>
    <w:rsid w:val="30C6010E"/>
    <w:rsid w:val="30E542BC"/>
    <w:rsid w:val="30E85DC6"/>
    <w:rsid w:val="30EC0E9D"/>
    <w:rsid w:val="30F10EF6"/>
    <w:rsid w:val="30F34CB3"/>
    <w:rsid w:val="311D5860"/>
    <w:rsid w:val="312A44CC"/>
    <w:rsid w:val="313A2ABC"/>
    <w:rsid w:val="314023A0"/>
    <w:rsid w:val="3162412B"/>
    <w:rsid w:val="31735137"/>
    <w:rsid w:val="31931830"/>
    <w:rsid w:val="319C12E8"/>
    <w:rsid w:val="31AD3DAB"/>
    <w:rsid w:val="31BA5A70"/>
    <w:rsid w:val="31C67F45"/>
    <w:rsid w:val="31F43120"/>
    <w:rsid w:val="320026BB"/>
    <w:rsid w:val="320E25BD"/>
    <w:rsid w:val="320F7811"/>
    <w:rsid w:val="32114C55"/>
    <w:rsid w:val="326325BA"/>
    <w:rsid w:val="326F125E"/>
    <w:rsid w:val="326F75EB"/>
    <w:rsid w:val="327F7D6C"/>
    <w:rsid w:val="328918C5"/>
    <w:rsid w:val="32B42274"/>
    <w:rsid w:val="32BB67A5"/>
    <w:rsid w:val="32D4078D"/>
    <w:rsid w:val="32D41680"/>
    <w:rsid w:val="32E3056A"/>
    <w:rsid w:val="32FA09F0"/>
    <w:rsid w:val="330360A8"/>
    <w:rsid w:val="331B1332"/>
    <w:rsid w:val="331B13F2"/>
    <w:rsid w:val="33311802"/>
    <w:rsid w:val="333313C6"/>
    <w:rsid w:val="33436553"/>
    <w:rsid w:val="3356543F"/>
    <w:rsid w:val="335B3C85"/>
    <w:rsid w:val="338B46B1"/>
    <w:rsid w:val="338E771D"/>
    <w:rsid w:val="33951CF2"/>
    <w:rsid w:val="33A37C17"/>
    <w:rsid w:val="33BF5408"/>
    <w:rsid w:val="33C145D8"/>
    <w:rsid w:val="341C3A88"/>
    <w:rsid w:val="3435525D"/>
    <w:rsid w:val="34457D02"/>
    <w:rsid w:val="34460611"/>
    <w:rsid w:val="346643D5"/>
    <w:rsid w:val="34690858"/>
    <w:rsid w:val="34703855"/>
    <w:rsid w:val="34A65844"/>
    <w:rsid w:val="34BB49C9"/>
    <w:rsid w:val="34C43EE9"/>
    <w:rsid w:val="34CA4A38"/>
    <w:rsid w:val="34DC7AE9"/>
    <w:rsid w:val="34DF368A"/>
    <w:rsid w:val="35126DD0"/>
    <w:rsid w:val="35136F13"/>
    <w:rsid w:val="35245F69"/>
    <w:rsid w:val="352D18BB"/>
    <w:rsid w:val="353C3664"/>
    <w:rsid w:val="35417036"/>
    <w:rsid w:val="3568504A"/>
    <w:rsid w:val="357F67AD"/>
    <w:rsid w:val="35950F69"/>
    <w:rsid w:val="35B5201B"/>
    <w:rsid w:val="35E11EFF"/>
    <w:rsid w:val="35F2138B"/>
    <w:rsid w:val="362251DA"/>
    <w:rsid w:val="362F1599"/>
    <w:rsid w:val="36430740"/>
    <w:rsid w:val="36537EED"/>
    <w:rsid w:val="3659322D"/>
    <w:rsid w:val="365A038B"/>
    <w:rsid w:val="36667762"/>
    <w:rsid w:val="36862ABE"/>
    <w:rsid w:val="369B3D7A"/>
    <w:rsid w:val="36CB5CC4"/>
    <w:rsid w:val="36F673B4"/>
    <w:rsid w:val="37075474"/>
    <w:rsid w:val="370B4B38"/>
    <w:rsid w:val="37172A88"/>
    <w:rsid w:val="372B4CAF"/>
    <w:rsid w:val="37615748"/>
    <w:rsid w:val="376462AA"/>
    <w:rsid w:val="379007E8"/>
    <w:rsid w:val="37AB0490"/>
    <w:rsid w:val="37AE0664"/>
    <w:rsid w:val="37C87B27"/>
    <w:rsid w:val="37D064F6"/>
    <w:rsid w:val="37DC7F27"/>
    <w:rsid w:val="37FF20C2"/>
    <w:rsid w:val="380536B1"/>
    <w:rsid w:val="38334D43"/>
    <w:rsid w:val="383A5342"/>
    <w:rsid w:val="38745CC9"/>
    <w:rsid w:val="38BB2634"/>
    <w:rsid w:val="38C20E82"/>
    <w:rsid w:val="38D76F5E"/>
    <w:rsid w:val="38E91A1C"/>
    <w:rsid w:val="39497418"/>
    <w:rsid w:val="394C6980"/>
    <w:rsid w:val="39A265DE"/>
    <w:rsid w:val="39B043CD"/>
    <w:rsid w:val="39CE2E66"/>
    <w:rsid w:val="39DD7C42"/>
    <w:rsid w:val="39E11D1F"/>
    <w:rsid w:val="3A106E54"/>
    <w:rsid w:val="3A276D36"/>
    <w:rsid w:val="3A3A0122"/>
    <w:rsid w:val="3A3E08B1"/>
    <w:rsid w:val="3A613821"/>
    <w:rsid w:val="3A65485E"/>
    <w:rsid w:val="3A7771D9"/>
    <w:rsid w:val="3AA1351C"/>
    <w:rsid w:val="3AB7312B"/>
    <w:rsid w:val="3AB7588E"/>
    <w:rsid w:val="3AC15604"/>
    <w:rsid w:val="3B07777D"/>
    <w:rsid w:val="3B1035FB"/>
    <w:rsid w:val="3B1B10BC"/>
    <w:rsid w:val="3B1D232F"/>
    <w:rsid w:val="3B211FDF"/>
    <w:rsid w:val="3B226B3A"/>
    <w:rsid w:val="3B356BC3"/>
    <w:rsid w:val="3B360C9F"/>
    <w:rsid w:val="3B3631AC"/>
    <w:rsid w:val="3B3879C2"/>
    <w:rsid w:val="3B3F28BC"/>
    <w:rsid w:val="3B4325FE"/>
    <w:rsid w:val="3B525031"/>
    <w:rsid w:val="3B616A17"/>
    <w:rsid w:val="3B62756F"/>
    <w:rsid w:val="3B6A1219"/>
    <w:rsid w:val="3B7E4DB0"/>
    <w:rsid w:val="3B9B604A"/>
    <w:rsid w:val="3BA8736E"/>
    <w:rsid w:val="3BB32C2D"/>
    <w:rsid w:val="3BBF0681"/>
    <w:rsid w:val="3BCA1F5E"/>
    <w:rsid w:val="3BCE54EA"/>
    <w:rsid w:val="3BDA477E"/>
    <w:rsid w:val="3BE1064D"/>
    <w:rsid w:val="3BF7033F"/>
    <w:rsid w:val="3BFB28B0"/>
    <w:rsid w:val="3C0268FC"/>
    <w:rsid w:val="3C3657B5"/>
    <w:rsid w:val="3C3A4DF5"/>
    <w:rsid w:val="3C426C85"/>
    <w:rsid w:val="3C8F5987"/>
    <w:rsid w:val="3CA02FC8"/>
    <w:rsid w:val="3CB43E4A"/>
    <w:rsid w:val="3CB445A7"/>
    <w:rsid w:val="3CBB2EEB"/>
    <w:rsid w:val="3CC8632E"/>
    <w:rsid w:val="3CCF48B8"/>
    <w:rsid w:val="3CD15553"/>
    <w:rsid w:val="3CE01227"/>
    <w:rsid w:val="3D04796A"/>
    <w:rsid w:val="3D263EFE"/>
    <w:rsid w:val="3D2A559B"/>
    <w:rsid w:val="3D452F3D"/>
    <w:rsid w:val="3D5D57BB"/>
    <w:rsid w:val="3D611C21"/>
    <w:rsid w:val="3D667A0D"/>
    <w:rsid w:val="3D721D32"/>
    <w:rsid w:val="3D86517D"/>
    <w:rsid w:val="3D8F7AA2"/>
    <w:rsid w:val="3D956D04"/>
    <w:rsid w:val="3D9F3B5A"/>
    <w:rsid w:val="3DB03A90"/>
    <w:rsid w:val="3DB26D2C"/>
    <w:rsid w:val="3DB63830"/>
    <w:rsid w:val="3DC13CBF"/>
    <w:rsid w:val="3DE20699"/>
    <w:rsid w:val="3DE52F3E"/>
    <w:rsid w:val="3DE75C62"/>
    <w:rsid w:val="3E0829F4"/>
    <w:rsid w:val="3E0A22B7"/>
    <w:rsid w:val="3E12667F"/>
    <w:rsid w:val="3E1D7C30"/>
    <w:rsid w:val="3E2D3512"/>
    <w:rsid w:val="3E3722B3"/>
    <w:rsid w:val="3E4E66E4"/>
    <w:rsid w:val="3E9B35C4"/>
    <w:rsid w:val="3EA763FA"/>
    <w:rsid w:val="3ED3261E"/>
    <w:rsid w:val="3ED37BF3"/>
    <w:rsid w:val="3EF00EA1"/>
    <w:rsid w:val="3F0028E2"/>
    <w:rsid w:val="3F1E0DF9"/>
    <w:rsid w:val="3F1E4413"/>
    <w:rsid w:val="3F231F79"/>
    <w:rsid w:val="3F26111E"/>
    <w:rsid w:val="3F262B59"/>
    <w:rsid w:val="3F2F4FB2"/>
    <w:rsid w:val="3F4A233C"/>
    <w:rsid w:val="3F4B6AA6"/>
    <w:rsid w:val="3F502176"/>
    <w:rsid w:val="3F541346"/>
    <w:rsid w:val="3F5973B4"/>
    <w:rsid w:val="3F7C5B54"/>
    <w:rsid w:val="3F8E30CA"/>
    <w:rsid w:val="3FBC7CC5"/>
    <w:rsid w:val="3FC61C67"/>
    <w:rsid w:val="3FC65745"/>
    <w:rsid w:val="3FDA6216"/>
    <w:rsid w:val="40110D9C"/>
    <w:rsid w:val="401E072F"/>
    <w:rsid w:val="404A0370"/>
    <w:rsid w:val="405C5C49"/>
    <w:rsid w:val="408276FC"/>
    <w:rsid w:val="408B4149"/>
    <w:rsid w:val="409D643B"/>
    <w:rsid w:val="40AA7FC0"/>
    <w:rsid w:val="40AE66D1"/>
    <w:rsid w:val="40CF2EE6"/>
    <w:rsid w:val="40D85C99"/>
    <w:rsid w:val="40FC5128"/>
    <w:rsid w:val="410E011F"/>
    <w:rsid w:val="4111244C"/>
    <w:rsid w:val="4125388C"/>
    <w:rsid w:val="4125469C"/>
    <w:rsid w:val="413759FB"/>
    <w:rsid w:val="415C4DC5"/>
    <w:rsid w:val="415F3A5B"/>
    <w:rsid w:val="416465BE"/>
    <w:rsid w:val="416F7EB7"/>
    <w:rsid w:val="41734851"/>
    <w:rsid w:val="418A6AC4"/>
    <w:rsid w:val="41924A70"/>
    <w:rsid w:val="41A8564F"/>
    <w:rsid w:val="41BE26FE"/>
    <w:rsid w:val="41D569E5"/>
    <w:rsid w:val="41F34688"/>
    <w:rsid w:val="424916CF"/>
    <w:rsid w:val="425842FF"/>
    <w:rsid w:val="425D79AF"/>
    <w:rsid w:val="42624050"/>
    <w:rsid w:val="42767B2C"/>
    <w:rsid w:val="427E769C"/>
    <w:rsid w:val="428A322C"/>
    <w:rsid w:val="428A7380"/>
    <w:rsid w:val="42974E98"/>
    <w:rsid w:val="42B44235"/>
    <w:rsid w:val="42BF6807"/>
    <w:rsid w:val="42CC7081"/>
    <w:rsid w:val="42EE1F83"/>
    <w:rsid w:val="42FD6AE4"/>
    <w:rsid w:val="431C3645"/>
    <w:rsid w:val="43221549"/>
    <w:rsid w:val="435D57DE"/>
    <w:rsid w:val="43887B31"/>
    <w:rsid w:val="43FD60FF"/>
    <w:rsid w:val="440F24AD"/>
    <w:rsid w:val="44153A28"/>
    <w:rsid w:val="441D20F8"/>
    <w:rsid w:val="441E28B6"/>
    <w:rsid w:val="44226CAF"/>
    <w:rsid w:val="44327AD5"/>
    <w:rsid w:val="44411FEC"/>
    <w:rsid w:val="444E2159"/>
    <w:rsid w:val="4466369A"/>
    <w:rsid w:val="44667F71"/>
    <w:rsid w:val="44751278"/>
    <w:rsid w:val="44840734"/>
    <w:rsid w:val="448A4F1A"/>
    <w:rsid w:val="44A91998"/>
    <w:rsid w:val="44B16798"/>
    <w:rsid w:val="44E953C0"/>
    <w:rsid w:val="451D268D"/>
    <w:rsid w:val="45243A80"/>
    <w:rsid w:val="452C1C0C"/>
    <w:rsid w:val="45423062"/>
    <w:rsid w:val="45461603"/>
    <w:rsid w:val="456C3F97"/>
    <w:rsid w:val="4584768B"/>
    <w:rsid w:val="45D01DE0"/>
    <w:rsid w:val="45D44F06"/>
    <w:rsid w:val="45DA1AE1"/>
    <w:rsid w:val="45E128D9"/>
    <w:rsid w:val="45E50284"/>
    <w:rsid w:val="45EC3A2B"/>
    <w:rsid w:val="45F57493"/>
    <w:rsid w:val="46043B6B"/>
    <w:rsid w:val="460D2F6E"/>
    <w:rsid w:val="462D4EB6"/>
    <w:rsid w:val="46352AC3"/>
    <w:rsid w:val="46526AD1"/>
    <w:rsid w:val="465828A6"/>
    <w:rsid w:val="46586F68"/>
    <w:rsid w:val="466258C8"/>
    <w:rsid w:val="466967AA"/>
    <w:rsid w:val="466B2018"/>
    <w:rsid w:val="46893E9E"/>
    <w:rsid w:val="469F5889"/>
    <w:rsid w:val="46D23E30"/>
    <w:rsid w:val="46D77481"/>
    <w:rsid w:val="46EC32D0"/>
    <w:rsid w:val="46EC6416"/>
    <w:rsid w:val="46F50948"/>
    <w:rsid w:val="470B2A67"/>
    <w:rsid w:val="4721310C"/>
    <w:rsid w:val="472329CF"/>
    <w:rsid w:val="47252281"/>
    <w:rsid w:val="472C4601"/>
    <w:rsid w:val="472E3577"/>
    <w:rsid w:val="473B5E22"/>
    <w:rsid w:val="475A402B"/>
    <w:rsid w:val="475E45E2"/>
    <w:rsid w:val="477244CC"/>
    <w:rsid w:val="47752111"/>
    <w:rsid w:val="47830ED5"/>
    <w:rsid w:val="478373A9"/>
    <w:rsid w:val="478918E0"/>
    <w:rsid w:val="47894F25"/>
    <w:rsid w:val="47AA48C2"/>
    <w:rsid w:val="47B55284"/>
    <w:rsid w:val="47C40894"/>
    <w:rsid w:val="47D04A00"/>
    <w:rsid w:val="47D6716B"/>
    <w:rsid w:val="48076DB2"/>
    <w:rsid w:val="48173B15"/>
    <w:rsid w:val="48276675"/>
    <w:rsid w:val="48621181"/>
    <w:rsid w:val="4893788E"/>
    <w:rsid w:val="48AD3BDF"/>
    <w:rsid w:val="48DD31E4"/>
    <w:rsid w:val="48F22293"/>
    <w:rsid w:val="48F7086B"/>
    <w:rsid w:val="48FD6F7A"/>
    <w:rsid w:val="49130906"/>
    <w:rsid w:val="494D00C1"/>
    <w:rsid w:val="494E014A"/>
    <w:rsid w:val="49644EB9"/>
    <w:rsid w:val="496A5F78"/>
    <w:rsid w:val="497410F3"/>
    <w:rsid w:val="497D7840"/>
    <w:rsid w:val="49867604"/>
    <w:rsid w:val="499D60D1"/>
    <w:rsid w:val="49D37F72"/>
    <w:rsid w:val="49D87E9E"/>
    <w:rsid w:val="49EA13EB"/>
    <w:rsid w:val="49F203CB"/>
    <w:rsid w:val="4A0726F9"/>
    <w:rsid w:val="4A083B91"/>
    <w:rsid w:val="4A1C67E5"/>
    <w:rsid w:val="4A3B7D3E"/>
    <w:rsid w:val="4A7E662E"/>
    <w:rsid w:val="4A90489B"/>
    <w:rsid w:val="4A905082"/>
    <w:rsid w:val="4AAA0487"/>
    <w:rsid w:val="4ABC79BA"/>
    <w:rsid w:val="4AC62EF7"/>
    <w:rsid w:val="4AFF1248"/>
    <w:rsid w:val="4B0569FE"/>
    <w:rsid w:val="4B1F42EA"/>
    <w:rsid w:val="4B2A3595"/>
    <w:rsid w:val="4B2C635D"/>
    <w:rsid w:val="4B3938C8"/>
    <w:rsid w:val="4B3E1B13"/>
    <w:rsid w:val="4BA4564B"/>
    <w:rsid w:val="4BA55701"/>
    <w:rsid w:val="4BDA13B4"/>
    <w:rsid w:val="4C0C765E"/>
    <w:rsid w:val="4C78658E"/>
    <w:rsid w:val="4CC8031D"/>
    <w:rsid w:val="4CDF3A82"/>
    <w:rsid w:val="4CE92D40"/>
    <w:rsid w:val="4D1916B2"/>
    <w:rsid w:val="4D2123CE"/>
    <w:rsid w:val="4D2655E5"/>
    <w:rsid w:val="4D273F3D"/>
    <w:rsid w:val="4D521D10"/>
    <w:rsid w:val="4D541460"/>
    <w:rsid w:val="4D5647C9"/>
    <w:rsid w:val="4D616A0B"/>
    <w:rsid w:val="4D677F41"/>
    <w:rsid w:val="4D902074"/>
    <w:rsid w:val="4DB561F4"/>
    <w:rsid w:val="4DB63C02"/>
    <w:rsid w:val="4DE862DE"/>
    <w:rsid w:val="4E02081D"/>
    <w:rsid w:val="4E03349A"/>
    <w:rsid w:val="4E1901FF"/>
    <w:rsid w:val="4E552985"/>
    <w:rsid w:val="4E7F63CE"/>
    <w:rsid w:val="4E81696F"/>
    <w:rsid w:val="4E920F08"/>
    <w:rsid w:val="4E9B1E5E"/>
    <w:rsid w:val="4EB01588"/>
    <w:rsid w:val="4EB402C0"/>
    <w:rsid w:val="4EDF66CD"/>
    <w:rsid w:val="4EE06D1E"/>
    <w:rsid w:val="4EF57178"/>
    <w:rsid w:val="4EFB6CA1"/>
    <w:rsid w:val="4F066083"/>
    <w:rsid w:val="4F471261"/>
    <w:rsid w:val="4F5F000E"/>
    <w:rsid w:val="4F726991"/>
    <w:rsid w:val="4F9B6311"/>
    <w:rsid w:val="4FC1126D"/>
    <w:rsid w:val="4FCB3339"/>
    <w:rsid w:val="4FE9254D"/>
    <w:rsid w:val="4FF46FED"/>
    <w:rsid w:val="500762CF"/>
    <w:rsid w:val="500C0A0B"/>
    <w:rsid w:val="501B0FB4"/>
    <w:rsid w:val="5024279F"/>
    <w:rsid w:val="504424C5"/>
    <w:rsid w:val="504A6D23"/>
    <w:rsid w:val="505659C2"/>
    <w:rsid w:val="50573A10"/>
    <w:rsid w:val="506D15FE"/>
    <w:rsid w:val="508426F3"/>
    <w:rsid w:val="508436A2"/>
    <w:rsid w:val="508F1B83"/>
    <w:rsid w:val="50900CD7"/>
    <w:rsid w:val="50A93580"/>
    <w:rsid w:val="50BB0242"/>
    <w:rsid w:val="50F91AD0"/>
    <w:rsid w:val="50F92B74"/>
    <w:rsid w:val="512A59AD"/>
    <w:rsid w:val="512A6555"/>
    <w:rsid w:val="51532C05"/>
    <w:rsid w:val="515E7452"/>
    <w:rsid w:val="516267E6"/>
    <w:rsid w:val="516810D7"/>
    <w:rsid w:val="51781C97"/>
    <w:rsid w:val="519659EF"/>
    <w:rsid w:val="51B23F4A"/>
    <w:rsid w:val="51C4422B"/>
    <w:rsid w:val="51EC0F38"/>
    <w:rsid w:val="51EF5287"/>
    <w:rsid w:val="522117A8"/>
    <w:rsid w:val="522207F1"/>
    <w:rsid w:val="523E79ED"/>
    <w:rsid w:val="524C6D3C"/>
    <w:rsid w:val="527117C3"/>
    <w:rsid w:val="52811A77"/>
    <w:rsid w:val="52940428"/>
    <w:rsid w:val="52943B87"/>
    <w:rsid w:val="52BA50F6"/>
    <w:rsid w:val="52BB7C3D"/>
    <w:rsid w:val="52DB2856"/>
    <w:rsid w:val="52E762C9"/>
    <w:rsid w:val="52EF4161"/>
    <w:rsid w:val="52F23206"/>
    <w:rsid w:val="53374BE3"/>
    <w:rsid w:val="53453AB6"/>
    <w:rsid w:val="534674FE"/>
    <w:rsid w:val="53497D9F"/>
    <w:rsid w:val="53524FF5"/>
    <w:rsid w:val="536D29D0"/>
    <w:rsid w:val="537C73FB"/>
    <w:rsid w:val="538E4E3F"/>
    <w:rsid w:val="5396775A"/>
    <w:rsid w:val="53D31214"/>
    <w:rsid w:val="53DA78B4"/>
    <w:rsid w:val="53F106C1"/>
    <w:rsid w:val="542248B4"/>
    <w:rsid w:val="54250CB4"/>
    <w:rsid w:val="54284B92"/>
    <w:rsid w:val="5434495F"/>
    <w:rsid w:val="543E7EFE"/>
    <w:rsid w:val="54636F7E"/>
    <w:rsid w:val="54974D4C"/>
    <w:rsid w:val="54996761"/>
    <w:rsid w:val="54A32DE1"/>
    <w:rsid w:val="54BD735D"/>
    <w:rsid w:val="54CC2053"/>
    <w:rsid w:val="54D65014"/>
    <w:rsid w:val="54E047B3"/>
    <w:rsid w:val="55196399"/>
    <w:rsid w:val="551C46EC"/>
    <w:rsid w:val="552D13FF"/>
    <w:rsid w:val="553B6CF2"/>
    <w:rsid w:val="5545406F"/>
    <w:rsid w:val="55641B4B"/>
    <w:rsid w:val="5564602E"/>
    <w:rsid w:val="558C3C7A"/>
    <w:rsid w:val="55957126"/>
    <w:rsid w:val="55AA1974"/>
    <w:rsid w:val="55B33FCB"/>
    <w:rsid w:val="55B913DD"/>
    <w:rsid w:val="55BA3669"/>
    <w:rsid w:val="55BF6A67"/>
    <w:rsid w:val="55D12726"/>
    <w:rsid w:val="55D1316F"/>
    <w:rsid w:val="55DB5C09"/>
    <w:rsid w:val="55F71DEC"/>
    <w:rsid w:val="56022D91"/>
    <w:rsid w:val="560D65BA"/>
    <w:rsid w:val="56231674"/>
    <w:rsid w:val="56446282"/>
    <w:rsid w:val="5656527F"/>
    <w:rsid w:val="56975FBE"/>
    <w:rsid w:val="569809F0"/>
    <w:rsid w:val="56A30926"/>
    <w:rsid w:val="56AD22FE"/>
    <w:rsid w:val="56B12F68"/>
    <w:rsid w:val="56E35D79"/>
    <w:rsid w:val="56EC3E43"/>
    <w:rsid w:val="56F3365B"/>
    <w:rsid w:val="571C2A27"/>
    <w:rsid w:val="57286F95"/>
    <w:rsid w:val="573826DD"/>
    <w:rsid w:val="5747508C"/>
    <w:rsid w:val="574F0E06"/>
    <w:rsid w:val="57796769"/>
    <w:rsid w:val="578A421D"/>
    <w:rsid w:val="579102DF"/>
    <w:rsid w:val="57A7543B"/>
    <w:rsid w:val="57A8792A"/>
    <w:rsid w:val="57B811FA"/>
    <w:rsid w:val="57B944AF"/>
    <w:rsid w:val="57DB79E9"/>
    <w:rsid w:val="57DC4A56"/>
    <w:rsid w:val="57E71819"/>
    <w:rsid w:val="58010D9F"/>
    <w:rsid w:val="581F4AE6"/>
    <w:rsid w:val="58204B1A"/>
    <w:rsid w:val="58205601"/>
    <w:rsid w:val="584673FE"/>
    <w:rsid w:val="584D37A9"/>
    <w:rsid w:val="588D5366"/>
    <w:rsid w:val="58C10DE1"/>
    <w:rsid w:val="58D456A4"/>
    <w:rsid w:val="58D5032A"/>
    <w:rsid w:val="59090F4B"/>
    <w:rsid w:val="591B16F3"/>
    <w:rsid w:val="59353434"/>
    <w:rsid w:val="5939041C"/>
    <w:rsid w:val="5946232C"/>
    <w:rsid w:val="595B7C30"/>
    <w:rsid w:val="595E0B83"/>
    <w:rsid w:val="597250EC"/>
    <w:rsid w:val="599635A9"/>
    <w:rsid w:val="59B23645"/>
    <w:rsid w:val="59B51E23"/>
    <w:rsid w:val="59E11D68"/>
    <w:rsid w:val="59E342C1"/>
    <w:rsid w:val="59EE4B7A"/>
    <w:rsid w:val="59FA52DE"/>
    <w:rsid w:val="5A015179"/>
    <w:rsid w:val="5A0F58FA"/>
    <w:rsid w:val="5A150679"/>
    <w:rsid w:val="5A4357D4"/>
    <w:rsid w:val="5A596776"/>
    <w:rsid w:val="5A784E01"/>
    <w:rsid w:val="5AA25026"/>
    <w:rsid w:val="5AC8786C"/>
    <w:rsid w:val="5AE62D1E"/>
    <w:rsid w:val="5AEB06AA"/>
    <w:rsid w:val="5AEC7DB8"/>
    <w:rsid w:val="5B0B57B8"/>
    <w:rsid w:val="5B0C2CA1"/>
    <w:rsid w:val="5B0E513A"/>
    <w:rsid w:val="5B21787C"/>
    <w:rsid w:val="5B2B1AF2"/>
    <w:rsid w:val="5B4A5492"/>
    <w:rsid w:val="5B6170F6"/>
    <w:rsid w:val="5B6457DC"/>
    <w:rsid w:val="5B774F07"/>
    <w:rsid w:val="5B7772B7"/>
    <w:rsid w:val="5B835FB6"/>
    <w:rsid w:val="5B883B5B"/>
    <w:rsid w:val="5BA9757C"/>
    <w:rsid w:val="5BAB296F"/>
    <w:rsid w:val="5BBF4698"/>
    <w:rsid w:val="5BBF7D53"/>
    <w:rsid w:val="5BCC67EA"/>
    <w:rsid w:val="5C2F3265"/>
    <w:rsid w:val="5C302636"/>
    <w:rsid w:val="5C363FD6"/>
    <w:rsid w:val="5C384722"/>
    <w:rsid w:val="5C3F6087"/>
    <w:rsid w:val="5C731173"/>
    <w:rsid w:val="5C93264C"/>
    <w:rsid w:val="5C9629B1"/>
    <w:rsid w:val="5CCF213A"/>
    <w:rsid w:val="5CD947B2"/>
    <w:rsid w:val="5CDF30FF"/>
    <w:rsid w:val="5D0C10B5"/>
    <w:rsid w:val="5D213D0D"/>
    <w:rsid w:val="5D335D2D"/>
    <w:rsid w:val="5D351BEA"/>
    <w:rsid w:val="5D5A645A"/>
    <w:rsid w:val="5D6F732B"/>
    <w:rsid w:val="5D947120"/>
    <w:rsid w:val="5DAC0EF1"/>
    <w:rsid w:val="5DCA3DBC"/>
    <w:rsid w:val="5DEF2F61"/>
    <w:rsid w:val="5E046EE3"/>
    <w:rsid w:val="5E07172F"/>
    <w:rsid w:val="5E0B6153"/>
    <w:rsid w:val="5E202957"/>
    <w:rsid w:val="5E4031A4"/>
    <w:rsid w:val="5E523215"/>
    <w:rsid w:val="5E5D080E"/>
    <w:rsid w:val="5E7779F8"/>
    <w:rsid w:val="5E864089"/>
    <w:rsid w:val="5E921FD6"/>
    <w:rsid w:val="5ECC34D9"/>
    <w:rsid w:val="5ED930C7"/>
    <w:rsid w:val="5EDF37CD"/>
    <w:rsid w:val="5EE03CCD"/>
    <w:rsid w:val="5F037BD8"/>
    <w:rsid w:val="5F1E5915"/>
    <w:rsid w:val="5F4703AC"/>
    <w:rsid w:val="5F607A3C"/>
    <w:rsid w:val="5F873BFF"/>
    <w:rsid w:val="5F9D5586"/>
    <w:rsid w:val="5FBF2800"/>
    <w:rsid w:val="5FCC2286"/>
    <w:rsid w:val="5FD002BD"/>
    <w:rsid w:val="5FD52AC1"/>
    <w:rsid w:val="5FE42AB1"/>
    <w:rsid w:val="5FEB2206"/>
    <w:rsid w:val="5FF67DD1"/>
    <w:rsid w:val="5FFB3D0C"/>
    <w:rsid w:val="600515B0"/>
    <w:rsid w:val="600913D7"/>
    <w:rsid w:val="601748F9"/>
    <w:rsid w:val="60223E8B"/>
    <w:rsid w:val="60237377"/>
    <w:rsid w:val="602F3B87"/>
    <w:rsid w:val="603049CF"/>
    <w:rsid w:val="60370D9A"/>
    <w:rsid w:val="604751DF"/>
    <w:rsid w:val="6052284E"/>
    <w:rsid w:val="6053345E"/>
    <w:rsid w:val="605830D1"/>
    <w:rsid w:val="60AF22F0"/>
    <w:rsid w:val="60B55A80"/>
    <w:rsid w:val="60BA3AD0"/>
    <w:rsid w:val="60DB3489"/>
    <w:rsid w:val="60EB62EC"/>
    <w:rsid w:val="60F431B5"/>
    <w:rsid w:val="60FA6B8B"/>
    <w:rsid w:val="611C24EC"/>
    <w:rsid w:val="6158508F"/>
    <w:rsid w:val="61625F1A"/>
    <w:rsid w:val="616C6CE2"/>
    <w:rsid w:val="617567D3"/>
    <w:rsid w:val="618B1CE0"/>
    <w:rsid w:val="619B29FF"/>
    <w:rsid w:val="61EB140B"/>
    <w:rsid w:val="61F92B72"/>
    <w:rsid w:val="62012FB6"/>
    <w:rsid w:val="62026EFC"/>
    <w:rsid w:val="620F0AA2"/>
    <w:rsid w:val="622E5213"/>
    <w:rsid w:val="623C6F9E"/>
    <w:rsid w:val="62452A30"/>
    <w:rsid w:val="625C401E"/>
    <w:rsid w:val="62B57EBA"/>
    <w:rsid w:val="630741EA"/>
    <w:rsid w:val="630949A8"/>
    <w:rsid w:val="6326207D"/>
    <w:rsid w:val="632A5255"/>
    <w:rsid w:val="63474464"/>
    <w:rsid w:val="634A7826"/>
    <w:rsid w:val="637C3161"/>
    <w:rsid w:val="638025C9"/>
    <w:rsid w:val="63864958"/>
    <w:rsid w:val="638C58BE"/>
    <w:rsid w:val="63C22106"/>
    <w:rsid w:val="63CF5231"/>
    <w:rsid w:val="63E01416"/>
    <w:rsid w:val="63E15A3B"/>
    <w:rsid w:val="63ED5CE7"/>
    <w:rsid w:val="6422066C"/>
    <w:rsid w:val="642F33F2"/>
    <w:rsid w:val="643C0223"/>
    <w:rsid w:val="64441340"/>
    <w:rsid w:val="64483596"/>
    <w:rsid w:val="644E6366"/>
    <w:rsid w:val="645C487F"/>
    <w:rsid w:val="64675264"/>
    <w:rsid w:val="648239BE"/>
    <w:rsid w:val="64A64232"/>
    <w:rsid w:val="64AE120B"/>
    <w:rsid w:val="64B14918"/>
    <w:rsid w:val="64B32B85"/>
    <w:rsid w:val="64C12101"/>
    <w:rsid w:val="64C70612"/>
    <w:rsid w:val="64DE532B"/>
    <w:rsid w:val="64FC4603"/>
    <w:rsid w:val="65110961"/>
    <w:rsid w:val="651B436D"/>
    <w:rsid w:val="65205A32"/>
    <w:rsid w:val="65623F7A"/>
    <w:rsid w:val="656B0CFC"/>
    <w:rsid w:val="657A3310"/>
    <w:rsid w:val="65881413"/>
    <w:rsid w:val="659E065A"/>
    <w:rsid w:val="65A124FB"/>
    <w:rsid w:val="65A20657"/>
    <w:rsid w:val="65D6779F"/>
    <w:rsid w:val="65FC0DB0"/>
    <w:rsid w:val="66036CF1"/>
    <w:rsid w:val="66153A77"/>
    <w:rsid w:val="661D7C53"/>
    <w:rsid w:val="662167ED"/>
    <w:rsid w:val="6629772C"/>
    <w:rsid w:val="6634404E"/>
    <w:rsid w:val="664F7474"/>
    <w:rsid w:val="6652420B"/>
    <w:rsid w:val="665245A9"/>
    <w:rsid w:val="66632D00"/>
    <w:rsid w:val="66784F95"/>
    <w:rsid w:val="667B3630"/>
    <w:rsid w:val="667C15A5"/>
    <w:rsid w:val="668A3144"/>
    <w:rsid w:val="66966D40"/>
    <w:rsid w:val="66AA299B"/>
    <w:rsid w:val="66B015ED"/>
    <w:rsid w:val="66C759CA"/>
    <w:rsid w:val="66D14296"/>
    <w:rsid w:val="66D35922"/>
    <w:rsid w:val="66FB02EA"/>
    <w:rsid w:val="66FF18C2"/>
    <w:rsid w:val="670B2625"/>
    <w:rsid w:val="67265F15"/>
    <w:rsid w:val="672F651F"/>
    <w:rsid w:val="67670352"/>
    <w:rsid w:val="676D28CC"/>
    <w:rsid w:val="676D3BF8"/>
    <w:rsid w:val="6770055D"/>
    <w:rsid w:val="67766C7E"/>
    <w:rsid w:val="67C77013"/>
    <w:rsid w:val="67E57F7D"/>
    <w:rsid w:val="67F42C60"/>
    <w:rsid w:val="67F92CB5"/>
    <w:rsid w:val="680304BE"/>
    <w:rsid w:val="680D7B60"/>
    <w:rsid w:val="680F6C88"/>
    <w:rsid w:val="681A482B"/>
    <w:rsid w:val="681C1738"/>
    <w:rsid w:val="68243065"/>
    <w:rsid w:val="685D4A4C"/>
    <w:rsid w:val="68602165"/>
    <w:rsid w:val="68621789"/>
    <w:rsid w:val="68816B21"/>
    <w:rsid w:val="68AF10CF"/>
    <w:rsid w:val="68B521EA"/>
    <w:rsid w:val="68E125B1"/>
    <w:rsid w:val="690B77AD"/>
    <w:rsid w:val="69157B73"/>
    <w:rsid w:val="691959A0"/>
    <w:rsid w:val="691F7579"/>
    <w:rsid w:val="69261E48"/>
    <w:rsid w:val="693526AD"/>
    <w:rsid w:val="693B79F7"/>
    <w:rsid w:val="6949691B"/>
    <w:rsid w:val="69B609BD"/>
    <w:rsid w:val="69DA6CDC"/>
    <w:rsid w:val="69E30DBD"/>
    <w:rsid w:val="6A091D08"/>
    <w:rsid w:val="6A300BF0"/>
    <w:rsid w:val="6A3F227B"/>
    <w:rsid w:val="6A4B76AE"/>
    <w:rsid w:val="6A51631C"/>
    <w:rsid w:val="6A642B89"/>
    <w:rsid w:val="6A6749F5"/>
    <w:rsid w:val="6A793678"/>
    <w:rsid w:val="6A841003"/>
    <w:rsid w:val="6A944E76"/>
    <w:rsid w:val="6AC518D9"/>
    <w:rsid w:val="6AC642AC"/>
    <w:rsid w:val="6ADE2393"/>
    <w:rsid w:val="6B3465F8"/>
    <w:rsid w:val="6B3F156F"/>
    <w:rsid w:val="6B5E7132"/>
    <w:rsid w:val="6B6212A0"/>
    <w:rsid w:val="6B7D5255"/>
    <w:rsid w:val="6B840D15"/>
    <w:rsid w:val="6B9E676D"/>
    <w:rsid w:val="6BA240C1"/>
    <w:rsid w:val="6BA837CC"/>
    <w:rsid w:val="6BB26C16"/>
    <w:rsid w:val="6BBD2419"/>
    <w:rsid w:val="6BC72054"/>
    <w:rsid w:val="6BE8549A"/>
    <w:rsid w:val="6BEE74BC"/>
    <w:rsid w:val="6BFB104A"/>
    <w:rsid w:val="6C323B0C"/>
    <w:rsid w:val="6C326140"/>
    <w:rsid w:val="6C3B4DA0"/>
    <w:rsid w:val="6C4C2CAE"/>
    <w:rsid w:val="6C501520"/>
    <w:rsid w:val="6C5352AD"/>
    <w:rsid w:val="6C597764"/>
    <w:rsid w:val="6C5C15F9"/>
    <w:rsid w:val="6C5D71DF"/>
    <w:rsid w:val="6C806B24"/>
    <w:rsid w:val="6C8818F4"/>
    <w:rsid w:val="6C913754"/>
    <w:rsid w:val="6CA563A6"/>
    <w:rsid w:val="6D072C36"/>
    <w:rsid w:val="6D1B3717"/>
    <w:rsid w:val="6D1C3DDA"/>
    <w:rsid w:val="6D3B1AC1"/>
    <w:rsid w:val="6D3C5491"/>
    <w:rsid w:val="6D4D552B"/>
    <w:rsid w:val="6D64464D"/>
    <w:rsid w:val="6D7342AE"/>
    <w:rsid w:val="6D8D407B"/>
    <w:rsid w:val="6DC81E3B"/>
    <w:rsid w:val="6DCC329A"/>
    <w:rsid w:val="6DDA5BF6"/>
    <w:rsid w:val="6DF1007A"/>
    <w:rsid w:val="6DFC776B"/>
    <w:rsid w:val="6E011835"/>
    <w:rsid w:val="6E3114D6"/>
    <w:rsid w:val="6E5B4896"/>
    <w:rsid w:val="6E5C70D9"/>
    <w:rsid w:val="6E5D55F7"/>
    <w:rsid w:val="6E620CAF"/>
    <w:rsid w:val="6E795756"/>
    <w:rsid w:val="6EA44C58"/>
    <w:rsid w:val="6EB00124"/>
    <w:rsid w:val="6EB51174"/>
    <w:rsid w:val="6EC411F9"/>
    <w:rsid w:val="6ED81137"/>
    <w:rsid w:val="6EDC1508"/>
    <w:rsid w:val="6F15213F"/>
    <w:rsid w:val="6F1E35A5"/>
    <w:rsid w:val="6F1E41A5"/>
    <w:rsid w:val="6F3F1239"/>
    <w:rsid w:val="6F513FAA"/>
    <w:rsid w:val="6F5E24EC"/>
    <w:rsid w:val="6F735307"/>
    <w:rsid w:val="6F892FCE"/>
    <w:rsid w:val="6FA51B0F"/>
    <w:rsid w:val="6FC25F30"/>
    <w:rsid w:val="6FC50848"/>
    <w:rsid w:val="6FD85C10"/>
    <w:rsid w:val="6FE004D3"/>
    <w:rsid w:val="6FF10380"/>
    <w:rsid w:val="700C4BD0"/>
    <w:rsid w:val="701813DE"/>
    <w:rsid w:val="7024323B"/>
    <w:rsid w:val="705F1202"/>
    <w:rsid w:val="70603DE7"/>
    <w:rsid w:val="707270C6"/>
    <w:rsid w:val="708029A7"/>
    <w:rsid w:val="70A10191"/>
    <w:rsid w:val="70AD5224"/>
    <w:rsid w:val="70D317BE"/>
    <w:rsid w:val="71063157"/>
    <w:rsid w:val="7156098A"/>
    <w:rsid w:val="716F3A98"/>
    <w:rsid w:val="717611FF"/>
    <w:rsid w:val="7183242A"/>
    <w:rsid w:val="7188377F"/>
    <w:rsid w:val="718B059A"/>
    <w:rsid w:val="71927DE5"/>
    <w:rsid w:val="71994A06"/>
    <w:rsid w:val="719C4ADB"/>
    <w:rsid w:val="71A67B8D"/>
    <w:rsid w:val="71B13B1F"/>
    <w:rsid w:val="71C0356C"/>
    <w:rsid w:val="71DB76BC"/>
    <w:rsid w:val="72265332"/>
    <w:rsid w:val="722B1E2C"/>
    <w:rsid w:val="723B241B"/>
    <w:rsid w:val="727F1332"/>
    <w:rsid w:val="729A6E27"/>
    <w:rsid w:val="72AA5474"/>
    <w:rsid w:val="72BA628A"/>
    <w:rsid w:val="72C433A7"/>
    <w:rsid w:val="72D95C27"/>
    <w:rsid w:val="72E4403B"/>
    <w:rsid w:val="7301372F"/>
    <w:rsid w:val="731B604E"/>
    <w:rsid w:val="7321041D"/>
    <w:rsid w:val="73290D96"/>
    <w:rsid w:val="732D56BA"/>
    <w:rsid w:val="733613DC"/>
    <w:rsid w:val="734762B6"/>
    <w:rsid w:val="734A6824"/>
    <w:rsid w:val="734E5627"/>
    <w:rsid w:val="735B6D59"/>
    <w:rsid w:val="73694385"/>
    <w:rsid w:val="73777F04"/>
    <w:rsid w:val="739770DF"/>
    <w:rsid w:val="73BB48EE"/>
    <w:rsid w:val="740479B7"/>
    <w:rsid w:val="741C178D"/>
    <w:rsid w:val="743F43CA"/>
    <w:rsid w:val="7442467B"/>
    <w:rsid w:val="74511796"/>
    <w:rsid w:val="74591FEB"/>
    <w:rsid w:val="74613C8F"/>
    <w:rsid w:val="746369F8"/>
    <w:rsid w:val="746A20A2"/>
    <w:rsid w:val="747A32D6"/>
    <w:rsid w:val="747C4D10"/>
    <w:rsid w:val="7480198E"/>
    <w:rsid w:val="74887CC7"/>
    <w:rsid w:val="749E3147"/>
    <w:rsid w:val="74BF0599"/>
    <w:rsid w:val="75151CFB"/>
    <w:rsid w:val="751A081F"/>
    <w:rsid w:val="751A6DF7"/>
    <w:rsid w:val="752D271A"/>
    <w:rsid w:val="752D65B8"/>
    <w:rsid w:val="75312C8A"/>
    <w:rsid w:val="75364EB4"/>
    <w:rsid w:val="754A3D4B"/>
    <w:rsid w:val="754D1541"/>
    <w:rsid w:val="754D39C4"/>
    <w:rsid w:val="7567369D"/>
    <w:rsid w:val="75A72027"/>
    <w:rsid w:val="75B56173"/>
    <w:rsid w:val="75C47CDE"/>
    <w:rsid w:val="75D80183"/>
    <w:rsid w:val="75DF25EC"/>
    <w:rsid w:val="75EB654A"/>
    <w:rsid w:val="75F2082C"/>
    <w:rsid w:val="75F45885"/>
    <w:rsid w:val="76323938"/>
    <w:rsid w:val="763A57C9"/>
    <w:rsid w:val="76457132"/>
    <w:rsid w:val="764A06AC"/>
    <w:rsid w:val="76671F35"/>
    <w:rsid w:val="766F553D"/>
    <w:rsid w:val="767B2F3B"/>
    <w:rsid w:val="7683509A"/>
    <w:rsid w:val="76C770D1"/>
    <w:rsid w:val="76D375C3"/>
    <w:rsid w:val="76E634C4"/>
    <w:rsid w:val="76FC24D3"/>
    <w:rsid w:val="76FD1DA6"/>
    <w:rsid w:val="77087C83"/>
    <w:rsid w:val="77150A09"/>
    <w:rsid w:val="772E6860"/>
    <w:rsid w:val="773403AB"/>
    <w:rsid w:val="77771C6C"/>
    <w:rsid w:val="77830EE3"/>
    <w:rsid w:val="7790431E"/>
    <w:rsid w:val="77945F3F"/>
    <w:rsid w:val="77A036DD"/>
    <w:rsid w:val="77A73FC4"/>
    <w:rsid w:val="77A77466"/>
    <w:rsid w:val="77AA0004"/>
    <w:rsid w:val="77B27D70"/>
    <w:rsid w:val="77C35F92"/>
    <w:rsid w:val="77E527AD"/>
    <w:rsid w:val="781B17A1"/>
    <w:rsid w:val="785C482D"/>
    <w:rsid w:val="786E3A60"/>
    <w:rsid w:val="78711B0B"/>
    <w:rsid w:val="78827650"/>
    <w:rsid w:val="78890A39"/>
    <w:rsid w:val="788D0031"/>
    <w:rsid w:val="788F7BAE"/>
    <w:rsid w:val="78900FBD"/>
    <w:rsid w:val="78A07259"/>
    <w:rsid w:val="78C07548"/>
    <w:rsid w:val="78C748A5"/>
    <w:rsid w:val="78D767E3"/>
    <w:rsid w:val="78DB5BF1"/>
    <w:rsid w:val="78E14ED4"/>
    <w:rsid w:val="78E97B0C"/>
    <w:rsid w:val="78F55390"/>
    <w:rsid w:val="794F2734"/>
    <w:rsid w:val="7957394A"/>
    <w:rsid w:val="795C6F4F"/>
    <w:rsid w:val="79607885"/>
    <w:rsid w:val="79665100"/>
    <w:rsid w:val="79765133"/>
    <w:rsid w:val="79781819"/>
    <w:rsid w:val="79AF4782"/>
    <w:rsid w:val="79BC5416"/>
    <w:rsid w:val="79D74F65"/>
    <w:rsid w:val="79DA31FD"/>
    <w:rsid w:val="79E71FAB"/>
    <w:rsid w:val="79ED1B37"/>
    <w:rsid w:val="7A1139B2"/>
    <w:rsid w:val="7A155EB8"/>
    <w:rsid w:val="7A522ACF"/>
    <w:rsid w:val="7A740D2B"/>
    <w:rsid w:val="7A7C22C5"/>
    <w:rsid w:val="7A805798"/>
    <w:rsid w:val="7AAD240A"/>
    <w:rsid w:val="7AAE6A85"/>
    <w:rsid w:val="7AB416C1"/>
    <w:rsid w:val="7ACF28BA"/>
    <w:rsid w:val="7B047A7C"/>
    <w:rsid w:val="7B055EFF"/>
    <w:rsid w:val="7B350C66"/>
    <w:rsid w:val="7B426273"/>
    <w:rsid w:val="7B5553D8"/>
    <w:rsid w:val="7B683386"/>
    <w:rsid w:val="7B80367F"/>
    <w:rsid w:val="7B8453B5"/>
    <w:rsid w:val="7B8A4AB6"/>
    <w:rsid w:val="7B8D49B9"/>
    <w:rsid w:val="7B9C1315"/>
    <w:rsid w:val="7BAB652F"/>
    <w:rsid w:val="7BBF05B8"/>
    <w:rsid w:val="7BD401C9"/>
    <w:rsid w:val="7BE364DA"/>
    <w:rsid w:val="7BE4366A"/>
    <w:rsid w:val="7C015F71"/>
    <w:rsid w:val="7C0972AA"/>
    <w:rsid w:val="7C362EBE"/>
    <w:rsid w:val="7C3747DB"/>
    <w:rsid w:val="7C3930FA"/>
    <w:rsid w:val="7C8F6FBA"/>
    <w:rsid w:val="7CBC21E6"/>
    <w:rsid w:val="7CBF7B02"/>
    <w:rsid w:val="7CCF7D39"/>
    <w:rsid w:val="7CDC5792"/>
    <w:rsid w:val="7CEF7582"/>
    <w:rsid w:val="7CF27EF5"/>
    <w:rsid w:val="7D08681D"/>
    <w:rsid w:val="7D0C4697"/>
    <w:rsid w:val="7D137140"/>
    <w:rsid w:val="7D5C38A6"/>
    <w:rsid w:val="7D6A1CAC"/>
    <w:rsid w:val="7D7812CF"/>
    <w:rsid w:val="7D800566"/>
    <w:rsid w:val="7D9819A7"/>
    <w:rsid w:val="7DA160EB"/>
    <w:rsid w:val="7DC65320"/>
    <w:rsid w:val="7DDD77BB"/>
    <w:rsid w:val="7DEC5CB2"/>
    <w:rsid w:val="7DFC7540"/>
    <w:rsid w:val="7E04220B"/>
    <w:rsid w:val="7E187C0F"/>
    <w:rsid w:val="7E3A5332"/>
    <w:rsid w:val="7E5A78A3"/>
    <w:rsid w:val="7E607D8A"/>
    <w:rsid w:val="7E615C2D"/>
    <w:rsid w:val="7E7E049A"/>
    <w:rsid w:val="7E980123"/>
    <w:rsid w:val="7E9C5838"/>
    <w:rsid w:val="7EBF52A4"/>
    <w:rsid w:val="7EE72B16"/>
    <w:rsid w:val="7F23146D"/>
    <w:rsid w:val="7F28407C"/>
    <w:rsid w:val="7F330F74"/>
    <w:rsid w:val="7F3C0136"/>
    <w:rsid w:val="7F43088D"/>
    <w:rsid w:val="7F4A0EAC"/>
    <w:rsid w:val="7F5F76C5"/>
    <w:rsid w:val="7F6439CD"/>
    <w:rsid w:val="7F65593D"/>
    <w:rsid w:val="7F6D3500"/>
    <w:rsid w:val="7F734F05"/>
    <w:rsid w:val="7F7A2647"/>
    <w:rsid w:val="7F813012"/>
    <w:rsid w:val="7F8E28AE"/>
    <w:rsid w:val="7F996A7A"/>
    <w:rsid w:val="7F9D0A54"/>
    <w:rsid w:val="7FB72E9D"/>
    <w:rsid w:val="7FC617B2"/>
    <w:rsid w:val="7FD14EE0"/>
    <w:rsid w:val="7FD3444E"/>
    <w:rsid w:val="7FD54FAC"/>
    <w:rsid w:val="7FD554CD"/>
    <w:rsid w:val="7FDA271B"/>
    <w:rsid w:val="7FFD6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11">
    <w:name w:val="Normal Indent"/>
    <w:basedOn w:val="1"/>
    <w:unhideWhenUsed/>
    <w:qFormat/>
    <w:uiPriority w:val="0"/>
    <w:pPr>
      <w:ind w:firstLine="420" w:firstLineChars="200"/>
    </w:pPr>
  </w:style>
  <w:style w:type="paragraph" w:styleId="12">
    <w:name w:val="annotation text"/>
    <w:basedOn w:val="1"/>
    <w:qFormat/>
    <w:uiPriority w:val="0"/>
    <w:pPr>
      <w:jc w:val="left"/>
    </w:pPr>
  </w:style>
  <w:style w:type="paragraph" w:styleId="13">
    <w:name w:val="Body Text"/>
    <w:basedOn w:val="1"/>
    <w:qFormat/>
    <w:uiPriority w:val="0"/>
    <w:pPr>
      <w:autoSpaceDE w:val="0"/>
      <w:autoSpaceDN w:val="0"/>
      <w:jc w:val="left"/>
    </w:pPr>
    <w:rPr>
      <w:rFonts w:ascii="宋体" w:hAnsi="宋体" w:eastAsia="宋体" w:cs="宋体"/>
      <w:kern w:val="0"/>
      <w:sz w:val="24"/>
      <w:szCs w:val="24"/>
    </w:rPr>
  </w:style>
  <w:style w:type="paragraph" w:styleId="14">
    <w:name w:val="Body Text Indent"/>
    <w:basedOn w:val="1"/>
    <w:next w:val="15"/>
    <w:qFormat/>
    <w:uiPriority w:val="0"/>
    <w:pPr>
      <w:spacing w:after="120"/>
      <w:ind w:left="420" w:leftChars="200"/>
    </w:pPr>
  </w:style>
  <w:style w:type="paragraph" w:customStyle="1" w:styleId="15">
    <w:name w:val="样式 正文文本缩进 + 左  0 字符"/>
    <w:basedOn w:val="14"/>
    <w:qFormat/>
    <w:uiPriority w:val="0"/>
    <w:pPr>
      <w:ind w:firstLine="250" w:firstLineChars="250"/>
    </w:pPr>
    <w:rPr>
      <w:rFonts w:ascii="宋体" w:hAnsi="宋体" w:eastAsia="宋体" w:cs="宋体"/>
      <w:color w:val="000000"/>
      <w:szCs w:val="20"/>
    </w:rPr>
  </w:style>
  <w:style w:type="paragraph" w:styleId="16">
    <w:name w:val="toc 3"/>
    <w:basedOn w:val="1"/>
    <w:next w:val="1"/>
    <w:qFormat/>
    <w:uiPriority w:val="0"/>
    <w:pPr>
      <w:ind w:left="840" w:leftChars="400"/>
    </w:p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s>
      <w:jc w:val="left"/>
    </w:pPr>
    <w:rPr>
      <w:rFonts w:ascii="宋体" w:hAnsi="宋体" w:eastAsia="宋体" w:cs="Times New Roman"/>
      <w:kern w:val="0"/>
      <w:sz w:val="24"/>
      <w:szCs w:val="24"/>
    </w:rPr>
  </w:style>
  <w:style w:type="paragraph" w:styleId="22">
    <w:name w:val="Normal (Web)"/>
    <w:basedOn w:val="1"/>
    <w:qFormat/>
    <w:uiPriority w:val="99"/>
    <w:pPr>
      <w:widowControl/>
      <w:spacing w:before="100" w:beforeAutospacing="1" w:after="100" w:afterAutospacing="1"/>
      <w:jc w:val="left"/>
    </w:pPr>
    <w:rPr>
      <w:rFonts w:ascii="宋体" w:hAnsi="宋体" w:eastAsia="宋体" w:cs="Times New Roman"/>
      <w:kern w:val="0"/>
      <w:sz w:val="24"/>
      <w:szCs w:val="20"/>
    </w:rPr>
  </w:style>
  <w:style w:type="paragraph" w:styleId="23">
    <w:name w:val="Body Text First Indent 2"/>
    <w:basedOn w:val="14"/>
    <w:qFormat/>
    <w:uiPriority w:val="0"/>
    <w:pPr>
      <w:ind w:firstLine="420"/>
    </w:p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FollowedHyperlink"/>
    <w:basedOn w:val="26"/>
    <w:qFormat/>
    <w:uiPriority w:val="0"/>
    <w:rPr>
      <w:color w:val="800080"/>
      <w:u w:val="single"/>
    </w:rPr>
  </w:style>
  <w:style w:type="character" w:styleId="28">
    <w:name w:val="Hyperlink"/>
    <w:basedOn w:val="26"/>
    <w:qFormat/>
    <w:uiPriority w:val="0"/>
    <w:rPr>
      <w:color w:val="0000FF"/>
      <w:u w:val="single"/>
    </w:rPr>
  </w:style>
  <w:style w:type="paragraph" w:styleId="29">
    <w:name w:val="List Paragraph"/>
    <w:basedOn w:val="1"/>
    <w:qFormat/>
    <w:uiPriority w:val="34"/>
    <w:pPr>
      <w:ind w:firstLine="420" w:firstLineChars="200"/>
    </w:pPr>
  </w:style>
  <w:style w:type="paragraph" w:customStyle="1" w:styleId="30">
    <w:name w:val="WPSOffice手动目录 1"/>
    <w:qFormat/>
    <w:uiPriority w:val="0"/>
    <w:pPr>
      <w:ind w:leftChars="0"/>
    </w:pPr>
    <w:rPr>
      <w:rFonts w:asciiTheme="minorHAnsi" w:hAnsiTheme="minorHAnsi" w:eastAsiaTheme="minorEastAsia" w:cstheme="minorBidi"/>
      <w:sz w:val="20"/>
      <w:szCs w:val="20"/>
    </w:rPr>
  </w:style>
  <w:style w:type="paragraph" w:customStyle="1" w:styleId="31">
    <w:name w:val="WPSOffice手动目录 2"/>
    <w:qFormat/>
    <w:uiPriority w:val="0"/>
    <w:pPr>
      <w:ind w:leftChars="200"/>
    </w:pPr>
    <w:rPr>
      <w:rFonts w:asciiTheme="minorHAnsi" w:hAnsiTheme="minorHAnsi" w:eastAsiaTheme="minorEastAsia" w:cstheme="minorBidi"/>
      <w:sz w:val="20"/>
      <w:szCs w:val="20"/>
    </w:rPr>
  </w:style>
  <w:style w:type="paragraph" w:customStyle="1" w:styleId="32">
    <w:name w:val="一级条标题"/>
    <w:next w:val="33"/>
    <w:qFormat/>
    <w:uiPriority w:val="0"/>
    <w:pPr>
      <w:numPr>
        <w:ilvl w:val="1"/>
        <w:numId w:val="2"/>
      </w:numPr>
      <w:spacing w:before="156" w:beforeLines="50" w:after="156" w:afterLines="50"/>
      <w:outlineLvl w:val="2"/>
    </w:pPr>
    <w:rPr>
      <w:rFonts w:ascii="黑体" w:hAnsi="Times New Roman" w:eastAsia="黑体" w:cs="Times New Roman"/>
      <w:kern w:val="0"/>
      <w:sz w:val="21"/>
      <w:szCs w:val="21"/>
      <w:lang w:val="en-US" w:eastAsia="zh-CN" w:bidi="ar-SA"/>
    </w:rPr>
  </w:style>
  <w:style w:type="paragraph" w:customStyle="1" w:styleId="3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paragraph" w:customStyle="1" w:styleId="34">
    <w:name w:val="二级条标题"/>
    <w:basedOn w:val="32"/>
    <w:next w:val="33"/>
    <w:qFormat/>
    <w:uiPriority w:val="0"/>
    <w:pPr>
      <w:numPr>
        <w:ilvl w:val="2"/>
      </w:numPr>
      <w:spacing w:before="50" w:after="50"/>
      <w:outlineLvl w:val="3"/>
    </w:pPr>
  </w:style>
  <w:style w:type="paragraph" w:customStyle="1" w:styleId="35">
    <w:name w:val="Table Paragraph"/>
    <w:basedOn w:val="1"/>
    <w:qFormat/>
    <w:uiPriority w:val="1"/>
    <w:pPr>
      <w:autoSpaceDE w:val="0"/>
      <w:autoSpaceDN w:val="0"/>
      <w:jc w:val="left"/>
    </w:pPr>
    <w:rPr>
      <w:rFonts w:ascii="宋体" w:hAnsi="宋体" w:eastAsia="宋体" w:cs="宋体"/>
      <w:kern w:val="0"/>
      <w:sz w:val="22"/>
    </w:rPr>
  </w:style>
  <w:style w:type="paragraph" w:customStyle="1" w:styleId="36">
    <w:name w:val="正文表标题"/>
    <w:next w:val="33"/>
    <w:qFormat/>
    <w:uiPriority w:val="0"/>
    <w:pPr>
      <w:tabs>
        <w:tab w:val="left" w:pos="360"/>
      </w:tabs>
      <w:spacing w:before="156" w:beforeLines="50" w:after="156" w:afterLines="50"/>
      <w:ind w:left="420" w:hanging="420"/>
      <w:jc w:val="center"/>
    </w:pPr>
    <w:rPr>
      <w:rFonts w:ascii="黑体" w:hAnsi="Times New Roman" w:eastAsia="黑体" w:cs="Times New Roman"/>
      <w:kern w:val="0"/>
      <w:sz w:val="21"/>
      <w:szCs w:val="20"/>
      <w:lang w:val="en-US" w:eastAsia="zh-CN" w:bidi="ar-SA"/>
    </w:rPr>
  </w:style>
  <w:style w:type="paragraph" w:customStyle="1" w:styleId="37">
    <w:name w:val="正文图标题"/>
    <w:next w:val="33"/>
    <w:qFormat/>
    <w:uiPriority w:val="0"/>
    <w:pPr>
      <w:numPr>
        <w:ilvl w:val="0"/>
        <w:numId w:val="3"/>
      </w:numPr>
      <w:tabs>
        <w:tab w:val="left" w:pos="360"/>
      </w:tabs>
      <w:spacing w:before="156" w:beforeLines="50" w:after="156" w:afterLines="50"/>
      <w:jc w:val="center"/>
    </w:pPr>
    <w:rPr>
      <w:rFonts w:ascii="黑体" w:hAnsi="Times New Roman" w:eastAsia="黑体" w:cs="Times New Roman"/>
      <w:kern w:val="0"/>
      <w:sz w:val="21"/>
      <w:szCs w:val="20"/>
      <w:lang w:val="en-US" w:eastAsia="zh-CN" w:bidi="ar-SA"/>
    </w:rPr>
  </w:style>
  <w:style w:type="paragraph" w:customStyle="1" w:styleId="38">
    <w:name w:val="样式10"/>
    <w:qFormat/>
    <w:uiPriority w:val="0"/>
    <w:rPr>
      <w:rFonts w:ascii="宋体" w:hAnsi="宋体" w:eastAsia="宋体" w:cs="华文细黑"/>
      <w:szCs w:val="21"/>
      <w:lang w:val="en-US" w:eastAsia="zh-CN" w:bidi="ar-SA"/>
    </w:rPr>
  </w:style>
  <w:style w:type="table" w:customStyle="1" w:styleId="39">
    <w:name w:val="Table Normal"/>
    <w:qFormat/>
    <w:uiPriority w:val="0"/>
    <w:rPr>
      <w:rFonts w:eastAsia="Arial Unicode MS"/>
    </w:rPr>
    <w:tblPr>
      <w:tblCellMar>
        <w:top w:w="0" w:type="dxa"/>
        <w:left w:w="0" w:type="dxa"/>
        <w:bottom w:w="0" w:type="dxa"/>
        <w:right w:w="0" w:type="dxa"/>
      </w:tblCellMar>
    </w:tblPr>
  </w:style>
  <w:style w:type="paragraph" w:customStyle="1" w:styleId="40">
    <w:name w:val="列表段落4"/>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72</Pages>
  <Words>14338</Words>
  <Characters>30967</Characters>
  <Lines>0</Lines>
  <Paragraphs>0</Paragraphs>
  <TotalTime>0</TotalTime>
  <ScaleCrop>false</ScaleCrop>
  <LinksUpToDate>false</LinksUpToDate>
  <CharactersWithSpaces>33337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2021-03-22T01:24:00Z</dcterms:created>
  <dc:creator>甘蔗1403622147</dc:creator>
  <cp:lastModifiedBy>张英斌</cp:lastModifiedBy>
  <dcterms:modified xsi:type="dcterms:W3CDTF">2023-12-11T10:14:54Z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DF8520947ECD48B4B357366B17C752C4_13</vt:lpwstr>
  </property>
</Properties>
</file>