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0"/>
        <w:gridCol w:w="1416"/>
        <w:gridCol w:w="69"/>
        <w:gridCol w:w="1236"/>
        <w:gridCol w:w="44"/>
        <w:gridCol w:w="2696"/>
        <w:gridCol w:w="7"/>
        <w:gridCol w:w="529"/>
        <w:gridCol w:w="3"/>
        <w:gridCol w:w="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011610001001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木门拆除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1.门窗洞口尺寸:0.9*2.1m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2.运距:6km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011606003001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1.龙骨及饰面种类:金属龙骨及铝扣板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2.运距:6km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01B001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拆除原照明配电线路及灯具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室内修缮工程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010401003001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新砌墙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1.砖品种、规格、强度等级:标准砖240×115×53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3.砂浆强度等级、配合比:水泥砂浆M7.5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2.底层厚度、砂浆配合比:30mm 1:2水泥砂浆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011406003001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满刮腻子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2.腻子种类:腻子粉(耐水型)N型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3.刮腻子遍数:3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011406001001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1.基层类型:一般抹灰面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2.油漆品种、刷漆遍数:ICI油漆，一底二面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010401003002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封门洞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1.砖品种、规格、强度等级:标准砖240×115×53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3.砂浆强度等级、配合比:水泥砂浆M7.5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010801001001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木质门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1.门类型：多层实木门框免漆板门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2.门代号及洞口尺寸：M0921，三聚氰氨木饰面板门、多层实木门框套线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3.普通（特殊）五金材料安装，周边塞缝，含安装、包锁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4.具体做法详设计图纸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3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2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011207001001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1.部位：走廊通道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2.面层材料品种、规格：9mm厚A级防火冰火板（木纹面）、配套1.5mm铝合金配套线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3.龙骨材料种类、规格：配套轻钢龙骨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011105006001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1.踢脚线高度：80mm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2.踢脚线种类、规格：1.5mm厚铝合金踢脚线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3.基层材料种类、规格：18mm阻燃板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4.专用金属基层扣件固定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1.吊顶形式、吊杆规格、高度:不上人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2.龙骨材料种类、规格、中距:U型轻钢龙骨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3.面层材料品种、规格:铝合金蜂窝板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030412004001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灯带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1.名称:灯带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2.规格:2853 24V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030412004002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筒灯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1.名称:筒灯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2.型号:3寸，5W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3.安装形式:嵌入式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6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011501020001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导诊台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1.台柜规格：导诊台4800*1700*800mm（弧形转角）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2.台面种类、规格：20mm厚石英石台面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3.柜体材料种类、规格：18mm厚实木多层生态板（含免拉手抽屉）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4.柜体喷漆工艺：浅蓝色喷漆（三底三面）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5.柜体踢脚线：100mm高、1mm厚不锈钢踢脚线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6.含五金、包安装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7.具体做法详见图纸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2"/>
        <w:tblW w:w="7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416"/>
        <w:gridCol w:w="1308"/>
        <w:gridCol w:w="2735"/>
        <w:gridCol w:w="646"/>
        <w:gridCol w:w="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041001001001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地面切缝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1.名称:旧地面机械切缝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2.厚度:8cm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041001001002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拆除混凝土地面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1.材质:混凝土类（无筋）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2.厚度:8cm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010101004001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挖基坑土方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1.土壤类别:一、二类土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2.挖土深度:1.5m 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3.弃土运距:6km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柱基础垫层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1.混凝土强度等级:C15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010501003001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柱基础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010503001001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010503004001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010515001001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1.钢筋种类、规格:Φ10以内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010515001002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1.钢筋种类、规格:Φ25以内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1.砖品种、规格、强度等级:标准砖240*115*53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2.基础类型:条形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3.砂浆强度等级:水泥砂浆M7.5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010401003003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1.砖品种、规格、强度等级:标准砖240×115×53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3.砂浆强度等级、配合比:水泥砂浆M7.5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2.底层厚度、砂浆配合比:30mm 1:2水泥砂浆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011406003002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满刮腻子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2.腻子种类:腻子粉(耐水型)N型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3.刮腻子遍数:3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011204003001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贴外墙砖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3.面层材料品种、规格、颜色:纸皮瓷砖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15.24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2"/>
        <w:tblW w:w="7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416"/>
        <w:gridCol w:w="1493"/>
        <w:gridCol w:w="2550"/>
        <w:gridCol w:w="533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9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011204001001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2.骨架:50*5mm角钢骨架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3.安装方式:干挂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4.面层材料品种、规格、颜色:大理石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011102001001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室外大理石地面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1.找平层厚度、砂浆配合比:20mm厚水泥砂浆1:3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2.结合层厚度、砂浆配合比:20mm厚水泥砂浆1:2.5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3.面层材料品种、规格、颜色:黑芝麻火烧石面层（大理石）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1.门框或扇外围尺寸:0.9*2.1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2.门框、扇材质:304不锈钢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010805005001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自动玻璃门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1.框材质:304不锈钢包边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2.玻璃品种、厚度:12mm钢化玻璃地弹门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3.门锁:电子感应装置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011210003001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玻璃隔断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1.边框材料种类、规格:304不锈钢包边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2.玻璃品种、规格、颜色:12mm厚钢化玻璃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010808005001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石材门窗套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1.面层材料品种、规格:大理石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2.线条品种、规格:大理石包边线150mm内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011506003001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1.龙骨材料种类、规格、中距:铝合金龙骨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2.面板材料品种、规格:聚碳酸酯(PC)板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zgxNjQ2NzM1ODU2ODZiY2ViNTU5YjJjYjI2MDQifQ=="/>
  </w:docVars>
  <w:rsids>
    <w:rsidRoot w:val="5B524753"/>
    <w:rsid w:val="5B52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2023-04-28T08:15:00Z</dcterms:created>
  <dc:creator>易曰勿</dc:creator>
  <cp:lastModifiedBy>易曰勿</cp:lastModifiedBy>
  <dcterms:modified xsi:type="dcterms:W3CDTF">2023-04-28T08:15:38Z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F8C80CB5545A4A179FE601D09171E2E7_11</vt:lpwstr>
  </property>
</Properties>
</file>