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664EF">
      <w:pPr>
        <w:bidi w:val="0"/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精细化管理平台接口文档</w:t>
      </w:r>
    </w:p>
    <w:tbl>
      <w:tblPr>
        <w:tblStyle w:val="10"/>
        <w:tblW w:w="5968" w:type="dxa"/>
        <w:jc w:val="center"/>
        <w:tblBorders>
          <w:top w:val="single" w:color="212529" w:sz="8" w:space="0"/>
          <w:left w:val="single" w:color="212529" w:sz="8" w:space="0"/>
          <w:bottom w:val="single" w:color="212529" w:sz="8" w:space="0"/>
          <w:right w:val="single" w:color="212529" w:sz="8" w:space="0"/>
          <w:insideH w:val="single" w:color="212529" w:sz="8" w:space="0"/>
          <w:insideV w:val="single" w:color="212529" w:sz="8" w:space="0"/>
        </w:tblBorders>
        <w:tblLayout w:type="fixed"/>
        <w:tblCellMar>
          <w:top w:w="50" w:type="dxa"/>
          <w:left w:w="50" w:type="dxa"/>
          <w:bottom w:w="50" w:type="dxa"/>
          <w:right w:w="50" w:type="dxa"/>
        </w:tblCellMar>
      </w:tblPr>
      <w:tblGrid>
        <w:gridCol w:w="1399"/>
        <w:gridCol w:w="4569"/>
      </w:tblGrid>
      <w:tr w14:paraId="6BC38D56"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1399" w:type="dxa"/>
            <w:shd w:val="clear" w:color="auto" w:fill="D8D8D8"/>
            <w:vAlign w:val="center"/>
          </w:tcPr>
          <w:p w14:paraId="29643F09">
            <w:pPr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日期</w:t>
            </w:r>
          </w:p>
        </w:tc>
        <w:tc>
          <w:tcPr>
            <w:tcW w:w="4569" w:type="dxa"/>
            <w:shd w:val="clear" w:color="auto" w:fill="D8D8D8"/>
            <w:vAlign w:val="center"/>
          </w:tcPr>
          <w:p w14:paraId="43CC0A76">
            <w:pPr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说明</w:t>
            </w:r>
          </w:p>
        </w:tc>
      </w:tr>
      <w:tr w14:paraId="6FE62D5E"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1399" w:type="dxa"/>
            <w:vAlign w:val="center"/>
          </w:tcPr>
          <w:p w14:paraId="283CE678">
            <w:pPr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4569" w:type="dxa"/>
            <w:vAlign w:val="center"/>
          </w:tcPr>
          <w:p w14:paraId="6A8B7405">
            <w:pPr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1E053CC">
        <w:tblPrEx>
          <w:tblBorders>
            <w:top w:val="single" w:color="212529" w:sz="8" w:space="0"/>
            <w:left w:val="single" w:color="212529" w:sz="8" w:space="0"/>
            <w:bottom w:val="single" w:color="212529" w:sz="8" w:space="0"/>
            <w:right w:val="single" w:color="212529" w:sz="8" w:space="0"/>
            <w:insideH w:val="single" w:color="212529" w:sz="8" w:space="0"/>
            <w:insideV w:val="single" w:color="212529" w:sz="8" w:space="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rPr>
          <w:trHeight w:val="350" w:hRule="atLeast"/>
          <w:jc w:val="center"/>
        </w:trPr>
        <w:tc>
          <w:tcPr>
            <w:tcW w:w="1399" w:type="dxa"/>
            <w:vAlign w:val="center"/>
          </w:tcPr>
          <w:p w14:paraId="4956A326">
            <w:pPr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4569" w:type="dxa"/>
            <w:vAlign w:val="center"/>
          </w:tcPr>
          <w:p w14:paraId="09DC23D0">
            <w:pPr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4C918D03">
      <w:pPr>
        <w:bidi w:val="0"/>
        <w:jc w:val="both"/>
        <w:rPr>
          <w:rFonts w:hint="default"/>
          <w:b/>
          <w:bCs/>
          <w:sz w:val="36"/>
          <w:szCs w:val="36"/>
          <w:lang w:val="en-US" w:eastAsia="zh-CN"/>
        </w:rPr>
      </w:pPr>
    </w:p>
    <w:p w14:paraId="2DA072C5">
      <w:pPr>
        <w:pStyle w:val="2"/>
        <w:bidi w:val="0"/>
      </w:pPr>
      <w:r>
        <w:rPr>
          <w:rFonts w:hint="default"/>
        </w:rPr>
        <w:t>接口调用地址</w:t>
      </w:r>
    </w:p>
    <w:p w14:paraId="05F6D0B3"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94" w:afterAutospacing="0"/>
        <w:ind w:left="0" w:right="0"/>
        <w:rPr>
          <w:rFonts w:hint="eastAsia" w:ascii="Arial" w:hAnsi="Arial" w:cs="Arial"/>
          <w:i w:val="0"/>
          <w:iCs w:val="0"/>
          <w:caps w:val="0"/>
          <w:color w:val="2B73B7"/>
          <w:spacing w:val="0"/>
          <w:sz w:val="28"/>
          <w:szCs w:val="28"/>
          <w:u w:val="none"/>
          <w:lang w:val="en-US" w:eastAsia="zh-CN"/>
        </w:rPr>
      </w:pPr>
      <w:r>
        <w:rPr>
          <w:rFonts w:hint="default" w:ascii="Arial" w:hAnsi="Arial" w:cs="Arial"/>
          <w:i w:val="0"/>
          <w:iCs w:val="0"/>
          <w:caps w:val="0"/>
          <w:color w:val="2B73B7"/>
          <w:spacing w:val="0"/>
          <w:sz w:val="28"/>
          <w:szCs w:val="28"/>
          <w:u w:val="none"/>
        </w:rPr>
        <w:fldChar w:fldCharType="begin"/>
      </w:r>
      <w:r>
        <w:rPr>
          <w:rFonts w:hint="default" w:ascii="Arial" w:hAnsi="Arial" w:cs="Arial"/>
          <w:i w:val="0"/>
          <w:iCs w:val="0"/>
          <w:caps w:val="0"/>
          <w:color w:val="2B73B7"/>
          <w:spacing w:val="0"/>
          <w:sz w:val="28"/>
          <w:szCs w:val="28"/>
          <w:u w:val="none"/>
        </w:rPr>
        <w:instrText xml:space="preserve"> HYPERLINK "http://api.zzidc.com/rest.api" \o "http://api.zzidc.com/rest.api" \t "http://wiki.api.zzidc.com/_blank" </w:instrText>
      </w:r>
      <w:r>
        <w:rPr>
          <w:rFonts w:hint="default" w:ascii="Arial" w:hAnsi="Arial" w:cs="Arial"/>
          <w:i w:val="0"/>
          <w:iCs w:val="0"/>
          <w:caps w:val="0"/>
          <w:color w:val="2B73B7"/>
          <w:spacing w:val="0"/>
          <w:sz w:val="28"/>
          <w:szCs w:val="28"/>
          <w:u w:val="none"/>
        </w:rPr>
        <w:fldChar w:fldCharType="separate"/>
      </w:r>
      <w:r>
        <w:rPr>
          <w:rStyle w:val="14"/>
          <w:rFonts w:hint="default" w:ascii="Arial" w:hAnsi="Arial" w:cs="Arial"/>
          <w:i w:val="0"/>
          <w:iCs w:val="0"/>
          <w:caps w:val="0"/>
          <w:color w:val="2B73B7"/>
          <w:spacing w:val="0"/>
          <w:sz w:val="28"/>
          <w:szCs w:val="28"/>
          <w:u w:val="none"/>
        </w:rPr>
        <w:t>http://</w:t>
      </w:r>
      <w:r>
        <w:rPr>
          <w:rStyle w:val="14"/>
          <w:rFonts w:hint="eastAsia" w:ascii="Arial" w:hAnsi="Arial" w:cs="Arial"/>
          <w:i w:val="0"/>
          <w:iCs w:val="0"/>
          <w:caps w:val="0"/>
          <w:color w:val="2B73B7"/>
          <w:spacing w:val="0"/>
          <w:sz w:val="28"/>
          <w:szCs w:val="28"/>
          <w:u w:val="none"/>
          <w:lang w:val="en-US" w:eastAsia="zh-CN"/>
        </w:rPr>
        <w:t>服务器</w:t>
      </w:r>
      <w:r>
        <w:rPr>
          <w:rStyle w:val="14"/>
          <w:rFonts w:hint="default" w:ascii="Arial" w:hAnsi="Arial" w:cs="Arial"/>
          <w:i w:val="0"/>
          <w:iCs w:val="0"/>
          <w:caps w:val="0"/>
          <w:color w:val="2B73B7"/>
          <w:spacing w:val="0"/>
          <w:sz w:val="28"/>
          <w:szCs w:val="28"/>
          <w:u w:val="none"/>
        </w:rPr>
        <w:t>/api</w:t>
      </w:r>
      <w:r>
        <w:rPr>
          <w:rFonts w:hint="default" w:ascii="Arial" w:hAnsi="Arial" w:cs="Arial"/>
          <w:i w:val="0"/>
          <w:iCs w:val="0"/>
          <w:caps w:val="0"/>
          <w:color w:val="2B73B7"/>
          <w:spacing w:val="0"/>
          <w:sz w:val="28"/>
          <w:szCs w:val="28"/>
          <w:u w:val="none"/>
        </w:rPr>
        <w:fldChar w:fldCharType="end"/>
      </w:r>
      <w:r>
        <w:rPr>
          <w:rFonts w:hint="eastAsia" w:ascii="Arial" w:hAnsi="Arial" w:cs="Arial"/>
          <w:i w:val="0"/>
          <w:iCs w:val="0"/>
          <w:caps w:val="0"/>
          <w:color w:val="2B73B7"/>
          <w:spacing w:val="0"/>
          <w:sz w:val="28"/>
          <w:szCs w:val="28"/>
          <w:u w:val="none"/>
          <w:lang w:val="en-US" w:eastAsia="zh-CN"/>
        </w:rPr>
        <w:t>/register</w:t>
      </w:r>
    </w:p>
    <w:p w14:paraId="60C69916">
      <w:pPr>
        <w:shd w:val="clear" w:fill="FFFF00"/>
        <w:bidi w:val="0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备注：调用方建议所有都要加个开关关闭调用，运行初期避免因为平台服务器崩溃导致接口返回错误，从而影响临床正常使用</w:t>
      </w:r>
    </w:p>
    <w:p w14:paraId="3F0D6079">
      <w:pPr>
        <w:bidi w:val="0"/>
        <w:rPr>
          <w:rFonts w:hint="default"/>
          <w:lang w:val="en-US" w:eastAsia="zh-CN"/>
        </w:rPr>
      </w:pPr>
    </w:p>
    <w:p w14:paraId="016C343C">
      <w:pPr>
        <w:pStyle w:val="2"/>
        <w:bidi w:val="0"/>
        <w:rPr>
          <w:rFonts w:hint="default"/>
        </w:rPr>
      </w:pPr>
      <w:r>
        <w:rPr>
          <w:rFonts w:hint="default"/>
        </w:rPr>
        <w:t>接口调用方式</w:t>
      </w:r>
    </w:p>
    <w:p w14:paraId="5E630153"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94" w:afterAutospacing="0"/>
        <w:ind w:left="0" w:right="0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8"/>
          <w:szCs w:val="28"/>
        </w:rPr>
        <w:t>使用http方式进行post提交。</w:t>
      </w:r>
    </w:p>
    <w:p w14:paraId="2FF2717E"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94" w:afterAutospacing="0"/>
        <w:ind w:left="0" w:right="0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8"/>
          <w:szCs w:val="28"/>
        </w:rPr>
      </w:pPr>
    </w:p>
    <w:p w14:paraId="6D31433D">
      <w:pPr>
        <w:pStyle w:val="2"/>
        <w:bidi w:val="0"/>
        <w:rPr>
          <w:rFonts w:hint="default"/>
        </w:rPr>
      </w:pPr>
      <w:r>
        <w:rPr>
          <w:rFonts w:hint="default"/>
        </w:rPr>
        <w:t>参数及返回值处理</w:t>
      </w:r>
    </w:p>
    <w:p w14:paraId="13E520DE"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94" w:afterAutospacing="0"/>
        <w:ind w:left="0" w:right="0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8"/>
          <w:szCs w:val="28"/>
        </w:rPr>
        <w:t>请按照各个方法提供的参数调用接口。返回值信息请参照</w:t>
      </w:r>
      <w:r>
        <w:rPr>
          <w:rFonts w:hint="default"/>
          <w:color w:val="0000FF"/>
          <w:u w:val="single"/>
        </w:rPr>
        <w:fldChar w:fldCharType="begin"/>
      </w:r>
      <w:r>
        <w:rPr>
          <w:rFonts w:hint="default"/>
          <w:color w:val="0000FF"/>
          <w:u w:val="single"/>
        </w:rPr>
        <w:instrText xml:space="preserve"> HYPERLINK \l "_返回值代码表" \o "start:errorcode" </w:instrText>
      </w:r>
      <w:r>
        <w:rPr>
          <w:rFonts w:hint="default"/>
          <w:color w:val="0000FF"/>
          <w:u w:val="single"/>
        </w:rPr>
        <w:fldChar w:fldCharType="separate"/>
      </w:r>
      <w:r>
        <w:rPr>
          <w:rStyle w:val="13"/>
          <w:rFonts w:hint="default"/>
        </w:rPr>
        <w:t>返回值代码表</w:t>
      </w:r>
      <w:r>
        <w:rPr>
          <w:rFonts w:hint="default"/>
          <w:color w:val="0000FF"/>
          <w:u w:val="single"/>
        </w:rPr>
        <w:fldChar w:fldCharType="end"/>
      </w: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8"/>
          <w:szCs w:val="28"/>
        </w:rPr>
        <w:t>。</w:t>
      </w:r>
    </w:p>
    <w:p w14:paraId="788B88C4"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94" w:afterAutospacing="0"/>
        <w:ind w:left="0" w:right="0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8"/>
          <w:szCs w:val="28"/>
        </w:rPr>
      </w:pPr>
    </w:p>
    <w:p w14:paraId="69CB3ADD">
      <w:pPr>
        <w:pStyle w:val="2"/>
        <w:bidi w:val="0"/>
        <w:rPr>
          <w:rFonts w:hint="default"/>
        </w:rPr>
      </w:pPr>
      <w:r>
        <w:rPr>
          <w:rFonts w:hint="default"/>
        </w:rPr>
        <w:t>接口</w:t>
      </w:r>
      <w:r>
        <w:rPr>
          <w:rFonts w:hint="eastAsia"/>
          <w:lang w:val="en-US" w:eastAsia="zh-CN"/>
        </w:rPr>
        <w:t>请求</w:t>
      </w:r>
      <w:r>
        <w:rPr>
          <w:rFonts w:hint="default"/>
        </w:rPr>
        <w:t>公共参数</w:t>
      </w:r>
    </w:p>
    <w:p w14:paraId="2E9EE742"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94" w:afterAutospacing="0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8"/>
          <w:szCs w:val="28"/>
        </w:rPr>
        <w:t>公共参数指的是在调用API接口时都必须要提供的参数,请求参数不分先后顺序。</w:t>
      </w:r>
    </w:p>
    <w:tbl>
      <w:tblPr>
        <w:tblStyle w:val="10"/>
        <w:tblW w:w="9225" w:type="dxa"/>
        <w:tblInd w:w="-242" w:type="dxa"/>
        <w:tblBorders>
          <w:top w:val="single" w:color="CCCCCC" w:sz="6" w:space="0"/>
          <w:left w:val="single" w:color="CCCCCC" w:sz="6" w:space="0"/>
          <w:bottom w:val="single" w:color="CCCCCC" w:sz="6" w:space="0"/>
          <w:right w:val="single" w:color="CCCCCC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95"/>
        <w:gridCol w:w="930"/>
        <w:gridCol w:w="5196"/>
        <w:gridCol w:w="1704"/>
      </w:tblGrid>
      <w:tr w14:paraId="60C022EB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3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4CA1A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参数名称</w:t>
            </w:r>
          </w:p>
        </w:tc>
        <w:tc>
          <w:tcPr>
            <w:tcW w:w="9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4CFEE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类型</w:t>
            </w:r>
          </w:p>
        </w:tc>
        <w:tc>
          <w:tcPr>
            <w:tcW w:w="51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9A528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参数说明</w:t>
            </w:r>
          </w:p>
        </w:tc>
        <w:tc>
          <w:tcPr>
            <w:tcW w:w="170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4747D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是否必须提供</w:t>
            </w:r>
          </w:p>
        </w:tc>
      </w:tr>
      <w:tr w14:paraId="4A6D96B0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2DA78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b/>
              </w:rPr>
              <w:t>signature</w:t>
            </w:r>
          </w:p>
        </w:tc>
        <w:tc>
          <w:tcPr>
            <w:tcW w:w="9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E7F4A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string</w:t>
            </w:r>
          </w:p>
        </w:tc>
        <w:tc>
          <w:tcPr>
            <w:tcW w:w="51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B6245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hint="eastAsia"/>
              </w:rPr>
              <w:t>校验签名，生成格式为MD5(时间戳+随机字符串+密钥)，密钥测试期间为</w:t>
            </w:r>
            <w:r>
              <w:t>ad</w:t>
            </w:r>
            <w:r>
              <w:rPr>
                <w:rFonts w:hint="eastAsia"/>
              </w:rPr>
              <w:t>13g</w:t>
            </w:r>
            <w:r>
              <w:t>e</w:t>
            </w:r>
            <w:r>
              <w:rPr>
                <w:rFonts w:hint="eastAsia"/>
              </w:rPr>
              <w:t>1</w:t>
            </w:r>
            <w:r>
              <w:t>41</w:t>
            </w:r>
            <w:r>
              <w:rPr>
                <w:rFonts w:hint="eastAsia"/>
              </w:rPr>
              <w:t>，英文字母均为小写</w:t>
            </w:r>
            <w:r>
              <w:t xml:space="preserve"> </w:t>
            </w:r>
          </w:p>
        </w:tc>
        <w:tc>
          <w:tcPr>
            <w:tcW w:w="170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883CD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 w14:paraId="1DF7749E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41380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b/>
              </w:rPr>
              <w:t>timestamp</w:t>
            </w:r>
          </w:p>
        </w:tc>
        <w:tc>
          <w:tcPr>
            <w:tcW w:w="9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734DC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string</w:t>
            </w:r>
          </w:p>
        </w:tc>
        <w:tc>
          <w:tcPr>
            <w:tcW w:w="51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0A710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时间戳(允许客户端与服务器之间误差10分钟,以北京时间为标准)请使用yyyyMMddHHmmss格式化日期</w:t>
            </w:r>
          </w:p>
        </w:tc>
        <w:tc>
          <w:tcPr>
            <w:tcW w:w="170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0EB0D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 w14:paraId="02BD54ED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8F520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b/>
              </w:rPr>
              <w:t>nonstr</w:t>
            </w:r>
          </w:p>
        </w:tc>
        <w:tc>
          <w:tcPr>
            <w:tcW w:w="9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263A2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string</w:t>
            </w:r>
          </w:p>
        </w:tc>
        <w:tc>
          <w:tcPr>
            <w:tcW w:w="51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48FBA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随机字符串</w:t>
            </w:r>
          </w:p>
        </w:tc>
        <w:tc>
          <w:tcPr>
            <w:tcW w:w="170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E1FA5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 w14:paraId="021E1FD9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B7465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para</w:t>
            </w:r>
          </w:p>
        </w:tc>
        <w:tc>
          <w:tcPr>
            <w:tcW w:w="9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6A29C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json</w:t>
            </w:r>
          </w:p>
        </w:tc>
        <w:tc>
          <w:tcPr>
            <w:tcW w:w="51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F69B91B">
            <w:pPr>
              <w:pStyle w:val="1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请求接口需要的其他输入参数，值为Json对象</w:t>
            </w:r>
            <w:r>
              <w:rPr>
                <w:rFonts w:hint="eastAsia"/>
                <w:lang w:val="en-US" w:eastAsia="zh-CN"/>
              </w:rPr>
              <w:t>,具体参数请查阅各个样例参数说明</w:t>
            </w:r>
          </w:p>
        </w:tc>
        <w:tc>
          <w:tcPr>
            <w:tcW w:w="170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7C6FC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</w:tbl>
    <w:p w14:paraId="2DB6C98C">
      <w:pPr>
        <w:rPr>
          <w:rFonts w:hint="eastAsia" w:ascii="Arial" w:hAnsi="Arial" w:cs="Arial"/>
          <w:b/>
          <w:bCs/>
          <w:i w:val="0"/>
          <w:iCs w:val="0"/>
          <w:caps w:val="0"/>
          <w:color w:val="333333"/>
          <w:spacing w:val="0"/>
          <w:sz w:val="31"/>
          <w:szCs w:val="31"/>
          <w:lang w:val="en-US" w:eastAsia="zh-CN"/>
        </w:rPr>
      </w:pPr>
    </w:p>
    <w:p w14:paraId="20083906">
      <w:pPr>
        <w:pStyle w:val="2"/>
        <w:bidi w:val="0"/>
        <w:rPr>
          <w:rFonts w:hint="default"/>
          <w:lang w:val="en-US" w:eastAsia="zh-CN"/>
        </w:rPr>
      </w:pPr>
      <w:bookmarkStart w:id="0" w:name="_返回值字段说明"/>
      <w:bookmarkStart w:id="1" w:name="_返回字段说明"/>
      <w:r>
        <w:rPr>
          <w:rFonts w:hint="eastAsia"/>
          <w:lang w:val="en-US" w:eastAsia="zh-CN"/>
        </w:rPr>
        <w:t>返回字段说明</w:t>
      </w:r>
    </w:p>
    <w:bookmarkEnd w:id="0"/>
    <w:bookmarkEnd w:id="1"/>
    <w:p w14:paraId="50189732"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94" w:afterAutospacing="0"/>
        <w:ind w:left="0" w:right="0"/>
        <w:rPr>
          <w:rFonts w:hint="eastAsia" w:eastAsiaTheme="minorEastAsia"/>
          <w:lang w:val="en-US" w:eastAsia="zh-CN"/>
        </w:rPr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8"/>
          <w:szCs w:val="28"/>
        </w:rPr>
        <w:t>API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调用</w:t>
      </w: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8"/>
          <w:szCs w:val="28"/>
        </w:rPr>
        <w:t>接口时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返回</w:t>
      </w: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8"/>
          <w:szCs w:val="28"/>
        </w:rPr>
        <w:t>的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参数</w:t>
      </w:r>
    </w:p>
    <w:tbl>
      <w:tblPr>
        <w:tblStyle w:val="10"/>
        <w:tblW w:w="8014" w:type="dxa"/>
        <w:tblInd w:w="-242" w:type="dxa"/>
        <w:tblBorders>
          <w:top w:val="single" w:color="CCCCCC" w:sz="6" w:space="0"/>
          <w:left w:val="single" w:color="CCCCCC" w:sz="6" w:space="0"/>
          <w:bottom w:val="single" w:color="CCCCCC" w:sz="6" w:space="0"/>
          <w:right w:val="single" w:color="CCCCCC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50"/>
        <w:gridCol w:w="6064"/>
      </w:tblGrid>
      <w:tr w14:paraId="61B34AC9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A2B6B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字段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6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0E76A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说明</w:t>
            </w:r>
          </w:p>
        </w:tc>
      </w:tr>
      <w:tr w14:paraId="52E25BD7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4142B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result</w:t>
            </w:r>
          </w:p>
        </w:tc>
        <w:tc>
          <w:tcPr>
            <w:tcW w:w="6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5A405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返回码</w:t>
            </w:r>
          </w:p>
        </w:tc>
      </w:tr>
      <w:tr w14:paraId="10FCD614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398D8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desc</w:t>
            </w:r>
          </w:p>
        </w:tc>
        <w:tc>
          <w:tcPr>
            <w:tcW w:w="6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BA052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返回说明</w:t>
            </w:r>
          </w:p>
        </w:tc>
      </w:tr>
      <w:tr w14:paraId="501B9E72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9BE63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</w:pPr>
            <w:r>
              <w:rPr>
                <w:rFonts w:hint="eastAsia"/>
                <w:b/>
              </w:rPr>
              <w:t>redirect_url</w:t>
            </w:r>
          </w:p>
        </w:tc>
        <w:tc>
          <w:tcPr>
            <w:tcW w:w="6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A9B53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若接口请求成功，则可以通过调用链接展示页面</w:t>
            </w:r>
          </w:p>
        </w:tc>
      </w:tr>
      <w:tr w14:paraId="55AB10F5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EEE41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order_id</w:t>
            </w:r>
          </w:p>
        </w:tc>
        <w:tc>
          <w:tcPr>
            <w:tcW w:w="6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4323A2F">
            <w:pPr>
              <w:pStyle w:val="1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请求工单</w:t>
            </w:r>
          </w:p>
        </w:tc>
      </w:tr>
      <w:tr w14:paraId="050BFE23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9B4A6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data</w:t>
            </w:r>
          </w:p>
        </w:tc>
        <w:tc>
          <w:tcPr>
            <w:tcW w:w="6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095657C">
            <w:pPr>
              <w:pStyle w:val="15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返回空数组</w:t>
            </w:r>
          </w:p>
        </w:tc>
      </w:tr>
    </w:tbl>
    <w:p w14:paraId="6F03CD27">
      <w:pPr>
        <w:bidi w:val="0"/>
        <w:rPr>
          <w:rFonts w:hint="default"/>
          <w:lang w:val="en-US" w:eastAsia="zh-CN"/>
        </w:rPr>
      </w:pPr>
      <w:bookmarkStart w:id="2" w:name="_返回值代码表"/>
    </w:p>
    <w:p w14:paraId="3ACFFD42">
      <w:pPr>
        <w:bidi w:val="0"/>
        <w:rPr>
          <w:rFonts w:hint="default"/>
          <w:lang w:val="en-US" w:eastAsia="zh-CN"/>
        </w:rPr>
      </w:pPr>
    </w:p>
    <w:p w14:paraId="714CB4F9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返回码代码表</w:t>
      </w:r>
    </w:p>
    <w:bookmarkEnd w:id="2"/>
    <w:tbl>
      <w:tblPr>
        <w:tblStyle w:val="10"/>
        <w:tblW w:w="8014" w:type="dxa"/>
        <w:tblInd w:w="-242" w:type="dxa"/>
        <w:tblBorders>
          <w:top w:val="single" w:color="CCCCCC" w:sz="6" w:space="0"/>
          <w:left w:val="single" w:color="CCCCCC" w:sz="6" w:space="0"/>
          <w:bottom w:val="single" w:color="CCCCCC" w:sz="6" w:space="0"/>
          <w:right w:val="single" w:color="CCCCCC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50"/>
        <w:gridCol w:w="6064"/>
      </w:tblGrid>
      <w:tr w14:paraId="531868F3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C0DBA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/>
                <w:b/>
                <w:bCs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返回码</w:t>
            </w:r>
          </w:p>
        </w:tc>
        <w:tc>
          <w:tcPr>
            <w:tcW w:w="6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963FA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返回说明</w:t>
            </w:r>
          </w:p>
        </w:tc>
      </w:tr>
      <w:tr w14:paraId="486A32FD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D4AFC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0</w:t>
            </w:r>
          </w:p>
        </w:tc>
        <w:tc>
          <w:tcPr>
            <w:tcW w:w="6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4E0EE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请求成功</w:t>
            </w:r>
          </w:p>
        </w:tc>
      </w:tr>
      <w:tr w14:paraId="35C22C1A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74D5D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-1</w:t>
            </w:r>
          </w:p>
        </w:tc>
        <w:tc>
          <w:tcPr>
            <w:tcW w:w="6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50BD9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参数校验失败</w:t>
            </w:r>
          </w:p>
        </w:tc>
      </w:tr>
      <w:tr w14:paraId="31DF1ED7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7A934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-2</w:t>
            </w:r>
          </w:p>
        </w:tc>
        <w:tc>
          <w:tcPr>
            <w:tcW w:w="6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EB176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登录失败</w:t>
            </w:r>
          </w:p>
        </w:tc>
      </w:tr>
      <w:tr w14:paraId="790A15A3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C8552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-3</w:t>
            </w:r>
          </w:p>
        </w:tc>
        <w:tc>
          <w:tcPr>
            <w:tcW w:w="6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75033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服务暂停</w:t>
            </w:r>
          </w:p>
        </w:tc>
      </w:tr>
      <w:tr w14:paraId="73FE4C1A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16FF4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-4</w:t>
            </w:r>
          </w:p>
        </w:tc>
        <w:tc>
          <w:tcPr>
            <w:tcW w:w="6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EE96A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业务逻辑处理失败</w:t>
            </w:r>
          </w:p>
        </w:tc>
      </w:tr>
    </w:tbl>
    <w:p w14:paraId="7960B920"/>
    <w:p w14:paraId="20FD6F28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接口详情</w:t>
      </w:r>
    </w:p>
    <w:p w14:paraId="4435CE7C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病案质控</w:t>
      </w:r>
    </w:p>
    <w:p w14:paraId="77F91C5C">
      <w:pPr>
        <w:pStyle w:val="4"/>
        <w:bidi w:val="0"/>
        <w:rPr>
          <w:lang w:val="en-US"/>
        </w:rPr>
      </w:pPr>
      <w:r>
        <w:rPr>
          <w:rFonts w:hint="eastAsia"/>
          <w:lang w:val="en-US" w:eastAsia="zh-CN"/>
        </w:rPr>
        <w:t>首页预警</w:t>
      </w:r>
    </w:p>
    <w:p w14:paraId="72D3303E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接口说明</w:t>
      </w:r>
    </w:p>
    <w:p w14:paraId="164EC276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根据传入的操作类型，对首页数据进行校验。</w:t>
      </w:r>
    </w:p>
    <w:p w14:paraId="4AB538D1">
      <w:pPr>
        <w:rPr>
          <w:lang w:val="en-US"/>
        </w:rPr>
      </w:pPr>
    </w:p>
    <w:p w14:paraId="5C537125">
      <w:pPr>
        <w:pStyle w:val="5"/>
        <w:bidi w:val="0"/>
        <w:rPr>
          <w:lang w:val="en-US"/>
        </w:rPr>
      </w:pPr>
      <w:r>
        <w:rPr>
          <w:rFonts w:hint="eastAsia"/>
          <w:lang w:val="en-US" w:eastAsia="zh-CN"/>
        </w:rPr>
        <w:t>Para参数</w:t>
      </w:r>
    </w:p>
    <w:tbl>
      <w:tblPr>
        <w:tblStyle w:val="10"/>
        <w:tblW w:w="8983" w:type="dxa"/>
        <w:tblInd w:w="0" w:type="dxa"/>
        <w:tblBorders>
          <w:top w:val="single" w:color="CCCCCC" w:sz="6" w:space="0"/>
          <w:left w:val="single" w:color="CCCCCC" w:sz="6" w:space="0"/>
          <w:bottom w:val="single" w:color="CCCCCC" w:sz="6" w:space="0"/>
          <w:right w:val="single" w:color="CCCCCC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12"/>
        <w:gridCol w:w="1585"/>
        <w:gridCol w:w="1871"/>
        <w:gridCol w:w="3615"/>
      </w:tblGrid>
      <w:tr w14:paraId="7EE14A2A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14C1A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para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</w:t>
            </w:r>
          </w:p>
        </w:tc>
        <w:tc>
          <w:tcPr>
            <w:tcW w:w="1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93E38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参数类型</w:t>
            </w:r>
          </w:p>
        </w:tc>
        <w:tc>
          <w:tcPr>
            <w:tcW w:w="187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3D432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接口值</w:t>
            </w:r>
          </w:p>
        </w:tc>
        <w:tc>
          <w:tcPr>
            <w:tcW w:w="361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AB9DB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参数描述</w:t>
            </w:r>
          </w:p>
        </w:tc>
      </w:tr>
      <w:tr w14:paraId="41E5F35A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878FF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doct_no</w:t>
            </w:r>
          </w:p>
        </w:tc>
        <w:tc>
          <w:tcPr>
            <w:tcW w:w="1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740B9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string</w:t>
            </w:r>
          </w:p>
        </w:tc>
        <w:tc>
          <w:tcPr>
            <w:tcW w:w="187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EA76C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361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2F00B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医生工号</w:t>
            </w:r>
          </w:p>
        </w:tc>
      </w:tr>
      <w:tr w14:paraId="191B8734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D8DAF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F_His_Id</w:t>
            </w:r>
          </w:p>
        </w:tc>
        <w:tc>
          <w:tcPr>
            <w:tcW w:w="1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64E7D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string</w:t>
            </w:r>
          </w:p>
        </w:tc>
        <w:tc>
          <w:tcPr>
            <w:tcW w:w="187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B3130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361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2D74D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住院流水号</w:t>
            </w:r>
          </w:p>
        </w:tc>
      </w:tr>
      <w:tr w14:paraId="1613B2D0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FDF22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FPRN</w:t>
            </w:r>
          </w:p>
        </w:tc>
        <w:tc>
          <w:tcPr>
            <w:tcW w:w="1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9C7C1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string</w:t>
            </w:r>
          </w:p>
        </w:tc>
        <w:tc>
          <w:tcPr>
            <w:tcW w:w="187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2C09F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361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86734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病案号</w:t>
            </w:r>
          </w:p>
        </w:tc>
      </w:tr>
      <w:tr w14:paraId="7794C6D3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3C486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FTIMES</w:t>
            </w:r>
          </w:p>
        </w:tc>
        <w:tc>
          <w:tcPr>
            <w:tcW w:w="1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0FF99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string</w:t>
            </w:r>
          </w:p>
        </w:tc>
        <w:tc>
          <w:tcPr>
            <w:tcW w:w="187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281D5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361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BC523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住院次数</w:t>
            </w:r>
          </w:p>
        </w:tc>
      </w:tr>
      <w:tr w14:paraId="58481E25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8E646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request_time</w:t>
            </w:r>
          </w:p>
        </w:tc>
        <w:tc>
          <w:tcPr>
            <w:tcW w:w="1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31BE3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string</w:t>
            </w:r>
          </w:p>
        </w:tc>
        <w:tc>
          <w:tcPr>
            <w:tcW w:w="187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35370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361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67B6C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请求时间</w:t>
            </w:r>
          </w:p>
        </w:tc>
      </w:tr>
      <w:tr w14:paraId="198C7BA0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FF9D6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operation_type</w:t>
            </w:r>
          </w:p>
        </w:tc>
        <w:tc>
          <w:tcPr>
            <w:tcW w:w="1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36B31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string</w:t>
            </w:r>
          </w:p>
        </w:tc>
        <w:tc>
          <w:tcPr>
            <w:tcW w:w="187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A95A8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check_rule_bf</w:t>
            </w:r>
          </w:p>
        </w:tc>
        <w:tc>
          <w:tcPr>
            <w:tcW w:w="361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4C255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操作类型</w:t>
            </w:r>
          </w:p>
          <w:p w14:paraId="40F338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医生组在院质控：</w:t>
            </w:r>
            <w:r>
              <w:rPr>
                <w:rFonts w:hint="eastAsia"/>
              </w:rPr>
              <w:t>check_rule_bf</w:t>
            </w:r>
          </w:p>
          <w:p w14:paraId="018227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病案组质控：check_rule_bm</w:t>
            </w:r>
          </w:p>
        </w:tc>
      </w:tr>
    </w:tbl>
    <w:p w14:paraId="1D596F65"/>
    <w:p w14:paraId="51F76945">
      <w:pPr>
        <w:pStyle w:val="5"/>
        <w:bidi w:val="0"/>
        <w:rPr>
          <w:rFonts w:hint="default"/>
        </w:rPr>
      </w:pPr>
      <w:r>
        <w:rPr>
          <w:rFonts w:hint="default"/>
        </w:rPr>
        <w:t>JSON</w:t>
      </w:r>
      <w:r>
        <w:rPr>
          <w:rFonts w:hint="eastAsia"/>
          <w:lang w:val="en-US" w:eastAsia="zh-CN"/>
        </w:rPr>
        <w:t>请求</w:t>
      </w:r>
      <w:r>
        <w:rPr>
          <w:rFonts w:hint="default"/>
        </w:rPr>
        <w:t>值格式</w:t>
      </w:r>
    </w:p>
    <w:p w14:paraId="10741E62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 w14:paraId="071B3675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"signature"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"4b540b53eb42253dda4aba11ca4be046bb12b9e5"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1092BD07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"20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20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0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921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1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430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21"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164C95B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"nonstr"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api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50F8BCB5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"para"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{</w:t>
      </w:r>
    </w:p>
    <w:p w14:paraId="7CEB3A6F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"doct_no"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"01"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0F5007F7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"request_time"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"2020-09-21 14:30:21"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26A7D9C0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"operation_type"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"check_rule_bm"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BDA8B5D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"F_His_Id"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"505889"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6C318385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"FPRN"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10D18E98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"FTIMES"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"1"</w:t>
      </w:r>
    </w:p>
    <w:p w14:paraId="00380E00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 w14:paraId="0CA57738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 w14:paraId="1FB7B5FB"/>
    <w:p w14:paraId="79ED2D4B">
      <w:pPr>
        <w:pStyle w:val="5"/>
        <w:bidi w:val="0"/>
        <w:rPr>
          <w:rFonts w:hint="default"/>
        </w:rPr>
      </w:pPr>
      <w:r>
        <w:rPr>
          <w:rFonts w:hint="default"/>
        </w:rPr>
        <w:t>JSON</w:t>
      </w:r>
      <w:r>
        <w:rPr>
          <w:rFonts w:hint="eastAsia"/>
          <w:lang w:val="en-US" w:eastAsia="zh-CN"/>
        </w:rPr>
        <w:t>返回参数</w:t>
      </w:r>
    </w:p>
    <w:tbl>
      <w:tblPr>
        <w:tblStyle w:val="10"/>
        <w:tblW w:w="0" w:type="auto"/>
        <w:tblInd w:w="0" w:type="dxa"/>
        <w:tblBorders>
          <w:top w:val="single" w:color="CCCCCC" w:sz="6" w:space="0"/>
          <w:left w:val="single" w:color="CCCCCC" w:sz="6" w:space="0"/>
          <w:bottom w:val="single" w:color="CCCCCC" w:sz="6" w:space="0"/>
          <w:right w:val="single" w:color="CCCCCC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7"/>
        <w:gridCol w:w="1023"/>
        <w:gridCol w:w="5064"/>
        <w:gridCol w:w="912"/>
      </w:tblGrid>
      <w:tr w14:paraId="3D4F73EA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50963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para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DE9C9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参数类型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47FE7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接口值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07FF1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参数描述</w:t>
            </w:r>
          </w:p>
        </w:tc>
      </w:tr>
      <w:tr w14:paraId="6926474B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DDB571E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result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41F29F7">
            <w:pPr>
              <w:bidi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string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A72D7C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接口返回结果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5032F34">
            <w:pPr>
              <w:bidi w:val="0"/>
              <w:rPr>
                <w:rFonts w:hint="default"/>
                <w:lang w:val="en-US"/>
              </w:rPr>
            </w:pPr>
          </w:p>
        </w:tc>
      </w:tr>
      <w:tr w14:paraId="151B9EE7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85005E3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desc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CEEA078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string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B3E2613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返回提示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8741F57">
            <w:pPr>
              <w:bidi w:val="0"/>
              <w:rPr>
                <w:rFonts w:hint="default"/>
                <w:lang w:val="en-US" w:eastAsia="zh-CN"/>
              </w:rPr>
            </w:pPr>
          </w:p>
        </w:tc>
      </w:tr>
      <w:tr w14:paraId="73449824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D005643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order_id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A565AA5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string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6D0B6D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接口请求id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AEE509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可不管</w:t>
            </w:r>
          </w:p>
        </w:tc>
      </w:tr>
      <w:tr w14:paraId="1D099ACE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CA26A5C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redirect_url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C2FB27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string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1492DCC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返回预警链接格式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5155764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0A03BF26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FE121C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Data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1ACA46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Array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CD40879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返回预警具体内容数据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28C83A3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496065C1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CF494B2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is_intercept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A1763C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string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E2EABCD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是否拦截（总接口拦截），1：拦截，0：不拦截。只要为0，不管warn_num是否大于0都不拦截，所以优先判断此参数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F4A9450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2C8A5685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9AC919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warn_num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0779AF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string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center"/>
          </w:tcPr>
          <w:p w14:paraId="0AB6D41C">
            <w:pPr>
              <w:bidi w:val="0"/>
              <w:rPr>
                <w:rFonts w:hint="default" w:eastAsia="微软雅黑" w:asciiTheme="minorAscii" w:hAnsiTheme="minorAscii" w:cstheme="minorBidi"/>
                <w:color w:val="000000"/>
                <w:kern w:val="0"/>
                <w:szCs w:val="16"/>
                <w:lang w:val="en-US" w:eastAsia="zh-CN" w:bidi="ar"/>
              </w:rPr>
            </w:pPr>
            <w:r>
              <w:rPr>
                <w:rFonts w:hint="default"/>
                <w:lang w:val="en-US" w:eastAsia="zh-CN"/>
              </w:rPr>
              <w:t>warm_num</w:t>
            </w:r>
            <w:r>
              <w:rPr>
                <w:rFonts w:hint="eastAsia"/>
                <w:lang w:val="en-US" w:eastAsia="zh-CN"/>
              </w:rPr>
              <w:t>&gt;0，需拦截（注：需先判断同级</w:t>
            </w:r>
            <w:r>
              <w:rPr>
                <w:rFonts w:hint="default"/>
                <w:lang w:val="en-US" w:eastAsia="zh-CN"/>
              </w:rPr>
              <w:t>is_intercept</w:t>
            </w:r>
            <w:r>
              <w:rPr>
                <w:rFonts w:hint="eastAsia"/>
                <w:lang w:val="en-US" w:eastAsia="zh-CN"/>
              </w:rPr>
              <w:t>参数）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D11F267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6EA4274B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C3DE81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note_num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ACDF52D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string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70403C0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提示数量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2844298">
            <w:pPr>
              <w:bidi w:val="0"/>
              <w:rPr>
                <w:rFonts w:hint="eastAsia"/>
                <w:lang w:val="en-US" w:eastAsia="zh-CN"/>
              </w:rPr>
            </w:pPr>
          </w:p>
        </w:tc>
      </w:tr>
    </w:tbl>
    <w:p w14:paraId="006F15EB"/>
    <w:p w14:paraId="3ACF5B07">
      <w:pPr>
        <w:pStyle w:val="5"/>
        <w:bidi w:val="0"/>
        <w:rPr>
          <w:rFonts w:hint="default"/>
        </w:rPr>
      </w:pPr>
      <w:r>
        <w:rPr>
          <w:rFonts w:hint="default"/>
        </w:rPr>
        <w:t>JSON返回值格式</w:t>
      </w:r>
    </w:p>
    <w:p w14:paraId="3370D3A8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  <w:highlight w:val="none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  <w:t>{</w:t>
      </w:r>
    </w:p>
    <w:p w14:paraId="155895DB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  <w:highlight w:val="none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"result"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"0"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  <w:t>,</w:t>
      </w:r>
    </w:p>
    <w:p w14:paraId="48A78012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line="270" w:lineRule="atLeast"/>
        <w:ind w:firstLine="395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  <w:highlight w:val="none"/>
        </w:rPr>
      </w:pP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"desc"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"success"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  <w:t>,</w:t>
      </w:r>
    </w:p>
    <w:p w14:paraId="16F5878A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line="270" w:lineRule="atLeast"/>
        <w:ind w:firstLine="395"/>
        <w:jc w:val="left"/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"order_id"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4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,</w:t>
      </w:r>
    </w:p>
    <w:p w14:paraId="33608B3B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line="270" w:lineRule="atLeast"/>
        <w:ind w:firstLine="368"/>
        <w:jc w:val="left"/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"redirect_url"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"http://192.168.1.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/api/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test/404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  <w:t>,</w:t>
      </w:r>
    </w:p>
    <w:p w14:paraId="6EC75817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ind w:firstLine="420" w:firstLineChars="0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 [{</w:t>
      </w:r>
    </w:p>
    <w:p w14:paraId="5970C948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"trigger_value"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"【手术日期】: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2023-01-01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5D7A631C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ind w:firstLine="2977" w:firstLineChars="1654"/>
        <w:jc w:val="left"/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【入院日期】:2024-12-24,</w:t>
      </w:r>
    </w:p>
    <w:p w14:paraId="71F4D6FA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ind w:firstLine="2977" w:firstLineChars="1654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【出院日期】:2024-12-2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8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4FCE044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"note"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"手术日期需在入院日期与出院日期内"</w:t>
      </w:r>
    </w:p>
    <w:p w14:paraId="3829ECBB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}</w:t>
      </w:r>
    </w:p>
    <w:p w14:paraId="417CF8D9">
      <w:pPr>
        <w:keepNext w:val="0"/>
        <w:keepLines w:val="0"/>
        <w:widowControl w:val="0"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before="0" w:beforeAutospacing="0" w:after="0" w:afterAutospacing="0"/>
        <w:ind w:left="0" w:right="0" w:firstLine="420" w:firstLineChars="0"/>
        <w:jc w:val="both"/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],</w:t>
      </w:r>
    </w:p>
    <w:p w14:paraId="40A0652F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line="270" w:lineRule="atLeast"/>
        <w:ind w:firstLine="395"/>
        <w:jc w:val="left"/>
        <w:rPr>
          <w:rFonts w:hint="eastAsia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is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_</w:t>
      </w:r>
      <w:r>
        <w:rPr>
          <w:rFonts w:hint="eastAsia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intercept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,</w:t>
      </w:r>
    </w:p>
    <w:p w14:paraId="30A3F813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line="270" w:lineRule="atLeast"/>
        <w:ind w:firstLine="360" w:firstLineChars="200"/>
        <w:jc w:val="left"/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warn_num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  <w:t>,</w:t>
      </w:r>
    </w:p>
    <w:p w14:paraId="72A5EB10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line="270" w:lineRule="atLeast"/>
        <w:ind w:firstLine="360" w:firstLineChars="200"/>
        <w:jc w:val="left"/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note_num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</w:p>
    <w:p w14:paraId="545A4057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line="270" w:lineRule="atLeast"/>
        <w:jc w:val="left"/>
        <w:rPr>
          <w:rFonts w:hint="eastAsia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  <w:t>}</w:t>
      </w:r>
    </w:p>
    <w:p w14:paraId="1E28D42A"/>
    <w:p w14:paraId="3EA416FB"/>
    <w:p w14:paraId="3E0AF5D4"/>
    <w:p w14:paraId="7FCF2743"/>
    <w:p w14:paraId="0BBF7C1D">
      <w:pPr>
        <w:pStyle w:val="4"/>
        <w:bidi w:val="0"/>
        <w:rPr>
          <w:lang w:val="en-US"/>
        </w:rPr>
      </w:pPr>
      <w:r>
        <w:rPr>
          <w:rFonts w:hint="eastAsia"/>
          <w:lang w:val="en-US" w:eastAsia="zh-CN"/>
        </w:rPr>
        <w:t>首页预警（返回data）</w:t>
      </w:r>
    </w:p>
    <w:p w14:paraId="45BD910B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接口说明</w:t>
      </w:r>
    </w:p>
    <w:p w14:paraId="3793B2D4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根据传入的操作类型，对首页数据进行校验，返回校验结果和扣分。</w:t>
      </w:r>
    </w:p>
    <w:p w14:paraId="07A5E433">
      <w:pPr>
        <w:rPr>
          <w:lang w:val="en-US"/>
        </w:rPr>
      </w:pPr>
    </w:p>
    <w:p w14:paraId="70510A51">
      <w:pPr>
        <w:pStyle w:val="5"/>
        <w:bidi w:val="0"/>
        <w:rPr>
          <w:lang w:val="en-US"/>
        </w:rPr>
      </w:pPr>
      <w:r>
        <w:rPr>
          <w:rFonts w:hint="eastAsia"/>
          <w:lang w:val="en-US" w:eastAsia="zh-CN"/>
        </w:rPr>
        <w:t>Para参数</w:t>
      </w:r>
    </w:p>
    <w:tbl>
      <w:tblPr>
        <w:tblStyle w:val="10"/>
        <w:tblW w:w="8983" w:type="dxa"/>
        <w:tblInd w:w="0" w:type="dxa"/>
        <w:tblBorders>
          <w:top w:val="single" w:color="CCCCCC" w:sz="6" w:space="0"/>
          <w:left w:val="single" w:color="CCCCCC" w:sz="6" w:space="0"/>
          <w:bottom w:val="single" w:color="CCCCCC" w:sz="6" w:space="0"/>
          <w:right w:val="single" w:color="CCCCCC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12"/>
        <w:gridCol w:w="1585"/>
        <w:gridCol w:w="1871"/>
        <w:gridCol w:w="3615"/>
      </w:tblGrid>
      <w:tr w14:paraId="3D3BC569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BD864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para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</w:t>
            </w:r>
          </w:p>
        </w:tc>
        <w:tc>
          <w:tcPr>
            <w:tcW w:w="1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43CC0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参数类型</w:t>
            </w:r>
          </w:p>
        </w:tc>
        <w:tc>
          <w:tcPr>
            <w:tcW w:w="187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E0FDE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接口值</w:t>
            </w:r>
          </w:p>
        </w:tc>
        <w:tc>
          <w:tcPr>
            <w:tcW w:w="361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06E5E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参数描述</w:t>
            </w:r>
          </w:p>
        </w:tc>
      </w:tr>
      <w:tr w14:paraId="0C2A7801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C3E43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doct_no</w:t>
            </w:r>
          </w:p>
        </w:tc>
        <w:tc>
          <w:tcPr>
            <w:tcW w:w="1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B6821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string</w:t>
            </w:r>
          </w:p>
        </w:tc>
        <w:tc>
          <w:tcPr>
            <w:tcW w:w="187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E12B0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361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3DE59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医生工号</w:t>
            </w:r>
          </w:p>
        </w:tc>
      </w:tr>
      <w:tr w14:paraId="5C709C67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CCE92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F_His_Id</w:t>
            </w:r>
          </w:p>
        </w:tc>
        <w:tc>
          <w:tcPr>
            <w:tcW w:w="1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99E34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string</w:t>
            </w:r>
          </w:p>
        </w:tc>
        <w:tc>
          <w:tcPr>
            <w:tcW w:w="187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E9212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361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568F2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住院流水号</w:t>
            </w:r>
          </w:p>
        </w:tc>
      </w:tr>
      <w:tr w14:paraId="15551F38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</w:tblPrEx>
        <w:tc>
          <w:tcPr>
            <w:tcW w:w="1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1E4F5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FPRN</w:t>
            </w:r>
          </w:p>
        </w:tc>
        <w:tc>
          <w:tcPr>
            <w:tcW w:w="1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995FA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string</w:t>
            </w:r>
          </w:p>
        </w:tc>
        <w:tc>
          <w:tcPr>
            <w:tcW w:w="187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97BAF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361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01086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病案号</w:t>
            </w:r>
          </w:p>
        </w:tc>
      </w:tr>
      <w:tr w14:paraId="6CE30BBF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C86F1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FTIMES</w:t>
            </w:r>
          </w:p>
        </w:tc>
        <w:tc>
          <w:tcPr>
            <w:tcW w:w="1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0884E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string</w:t>
            </w:r>
          </w:p>
        </w:tc>
        <w:tc>
          <w:tcPr>
            <w:tcW w:w="187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510C6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361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89098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住院次数</w:t>
            </w:r>
          </w:p>
        </w:tc>
      </w:tr>
      <w:tr w14:paraId="34BE3AF6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16255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request_time</w:t>
            </w:r>
          </w:p>
        </w:tc>
        <w:tc>
          <w:tcPr>
            <w:tcW w:w="1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7106D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string</w:t>
            </w:r>
          </w:p>
        </w:tc>
        <w:tc>
          <w:tcPr>
            <w:tcW w:w="187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E4437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361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DBCC7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请求时间</w:t>
            </w:r>
          </w:p>
        </w:tc>
      </w:tr>
      <w:tr w14:paraId="58BF399C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76968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operation_type</w:t>
            </w:r>
          </w:p>
        </w:tc>
        <w:tc>
          <w:tcPr>
            <w:tcW w:w="1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17BAA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string</w:t>
            </w:r>
          </w:p>
        </w:tc>
        <w:tc>
          <w:tcPr>
            <w:tcW w:w="187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5C9DE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check_rule_data</w:t>
            </w:r>
          </w:p>
        </w:tc>
        <w:tc>
          <w:tcPr>
            <w:tcW w:w="361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EB783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 w14:paraId="01E0EAEB"/>
    <w:p w14:paraId="281388E7">
      <w:pPr>
        <w:pStyle w:val="5"/>
        <w:bidi w:val="0"/>
        <w:rPr>
          <w:rFonts w:hint="default"/>
        </w:rPr>
      </w:pPr>
      <w:r>
        <w:rPr>
          <w:rFonts w:hint="default"/>
        </w:rPr>
        <w:t>JSON</w:t>
      </w:r>
      <w:r>
        <w:rPr>
          <w:rFonts w:hint="eastAsia"/>
          <w:lang w:val="en-US" w:eastAsia="zh-CN"/>
        </w:rPr>
        <w:t>请求</w:t>
      </w:r>
      <w:r>
        <w:rPr>
          <w:rFonts w:hint="default"/>
        </w:rPr>
        <w:t>值格式</w:t>
      </w:r>
    </w:p>
    <w:p w14:paraId="75E15031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 w14:paraId="6DDF8FA3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"signature"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"4b540b53eb42253dda4aba11ca4be046bb12b9e5"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33B2D13E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"20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20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0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921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1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430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21"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12A5C9F5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"nonstr"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api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6FA2D53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"para"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{</w:t>
      </w:r>
    </w:p>
    <w:p w14:paraId="29B81C15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"doct_no"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"01"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3CBAE56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"request_time"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"2020-09-21 14:30:21"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60C24F4D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"operation_type"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"check_rule_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data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2559C88B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"F_His_Id"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"505889"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0FAE5592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"FPRN"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50199C8D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"FTIMES"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"1"</w:t>
      </w:r>
    </w:p>
    <w:p w14:paraId="2205825E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 w14:paraId="222AE7DD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 w14:paraId="11F169EC"/>
    <w:p w14:paraId="0940CBBC"/>
    <w:p w14:paraId="7E9F8585">
      <w:pPr>
        <w:pStyle w:val="5"/>
        <w:bidi w:val="0"/>
        <w:rPr>
          <w:rFonts w:hint="default"/>
        </w:rPr>
      </w:pPr>
      <w:r>
        <w:rPr>
          <w:rFonts w:hint="default"/>
        </w:rPr>
        <w:t>JSON</w:t>
      </w:r>
      <w:r>
        <w:rPr>
          <w:rFonts w:hint="eastAsia"/>
          <w:lang w:val="en-US" w:eastAsia="zh-CN"/>
        </w:rPr>
        <w:t>返回参数</w:t>
      </w:r>
    </w:p>
    <w:tbl>
      <w:tblPr>
        <w:tblStyle w:val="10"/>
        <w:tblW w:w="0" w:type="auto"/>
        <w:tblInd w:w="0" w:type="dxa"/>
        <w:tblBorders>
          <w:top w:val="single" w:color="CCCCCC" w:sz="6" w:space="0"/>
          <w:left w:val="single" w:color="CCCCCC" w:sz="6" w:space="0"/>
          <w:bottom w:val="single" w:color="CCCCCC" w:sz="6" w:space="0"/>
          <w:right w:val="single" w:color="CCCCCC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7"/>
        <w:gridCol w:w="1023"/>
        <w:gridCol w:w="5064"/>
        <w:gridCol w:w="912"/>
      </w:tblGrid>
      <w:tr w14:paraId="6DFA24CB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11C57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para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552F1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参数类型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0F4DA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接口值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069AB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参数描述</w:t>
            </w:r>
          </w:p>
        </w:tc>
      </w:tr>
      <w:tr w14:paraId="11E2BEC3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3F5BFC8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result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F317BBD">
            <w:pPr>
              <w:bidi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string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F760F40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接口返回结果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5DAF169">
            <w:pPr>
              <w:bidi w:val="0"/>
              <w:rPr>
                <w:rFonts w:hint="default"/>
                <w:lang w:val="en-US"/>
              </w:rPr>
            </w:pPr>
          </w:p>
        </w:tc>
      </w:tr>
      <w:tr w14:paraId="1626DDC2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786BB60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desc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608C929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string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EBCE5A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返回提示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FA5C6BD">
            <w:pPr>
              <w:bidi w:val="0"/>
              <w:rPr>
                <w:rFonts w:hint="default"/>
                <w:lang w:val="en-US" w:eastAsia="zh-CN"/>
              </w:rPr>
            </w:pPr>
          </w:p>
        </w:tc>
      </w:tr>
      <w:tr w14:paraId="423B28C9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9814817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order_id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A72E144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string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EB351F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接口请求id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526D05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可不管</w:t>
            </w:r>
          </w:p>
        </w:tc>
      </w:tr>
      <w:tr w14:paraId="12026C3C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D7CB53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redirect_url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2D20A9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string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82E70C9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返回预警链接格式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7C88E6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暂无有</w:t>
            </w:r>
          </w:p>
        </w:tc>
      </w:tr>
      <w:tr w14:paraId="78F6BC91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BF6DD8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data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E28D62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Json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tbl>
            <w:tblPr>
              <w:tblStyle w:val="10"/>
              <w:tblW w:w="474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71"/>
              <w:gridCol w:w="2387"/>
              <w:gridCol w:w="982"/>
            </w:tblGrid>
            <w:tr w14:paraId="1785A8C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13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7D7D7" w:themeFill="background1" w:themeFillShade="D8"/>
                  <w:vAlign w:val="center"/>
                </w:tcPr>
                <w:p w14:paraId="165F86AD">
                  <w:pPr>
                    <w:widowControl/>
                    <w:ind w:firstLine="360"/>
                    <w:jc w:val="both"/>
                    <w:textAlignment w:val="center"/>
                    <w:rPr>
                      <w:rFonts w:eastAsia="微软雅黑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微软雅黑"/>
                      <w:b/>
                      <w:bCs/>
                      <w:color w:val="000000"/>
                      <w:kern w:val="0"/>
                      <w:sz w:val="16"/>
                      <w:szCs w:val="16"/>
                      <w:lang w:bidi="ar"/>
                    </w:rPr>
                    <w:t>字段名称</w:t>
                  </w:r>
                </w:p>
              </w:tc>
              <w:tc>
                <w:tcPr>
                  <w:tcW w:w="23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7D7D7" w:themeFill="background1" w:themeFillShade="D8"/>
                  <w:vAlign w:val="center"/>
                </w:tcPr>
                <w:p w14:paraId="3E4AAC46">
                  <w:pPr>
                    <w:widowControl/>
                    <w:ind w:firstLine="360"/>
                    <w:jc w:val="both"/>
                    <w:textAlignment w:val="center"/>
                    <w:rPr>
                      <w:rFonts w:eastAsia="微软雅黑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微软雅黑"/>
                      <w:b/>
                      <w:bCs/>
                      <w:color w:val="000000"/>
                      <w:kern w:val="0"/>
                      <w:sz w:val="16"/>
                      <w:szCs w:val="16"/>
                      <w:lang w:bidi="ar"/>
                    </w:rPr>
                    <w:t>名称</w:t>
                  </w:r>
                </w:p>
              </w:tc>
              <w:tc>
                <w:tcPr>
                  <w:tcW w:w="9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7D7D7" w:themeFill="background1" w:themeFillShade="D8"/>
                  <w:vAlign w:val="center"/>
                </w:tcPr>
                <w:p w14:paraId="5B097E25">
                  <w:pPr>
                    <w:widowControl/>
                    <w:ind w:firstLine="360"/>
                    <w:jc w:val="both"/>
                    <w:textAlignment w:val="center"/>
                    <w:rPr>
                      <w:rFonts w:hint="default" w:eastAsia="微软雅黑"/>
                      <w:b/>
                      <w:bCs/>
                      <w:color w:val="000000"/>
                      <w:kern w:val="0"/>
                      <w:sz w:val="16"/>
                      <w:szCs w:val="16"/>
                      <w:lang w:val="en-US" w:eastAsia="zh-CN" w:bidi="ar"/>
                    </w:rPr>
                  </w:pPr>
                  <w:r>
                    <w:rPr>
                      <w:rFonts w:hint="eastAsia" w:eastAsia="微软雅黑"/>
                      <w:b/>
                      <w:bCs/>
                      <w:color w:val="000000"/>
                      <w:kern w:val="0"/>
                      <w:sz w:val="16"/>
                      <w:szCs w:val="16"/>
                      <w:lang w:val="en-US" w:eastAsia="zh-CN" w:bidi="ar"/>
                    </w:rPr>
                    <w:t>备注</w:t>
                  </w:r>
                </w:p>
              </w:tc>
            </w:tr>
            <w:tr w14:paraId="1101B11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4" w:hRule="atLeast"/>
              </w:trPr>
              <w:tc>
                <w:tcPr>
                  <w:tcW w:w="13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749C47">
                  <w:pPr>
                    <w:bidi w:val="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default"/>
                      <w:lang w:val="en-US" w:eastAsia="zh-CN"/>
                    </w:rPr>
                    <w:t>home_page</w:t>
                  </w:r>
                </w:p>
              </w:tc>
              <w:tc>
                <w:tcPr>
                  <w:tcW w:w="23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A36143">
                  <w:pPr>
                    <w:bidi w:val="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预警结果数组</w:t>
                  </w:r>
                </w:p>
              </w:tc>
              <w:tc>
                <w:tcPr>
                  <w:tcW w:w="9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351EEE">
                  <w:pPr>
                    <w:bidi w:val="0"/>
                    <w:rPr>
                      <w:rFonts w:hint="default"/>
                      <w:lang w:val="en-US" w:eastAsia="zh-CN"/>
                    </w:rPr>
                  </w:pPr>
                </w:p>
              </w:tc>
            </w:tr>
            <w:tr w14:paraId="06DD576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6" w:hRule="atLeast"/>
              </w:trPr>
              <w:tc>
                <w:tcPr>
                  <w:tcW w:w="13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C710B6">
                  <w:pPr>
                    <w:bidi w:val="0"/>
                  </w:pPr>
                  <w:r>
                    <w:rPr>
                      <w:rFonts w:hint="default"/>
                      <w:lang w:val="en-US" w:eastAsia="zh-CN"/>
                    </w:rPr>
                    <w:t>pinfen</w:t>
                  </w:r>
                </w:p>
              </w:tc>
              <w:tc>
                <w:tcPr>
                  <w:tcW w:w="23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B49AAD">
                  <w:pPr>
                    <w:bidi w:val="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预警结果分类评分汇总</w:t>
                  </w:r>
                </w:p>
              </w:tc>
              <w:tc>
                <w:tcPr>
                  <w:tcW w:w="9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EAC024">
                  <w:pPr>
                    <w:bidi w:val="0"/>
                  </w:pPr>
                </w:p>
              </w:tc>
            </w:tr>
            <w:tr w14:paraId="1B13EE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6" w:hRule="atLeast"/>
              </w:trPr>
              <w:tc>
                <w:tcPr>
                  <w:tcW w:w="13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B9103E">
                  <w:pPr>
                    <w:bidi w:val="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default"/>
                      <w:lang w:val="en-US" w:eastAsia="zh-CN"/>
                    </w:rPr>
                    <w:t>is_intercept</w:t>
                  </w:r>
                </w:p>
              </w:tc>
              <w:tc>
                <w:tcPr>
                  <w:tcW w:w="23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2017BA">
                  <w:pPr>
                    <w:bidi w:val="0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val="en-US" w:eastAsia="zh-CN"/>
                    </w:rPr>
                    <w:t>是否拦截（总接口拦截），1：拦截，0：不拦截。只要为0，不管</w:t>
                  </w:r>
                  <w:r>
                    <w:rPr>
                      <w:rFonts w:hint="default"/>
                      <w:color w:val="FF0000"/>
                      <w:lang w:val="en-US" w:eastAsia="zh-CN"/>
                    </w:rPr>
                    <w:t>home_page</w:t>
                  </w:r>
                  <w:r>
                    <w:rPr>
                      <w:rFonts w:hint="eastAsia"/>
                      <w:color w:val="FF0000"/>
                      <w:lang w:val="en-US" w:eastAsia="zh-CN"/>
                    </w:rPr>
                    <w:t>内的</w:t>
                  </w:r>
                </w:p>
                <w:p w14:paraId="43F044D8">
                  <w:pPr>
                    <w:bidi w:val="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default"/>
                      <w:color w:val="FF0000"/>
                      <w:lang w:val="en-US" w:eastAsia="zh-CN"/>
                    </w:rPr>
                    <w:t>is_intercept</w:t>
                  </w:r>
                  <w:r>
                    <w:rPr>
                      <w:rFonts w:hint="eastAsia"/>
                      <w:color w:val="FF0000"/>
                      <w:lang w:val="en-US" w:eastAsia="zh-CN"/>
                    </w:rPr>
                    <w:t>是否为1都不拦截，所以需优先判断此参数</w:t>
                  </w:r>
                </w:p>
              </w:tc>
              <w:tc>
                <w:tcPr>
                  <w:tcW w:w="9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CAA413">
                  <w:pPr>
                    <w:bidi w:val="0"/>
                  </w:pPr>
                </w:p>
              </w:tc>
            </w:tr>
          </w:tbl>
          <w:p w14:paraId="7AF2DE0E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9286751">
            <w:pPr>
              <w:bidi w:val="0"/>
              <w:rPr>
                <w:rFonts w:hint="eastAsia"/>
                <w:lang w:val="en-US" w:eastAsia="zh-CN"/>
              </w:rPr>
            </w:pPr>
          </w:p>
        </w:tc>
      </w:tr>
    </w:tbl>
    <w:p w14:paraId="36CC6DEB"/>
    <w:p w14:paraId="04D4EEA4"/>
    <w:p w14:paraId="2A28F5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Home_page</w:t>
      </w:r>
    </w:p>
    <w:tbl>
      <w:tblPr>
        <w:tblStyle w:val="10"/>
        <w:tblW w:w="0" w:type="auto"/>
        <w:tblInd w:w="0" w:type="dxa"/>
        <w:tblBorders>
          <w:top w:val="single" w:color="CCCCCC" w:sz="6" w:space="0"/>
          <w:left w:val="single" w:color="CCCCCC" w:sz="6" w:space="0"/>
          <w:bottom w:val="single" w:color="CCCCCC" w:sz="6" w:space="0"/>
          <w:right w:val="single" w:color="CCCCCC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6"/>
        <w:gridCol w:w="1737"/>
        <w:gridCol w:w="5038"/>
      </w:tblGrid>
      <w:tr w14:paraId="68C48DEF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5746B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字段名称</w:t>
            </w:r>
          </w:p>
        </w:tc>
        <w:tc>
          <w:tcPr>
            <w:tcW w:w="173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8B338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eastAsia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名称</w:t>
            </w:r>
          </w:p>
        </w:tc>
        <w:tc>
          <w:tcPr>
            <w:tcW w:w="50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655A1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267D876D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EE54BD4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gid</w:t>
            </w:r>
          </w:p>
        </w:tc>
        <w:tc>
          <w:tcPr>
            <w:tcW w:w="173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2359ADC">
            <w:pPr>
              <w:bidi w:val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预警级别id</w:t>
            </w:r>
          </w:p>
        </w:tc>
        <w:tc>
          <w:tcPr>
            <w:tcW w:w="50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7F274C0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1：警告；2：可疑；3：建议；4：缺失；8：提示</w:t>
            </w:r>
          </w:p>
        </w:tc>
      </w:tr>
      <w:tr w14:paraId="460ABFA3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4CACE0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gname</w:t>
            </w:r>
          </w:p>
        </w:tc>
        <w:tc>
          <w:tcPr>
            <w:tcW w:w="173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BBEE178">
            <w:pPr>
              <w:bidi w:val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预警级别名称</w:t>
            </w:r>
          </w:p>
        </w:tc>
        <w:tc>
          <w:tcPr>
            <w:tcW w:w="50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78C1BF9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1：警告；2：可疑；3：建议；4：缺失；8：提示</w:t>
            </w:r>
          </w:p>
        </w:tc>
      </w:tr>
      <w:tr w14:paraId="6FA69A56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934CAA1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note</w:t>
            </w:r>
          </w:p>
        </w:tc>
        <w:tc>
          <w:tcPr>
            <w:tcW w:w="173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537D26B">
            <w:pPr>
              <w:bidi w:val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预警内容</w:t>
            </w:r>
          </w:p>
        </w:tc>
        <w:tc>
          <w:tcPr>
            <w:tcW w:w="50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F5BD954">
            <w:pPr>
              <w:bidi w:val="0"/>
              <w:rPr>
                <w:rFonts w:hint="default"/>
                <w:lang w:val="en-US" w:eastAsia="zh-CN"/>
              </w:rPr>
            </w:pPr>
          </w:p>
        </w:tc>
      </w:tr>
      <w:tr w14:paraId="554FA3A5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7AFFA5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rule_name</w:t>
            </w:r>
          </w:p>
        </w:tc>
        <w:tc>
          <w:tcPr>
            <w:tcW w:w="173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3DF209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规则名称</w:t>
            </w:r>
          </w:p>
        </w:tc>
        <w:tc>
          <w:tcPr>
            <w:tcW w:w="50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5CBCBC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主要手术与诊断大数据质控</w:t>
            </w:r>
          </w:p>
          <w:p w14:paraId="756C2E73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主要诊断与手术编码大数据质控</w:t>
            </w:r>
          </w:p>
          <w:p w14:paraId="50BC41C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主要诊断与门诊大数据质控</w:t>
            </w:r>
          </w:p>
          <w:p w14:paraId="7067A7F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主诊限定</w:t>
            </w:r>
          </w:p>
          <w:p w14:paraId="0BCBE55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互斥编码</w:t>
            </w:r>
          </w:p>
          <w:p w14:paraId="4FF532C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同类合并</w:t>
            </w:r>
          </w:p>
          <w:p w14:paraId="52DD273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对应编码</w:t>
            </w:r>
          </w:p>
          <w:p w14:paraId="2CC50E4D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治疗组合</w:t>
            </w:r>
          </w:p>
          <w:p w14:paraId="04ADE0E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编码质控</w:t>
            </w:r>
          </w:p>
          <w:p w14:paraId="08507F0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部分病种</w:t>
            </w:r>
          </w:p>
          <w:p w14:paraId="1F06F1E0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首页质控</w:t>
            </w:r>
          </w:p>
        </w:tc>
      </w:tr>
      <w:tr w14:paraId="2DE3D05D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359649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rule_type</w:t>
            </w:r>
          </w:p>
        </w:tc>
        <w:tc>
          <w:tcPr>
            <w:tcW w:w="173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6F687D0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规则类型</w:t>
            </w:r>
          </w:p>
        </w:tc>
        <w:tc>
          <w:tcPr>
            <w:tcW w:w="50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805085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首页质控、编码质控</w:t>
            </w:r>
          </w:p>
        </w:tc>
      </w:tr>
      <w:tr w14:paraId="6A0B6C3A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3ED9C9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score</w:t>
            </w:r>
          </w:p>
        </w:tc>
        <w:tc>
          <w:tcPr>
            <w:tcW w:w="173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D08857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扣分分值</w:t>
            </w:r>
          </w:p>
        </w:tc>
        <w:tc>
          <w:tcPr>
            <w:tcW w:w="50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6540E14">
            <w:pPr>
              <w:bidi w:val="0"/>
              <w:rPr>
                <w:rFonts w:hint="default"/>
                <w:lang w:val="en-US" w:eastAsia="zh-CN"/>
              </w:rPr>
            </w:pPr>
          </w:p>
        </w:tc>
      </w:tr>
      <w:tr w14:paraId="7ACEB2BA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39D1519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trigger_value</w:t>
            </w:r>
          </w:p>
        </w:tc>
        <w:tc>
          <w:tcPr>
            <w:tcW w:w="173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823CCD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预警内容详情</w:t>
            </w:r>
          </w:p>
        </w:tc>
        <w:tc>
          <w:tcPr>
            <w:tcW w:w="50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F323825">
            <w:pPr>
              <w:bidi w:val="0"/>
              <w:rPr>
                <w:rFonts w:hint="default"/>
                <w:lang w:val="en-US" w:eastAsia="zh-CN"/>
              </w:rPr>
            </w:pPr>
          </w:p>
        </w:tc>
      </w:tr>
      <w:tr w14:paraId="1FA3E7E9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</w:tblPrEx>
        <w:tc>
          <w:tcPr>
            <w:tcW w:w="14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B08BD9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is_intercept</w:t>
            </w:r>
          </w:p>
        </w:tc>
        <w:tc>
          <w:tcPr>
            <w:tcW w:w="173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A579EC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是否拦截</w:t>
            </w:r>
          </w:p>
        </w:tc>
        <w:tc>
          <w:tcPr>
            <w:tcW w:w="50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08DF457">
            <w:pPr>
              <w:bidi w:val="0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单条规则是否拦截，判断出现一条为1，则拦截</w:t>
            </w:r>
          </w:p>
          <w:p w14:paraId="791F485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（注：需先判断上级的</w:t>
            </w:r>
            <w:r>
              <w:rPr>
                <w:rFonts w:hint="default"/>
                <w:color w:val="FF0000"/>
                <w:lang w:val="en-US" w:eastAsia="zh-CN"/>
              </w:rPr>
              <w:t>is_intercept</w:t>
            </w:r>
            <w:r>
              <w:rPr>
                <w:rFonts w:hint="eastAsia"/>
                <w:color w:val="FF0000"/>
                <w:lang w:val="en-US" w:eastAsia="zh-CN"/>
              </w:rPr>
              <w:t>参数）</w:t>
            </w:r>
          </w:p>
        </w:tc>
      </w:tr>
    </w:tbl>
    <w:p w14:paraId="14DED5FF">
      <w:pPr>
        <w:rPr>
          <w:rFonts w:hint="default"/>
          <w:lang w:val="en-US" w:eastAsia="zh-CN"/>
        </w:rPr>
      </w:pPr>
    </w:p>
    <w:p w14:paraId="0B651DF4">
      <w:pPr>
        <w:rPr>
          <w:rFonts w:hint="default"/>
          <w:lang w:val="en-US" w:eastAsia="zh-CN"/>
        </w:rPr>
      </w:pPr>
    </w:p>
    <w:p w14:paraId="6205CDBB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pinfen</w:t>
      </w:r>
    </w:p>
    <w:tbl>
      <w:tblPr>
        <w:tblStyle w:val="10"/>
        <w:tblW w:w="0" w:type="auto"/>
        <w:tblInd w:w="0" w:type="dxa"/>
        <w:tblBorders>
          <w:top w:val="single" w:color="CCCCCC" w:sz="6" w:space="0"/>
          <w:left w:val="single" w:color="CCCCCC" w:sz="6" w:space="0"/>
          <w:bottom w:val="single" w:color="CCCCCC" w:sz="6" w:space="0"/>
          <w:right w:val="single" w:color="CCCCCC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6"/>
        <w:gridCol w:w="1600"/>
        <w:gridCol w:w="5350"/>
      </w:tblGrid>
      <w:tr w14:paraId="4D9A3844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66A21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字段名称</w:t>
            </w:r>
          </w:p>
        </w:tc>
        <w:tc>
          <w:tcPr>
            <w:tcW w:w="160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92985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名称</w:t>
            </w:r>
          </w:p>
        </w:tc>
        <w:tc>
          <w:tcPr>
            <w:tcW w:w="53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D775A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top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08BBF999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01BAB5E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score_pro</w:t>
            </w:r>
          </w:p>
        </w:tc>
        <w:tc>
          <w:tcPr>
            <w:tcW w:w="160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0D6F20E">
            <w:pPr>
              <w:bidi w:val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预警结果分类数组</w:t>
            </w:r>
          </w:p>
        </w:tc>
        <w:tc>
          <w:tcPr>
            <w:tcW w:w="53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tbl>
            <w:tblPr>
              <w:tblStyle w:val="10"/>
              <w:tblW w:w="474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71"/>
              <w:gridCol w:w="2387"/>
              <w:gridCol w:w="982"/>
            </w:tblGrid>
            <w:tr w14:paraId="4C2AAEC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13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7D7D7" w:themeFill="background1" w:themeFillShade="D8"/>
                  <w:vAlign w:val="center"/>
                </w:tcPr>
                <w:p w14:paraId="10BCAA97">
                  <w:pPr>
                    <w:widowControl/>
                    <w:ind w:firstLine="360"/>
                    <w:jc w:val="both"/>
                    <w:textAlignment w:val="center"/>
                    <w:rPr>
                      <w:rFonts w:eastAsia="微软雅黑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微软雅黑"/>
                      <w:b/>
                      <w:bCs/>
                      <w:color w:val="000000"/>
                      <w:kern w:val="0"/>
                      <w:sz w:val="16"/>
                      <w:szCs w:val="16"/>
                      <w:lang w:bidi="ar"/>
                    </w:rPr>
                    <w:t>字段名称</w:t>
                  </w:r>
                </w:p>
              </w:tc>
              <w:tc>
                <w:tcPr>
                  <w:tcW w:w="23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7D7D7" w:themeFill="background1" w:themeFillShade="D8"/>
                  <w:vAlign w:val="center"/>
                </w:tcPr>
                <w:p w14:paraId="2D482FAC">
                  <w:pPr>
                    <w:widowControl/>
                    <w:ind w:firstLine="360"/>
                    <w:jc w:val="both"/>
                    <w:textAlignment w:val="center"/>
                    <w:rPr>
                      <w:rFonts w:eastAsia="微软雅黑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微软雅黑"/>
                      <w:b/>
                      <w:bCs/>
                      <w:color w:val="000000"/>
                      <w:kern w:val="0"/>
                      <w:sz w:val="16"/>
                      <w:szCs w:val="16"/>
                      <w:lang w:bidi="ar"/>
                    </w:rPr>
                    <w:t>名称</w:t>
                  </w:r>
                </w:p>
              </w:tc>
              <w:tc>
                <w:tcPr>
                  <w:tcW w:w="9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7D7D7" w:themeFill="background1" w:themeFillShade="D8"/>
                  <w:vAlign w:val="center"/>
                </w:tcPr>
                <w:p w14:paraId="5D03BF82">
                  <w:pPr>
                    <w:widowControl/>
                    <w:ind w:firstLine="360"/>
                    <w:jc w:val="both"/>
                    <w:textAlignment w:val="center"/>
                    <w:rPr>
                      <w:rFonts w:hint="default" w:eastAsia="微软雅黑"/>
                      <w:b/>
                      <w:bCs/>
                      <w:color w:val="000000"/>
                      <w:kern w:val="0"/>
                      <w:sz w:val="16"/>
                      <w:szCs w:val="16"/>
                      <w:lang w:val="en-US" w:eastAsia="zh-CN" w:bidi="ar"/>
                    </w:rPr>
                  </w:pPr>
                  <w:r>
                    <w:rPr>
                      <w:rFonts w:hint="eastAsia" w:eastAsia="微软雅黑"/>
                      <w:b/>
                      <w:bCs/>
                      <w:color w:val="000000"/>
                      <w:kern w:val="0"/>
                      <w:sz w:val="16"/>
                      <w:szCs w:val="16"/>
                      <w:lang w:val="en-US" w:eastAsia="zh-CN" w:bidi="ar"/>
                    </w:rPr>
                    <w:t>备注</w:t>
                  </w:r>
                </w:p>
              </w:tc>
            </w:tr>
            <w:tr w14:paraId="2BB0381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4" w:hRule="atLeast"/>
              </w:trPr>
              <w:tc>
                <w:tcPr>
                  <w:tcW w:w="13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AEF70B">
                  <w:pPr>
                    <w:bidi w:val="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name</w:t>
                  </w:r>
                </w:p>
              </w:tc>
              <w:tc>
                <w:tcPr>
                  <w:tcW w:w="23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203DC6">
                  <w:pPr>
                    <w:bidi w:val="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预警分类名称</w:t>
                  </w:r>
                </w:p>
              </w:tc>
              <w:tc>
                <w:tcPr>
                  <w:tcW w:w="9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03065D">
                  <w:pPr>
                    <w:bidi w:val="0"/>
                    <w:rPr>
                      <w:rFonts w:hint="default"/>
                      <w:lang w:val="en-US" w:eastAsia="zh-CN"/>
                    </w:rPr>
                  </w:pPr>
                </w:p>
              </w:tc>
            </w:tr>
            <w:tr w14:paraId="44CF6D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6" w:hRule="atLeast"/>
              </w:trPr>
              <w:tc>
                <w:tcPr>
                  <w:tcW w:w="13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37D7A3">
                  <w:pPr>
                    <w:bidi w:val="0"/>
                  </w:pPr>
                  <w:r>
                    <w:rPr>
                      <w:rFonts w:hint="default"/>
                      <w:lang w:val="en-US" w:eastAsia="zh-CN"/>
                    </w:rPr>
                    <w:t>score</w:t>
                  </w:r>
                </w:p>
              </w:tc>
              <w:tc>
                <w:tcPr>
                  <w:tcW w:w="23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13BC2B">
                  <w:pPr>
                    <w:bidi w:val="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预警分类扣分分值</w:t>
                  </w:r>
                </w:p>
              </w:tc>
              <w:tc>
                <w:tcPr>
                  <w:tcW w:w="9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106F28">
                  <w:pPr>
                    <w:bidi w:val="0"/>
                  </w:pPr>
                </w:p>
              </w:tc>
            </w:tr>
          </w:tbl>
          <w:p w14:paraId="1C66BB64">
            <w:pPr>
              <w:bidi w:val="0"/>
              <w:rPr>
                <w:rFonts w:hint="default"/>
                <w:lang w:val="en-US" w:eastAsia="zh-CN"/>
              </w:rPr>
            </w:pPr>
          </w:p>
        </w:tc>
      </w:tr>
      <w:tr w14:paraId="77238464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5E3A18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score</w:t>
            </w:r>
          </w:p>
        </w:tc>
        <w:tc>
          <w:tcPr>
            <w:tcW w:w="160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CA1F9D5">
            <w:pPr>
              <w:bidi w:val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最终评分</w:t>
            </w:r>
          </w:p>
        </w:tc>
        <w:tc>
          <w:tcPr>
            <w:tcW w:w="53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8E6838F">
            <w:pPr>
              <w:bidi w:val="0"/>
              <w:rPr>
                <w:rFonts w:hint="default"/>
                <w:lang w:val="en-US" w:eastAsia="zh-CN"/>
              </w:rPr>
            </w:pPr>
          </w:p>
        </w:tc>
      </w:tr>
      <w:tr w14:paraId="480215F3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24FF7BE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first_score</w:t>
            </w:r>
          </w:p>
        </w:tc>
        <w:tc>
          <w:tcPr>
            <w:tcW w:w="160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E7B497F">
            <w:pPr>
              <w:bidi w:val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首次评分</w:t>
            </w:r>
          </w:p>
        </w:tc>
        <w:tc>
          <w:tcPr>
            <w:tcW w:w="53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A3C0762">
            <w:pPr>
              <w:bidi w:val="0"/>
              <w:rPr>
                <w:rFonts w:hint="default"/>
                <w:lang w:val="en-US" w:eastAsia="zh-CN"/>
              </w:rPr>
            </w:pPr>
          </w:p>
        </w:tc>
      </w:tr>
      <w:tr w14:paraId="458D3EFB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B5A2A5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kf_score</w:t>
            </w:r>
          </w:p>
        </w:tc>
        <w:tc>
          <w:tcPr>
            <w:tcW w:w="160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AAA27D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扣分分值</w:t>
            </w:r>
          </w:p>
        </w:tc>
        <w:tc>
          <w:tcPr>
            <w:tcW w:w="53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B9376DC">
            <w:pPr>
              <w:bidi w:val="0"/>
              <w:rPr>
                <w:rFonts w:hint="default"/>
                <w:lang w:val="en-US" w:eastAsia="zh-CN"/>
              </w:rPr>
            </w:pPr>
          </w:p>
        </w:tc>
      </w:tr>
      <w:tr w14:paraId="2D541DB8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9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0BD33B2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score_bl</w:t>
            </w:r>
          </w:p>
        </w:tc>
        <w:tc>
          <w:tcPr>
            <w:tcW w:w="160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B3405E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病历分值</w:t>
            </w:r>
          </w:p>
        </w:tc>
        <w:tc>
          <w:tcPr>
            <w:tcW w:w="53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ABF2BB1">
            <w:pPr>
              <w:bidi w:val="0"/>
              <w:rPr>
                <w:rFonts w:hint="default"/>
                <w:lang w:val="en-US" w:eastAsia="zh-CN"/>
              </w:rPr>
            </w:pPr>
          </w:p>
        </w:tc>
      </w:tr>
    </w:tbl>
    <w:p w14:paraId="4EE41733"/>
    <w:p w14:paraId="1E4F8793"/>
    <w:p w14:paraId="5D24F1F4">
      <w:pPr>
        <w:pStyle w:val="5"/>
        <w:bidi w:val="0"/>
        <w:rPr>
          <w:rFonts w:hint="default"/>
        </w:rPr>
      </w:pPr>
      <w:r>
        <w:rPr>
          <w:rFonts w:hint="default"/>
        </w:rPr>
        <w:t>JSON返回值格式</w:t>
      </w:r>
    </w:p>
    <w:p w14:paraId="4E4AF427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 w14:paraId="7F90181D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"result"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264D0029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"desc"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"success"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5C011600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"redirect_url"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1C208E01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"order_id"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"124130"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69DFC4E3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ind w:firstLine="395"/>
        <w:jc w:val="left"/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{</w:t>
      </w:r>
    </w:p>
    <w:p w14:paraId="6524824D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line="270" w:lineRule="atLeast"/>
        <w:ind w:firstLine="720" w:firstLineChars="400"/>
        <w:jc w:val="left"/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is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_</w:t>
      </w:r>
      <w:r>
        <w:rPr>
          <w:rFonts w:hint="eastAsia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intercept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highlight w:val="none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highlight w:val="none"/>
          <w:shd w:val="clear" w:fill="FFFFFE"/>
          <w:lang w:val="en-US" w:eastAsia="zh-CN" w:bidi="ar"/>
        </w:rPr>
        <w:t>,</w:t>
      </w:r>
    </w:p>
    <w:p w14:paraId="01BBD357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"home_page"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[</w:t>
      </w:r>
    </w:p>
    <w:p w14:paraId="5D6AC6DB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 w14:paraId="77FD6C32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"gid"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"1"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7A610A54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"gname"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"警告"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3DBABE0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"note"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"科主任不能为空"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232ADBD6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"rule_name"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"首页质控"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61971A63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"rule_type"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"首页质控"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36744401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"score"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8"/>
          <w:szCs w:val="18"/>
          <w:shd w:val="clear" w:fill="FFFFF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7D7FBB9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"trigger_value"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"【科主任编号】:,&lt;/br&gt;【科主任】:"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7A74654F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"is_intercept"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"1"</w:t>
      </w:r>
    </w:p>
    <w:p w14:paraId="72023F6D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 w14:paraId="7A5DF978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 w14:paraId="44FB4556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"gid"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"8"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5F6DB8E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"gname"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"提示"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78127F64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"note"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"现住址邮编不符合规范，请确认!"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20843482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"rule_name"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"首页质控"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712FEBE9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"rule_type"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"首页质控"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695B78E4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"score"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"0.50"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2833E3AC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"trigger_value"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"【现住址邮编】:510000,&lt;/br&gt;【正确邮编】：523000"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1C67A8EB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"is_intercept"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"0"</w:t>
      </w:r>
    </w:p>
    <w:p w14:paraId="2CF5AC68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 w14:paraId="2ED8E88C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 w14:paraId="036A1C53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"gid"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"1"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0BF0901E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"gname"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"警告"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3ABCC414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"note"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"门（急）诊诊断不能为空"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28B8247C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"rule_name"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"首页质控"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6ACBD360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"rule_type"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"首页质控"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1CF3BE62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"score"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"1.00"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F5B6C7D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"trigger_value"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"【门（急）诊诊断编码】:,&lt;/br&gt;【门（急）诊诊断】:"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33F2B26A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"is_intercept"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"1"</w:t>
      </w:r>
    </w:p>
    <w:p w14:paraId="0141A337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 w14:paraId="3E463D1B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 w14:paraId="525ED1A0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"gid"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"1"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968E960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"gname"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"警告"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56A12A68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"note"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"出院科别不能为空，不能填“-”"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78949C51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"rule_name"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"首页质控"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75A91D70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"rule_type"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"首页质控"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35F428B4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"score"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"2.00"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EF189F2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"trigger_value"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"【出院统一科号】:,&lt;/br&gt;【出院科别】:"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6E66379D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"is_intercept"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"0"</w:t>
      </w:r>
    </w:p>
    <w:p w14:paraId="7D26A952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</w:t>
      </w:r>
    </w:p>
    <w:p w14:paraId="73477FAD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],</w:t>
      </w:r>
    </w:p>
    <w:p w14:paraId="547CA742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"pinfen"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{</w:t>
      </w:r>
    </w:p>
    <w:p w14:paraId="0D3E5A4D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"score_pro"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[</w:t>
      </w:r>
    </w:p>
    <w:p w14:paraId="57788307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{</w:t>
      </w:r>
    </w:p>
    <w:p w14:paraId="2B1A732F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"name"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"患者基本信息"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77AA4DBB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"score"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8"/>
          <w:szCs w:val="18"/>
          <w:shd w:val="clear" w:fill="FFFFFE"/>
          <w:lang w:val="en-US" w:eastAsia="zh-CN" w:bidi="ar"/>
        </w:rPr>
        <w:t>1.5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224EBE99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},</w:t>
      </w:r>
    </w:p>
    <w:p w14:paraId="1DC04E54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{</w:t>
      </w:r>
    </w:p>
    <w:p w14:paraId="5F436565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"name"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"住院过程信息"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15116AF8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"sort"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"999"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2E228822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"score"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eastAsia" w:ascii="Consolas" w:hAnsi="Consolas" w:eastAsia="Consolas" w:cs="Consolas"/>
          <w:b w:val="0"/>
          <w:bCs w:val="0"/>
          <w:color w:val="098658"/>
          <w:kern w:val="0"/>
          <w:sz w:val="18"/>
          <w:szCs w:val="18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7940D3CD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},</w:t>
      </w:r>
    </w:p>
    <w:p w14:paraId="3441C216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{</w:t>
      </w:r>
    </w:p>
    <w:p w14:paraId="2653BEBA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"name"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"诊疗信息"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5354E676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"score"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8"/>
          <w:szCs w:val="18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39882F83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},</w:t>
      </w:r>
    </w:p>
    <w:p w14:paraId="76132577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{</w:t>
      </w:r>
    </w:p>
    <w:p w14:paraId="421E3C98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"name"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"费用信息"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0C17FAFA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"score"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eastAsia" w:ascii="Consolas" w:hAnsi="Consolas" w:eastAsia="Consolas" w:cs="Consolas"/>
          <w:b w:val="0"/>
          <w:bCs w:val="0"/>
          <w:color w:val="098658"/>
          <w:kern w:val="0"/>
          <w:sz w:val="18"/>
          <w:szCs w:val="18"/>
          <w:shd w:val="clear" w:fill="FFFFF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5A181EA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}</w:t>
      </w:r>
    </w:p>
    <w:p w14:paraId="6B9A1126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],</w:t>
      </w:r>
    </w:p>
    <w:p w14:paraId="7AC42EDC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"score"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eastAsia" w:ascii="Consolas" w:hAnsi="Consolas" w:eastAsia="Consolas" w:cs="Consolas"/>
          <w:b w:val="0"/>
          <w:bCs w:val="0"/>
          <w:color w:val="098658"/>
          <w:kern w:val="0"/>
          <w:sz w:val="18"/>
          <w:szCs w:val="18"/>
          <w:shd w:val="clear" w:fill="FFFFFE"/>
          <w:lang w:val="en-US" w:eastAsia="zh-CN" w:bidi="ar"/>
        </w:rPr>
        <w:t>97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06A24084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"first_score"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97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3A5E267C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"kf_score"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8"/>
          <w:szCs w:val="18"/>
          <w:shd w:val="clear" w:fill="FFFFFE"/>
          <w:lang w:val="en-US" w:eastAsia="zh-CN" w:bidi="ar"/>
        </w:rPr>
        <w:t>3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26B129DB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"score_bl"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8"/>
          <w:szCs w:val="18"/>
          <w:shd w:val="clear" w:fill="FFFFFE"/>
          <w:lang w:val="en-US" w:eastAsia="zh-CN" w:bidi="ar"/>
        </w:rPr>
        <w:t>9</w:t>
      </w:r>
      <w:r>
        <w:rPr>
          <w:rFonts w:hint="eastAsia" w:ascii="Consolas" w:hAnsi="Consolas" w:eastAsia="Consolas" w:cs="Consolas"/>
          <w:b w:val="0"/>
          <w:bCs w:val="0"/>
          <w:color w:val="098658"/>
          <w:kern w:val="0"/>
          <w:sz w:val="18"/>
          <w:szCs w:val="18"/>
          <w:shd w:val="clear" w:fill="FFFFFE"/>
          <w:lang w:val="en-US" w:eastAsia="zh-CN" w:bidi="ar"/>
        </w:rPr>
        <w:t>7</w:t>
      </w:r>
    </w:p>
    <w:p w14:paraId="1474435B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}</w:t>
      </w:r>
    </w:p>
    <w:p w14:paraId="686FFA51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 w14:paraId="7D5F6E07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 w14:paraId="51094E77"/>
    <w:p w14:paraId="25D739ED">
      <w:pPr>
        <w:pStyle w:val="4"/>
        <w:bidi w:val="0"/>
        <w:rPr>
          <w:lang w:val="en-US"/>
        </w:rPr>
      </w:pPr>
      <w:r>
        <w:rPr>
          <w:rFonts w:hint="eastAsia"/>
        </w:rPr>
        <w:t>患者</w:t>
      </w:r>
      <w:r>
        <w:rPr>
          <w:rFonts w:hint="eastAsia"/>
          <w:lang w:val="en-US" w:eastAsia="zh-CN"/>
        </w:rPr>
        <w:t>入院登记校验</w:t>
      </w:r>
    </w:p>
    <w:p w14:paraId="1C5BFBF6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接口说明</w:t>
      </w:r>
    </w:p>
    <w:p w14:paraId="2F1ED109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患者办理入院登记前需要进行校验。</w:t>
      </w:r>
    </w:p>
    <w:p w14:paraId="473D8E9E">
      <w:pPr>
        <w:rPr>
          <w:lang w:val="en-US"/>
        </w:rPr>
      </w:pPr>
    </w:p>
    <w:p w14:paraId="277E221E">
      <w:pPr>
        <w:pStyle w:val="5"/>
        <w:bidi w:val="0"/>
        <w:rPr>
          <w:lang w:val="en-US"/>
        </w:rPr>
      </w:pPr>
      <w:r>
        <w:rPr>
          <w:rFonts w:hint="eastAsia"/>
          <w:lang w:val="en-US" w:eastAsia="zh-CN"/>
        </w:rPr>
        <w:t>Para参数</w:t>
      </w:r>
    </w:p>
    <w:tbl>
      <w:tblPr>
        <w:tblStyle w:val="10"/>
        <w:tblW w:w="0" w:type="auto"/>
        <w:tblInd w:w="0" w:type="dxa"/>
        <w:tblBorders>
          <w:top w:val="single" w:color="CCCCCC" w:sz="6" w:space="0"/>
          <w:left w:val="single" w:color="CCCCCC" w:sz="6" w:space="0"/>
          <w:bottom w:val="single" w:color="CCCCCC" w:sz="6" w:space="0"/>
          <w:right w:val="single" w:color="CCCCCC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1000"/>
        <w:gridCol w:w="4338"/>
        <w:gridCol w:w="1358"/>
      </w:tblGrid>
      <w:tr w14:paraId="28AA8D88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4CBE7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para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</w:t>
            </w:r>
          </w:p>
        </w:tc>
        <w:tc>
          <w:tcPr>
            <w:tcW w:w="100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658AA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类型</w:t>
            </w:r>
          </w:p>
        </w:tc>
        <w:tc>
          <w:tcPr>
            <w:tcW w:w="43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7EC45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接口值</w:t>
            </w:r>
          </w:p>
        </w:tc>
        <w:tc>
          <w:tcPr>
            <w:tcW w:w="135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72DE4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参数描述</w:t>
            </w:r>
          </w:p>
        </w:tc>
      </w:tr>
      <w:tr w14:paraId="34F855EA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C73A8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doct_no</w:t>
            </w:r>
          </w:p>
        </w:tc>
        <w:tc>
          <w:tcPr>
            <w:tcW w:w="100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94B75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string</w:t>
            </w:r>
          </w:p>
        </w:tc>
        <w:tc>
          <w:tcPr>
            <w:tcW w:w="43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37707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5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B92F7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医生工号</w:t>
            </w:r>
          </w:p>
        </w:tc>
      </w:tr>
      <w:tr w14:paraId="663221E3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24E6E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request_time</w:t>
            </w:r>
          </w:p>
        </w:tc>
        <w:tc>
          <w:tcPr>
            <w:tcW w:w="100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124A6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string</w:t>
            </w:r>
          </w:p>
        </w:tc>
        <w:tc>
          <w:tcPr>
            <w:tcW w:w="43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1ECCE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lang w:val="en-US" w:eastAsia="zh-CN"/>
              </w:rPr>
            </w:pPr>
          </w:p>
        </w:tc>
        <w:tc>
          <w:tcPr>
            <w:tcW w:w="135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4461C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请求时间</w:t>
            </w:r>
          </w:p>
        </w:tc>
      </w:tr>
      <w:tr w14:paraId="078DC561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99A94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operation_type</w:t>
            </w:r>
          </w:p>
        </w:tc>
        <w:tc>
          <w:tcPr>
            <w:tcW w:w="100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01985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string</w:t>
            </w:r>
          </w:p>
        </w:tc>
        <w:tc>
          <w:tcPr>
            <w:tcW w:w="43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9C6A2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HospitalRegistration</w:t>
            </w:r>
          </w:p>
        </w:tc>
        <w:tc>
          <w:tcPr>
            <w:tcW w:w="135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20EB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操作类型</w:t>
            </w:r>
          </w:p>
        </w:tc>
      </w:tr>
      <w:tr w14:paraId="3790E2B8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2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32E70B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data</w:t>
            </w:r>
          </w:p>
        </w:tc>
        <w:tc>
          <w:tcPr>
            <w:tcW w:w="100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A4D5F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array</w:t>
            </w:r>
          </w:p>
        </w:tc>
        <w:tc>
          <w:tcPr>
            <w:tcW w:w="43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tbl>
            <w:tblPr>
              <w:tblStyle w:val="10"/>
              <w:tblW w:w="8790" w:type="dxa"/>
              <w:tblInd w:w="-1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53"/>
              <w:gridCol w:w="3209"/>
            </w:tblGrid>
            <w:tr w14:paraId="432F06C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3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59991F0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FPRN</w:t>
                  </w:r>
                </w:p>
              </w:tc>
              <w:tc>
                <w:tcPr>
                  <w:tcW w:w="55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1371756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病案号</w:t>
                  </w:r>
                </w:p>
              </w:tc>
            </w:tr>
            <w:tr w14:paraId="66376AF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C28B3E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FTIMES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AAE8E3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住院次数</w:t>
                  </w:r>
                </w:p>
              </w:tc>
            </w:tr>
            <w:tr w14:paraId="43EF221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E403142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FZYID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7E93AA6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住院流水号</w:t>
                  </w:r>
                </w:p>
              </w:tc>
            </w:tr>
            <w:tr w14:paraId="3AC89AE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6E22AE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FAGE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C29B5DB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年龄</w:t>
                  </w:r>
                </w:p>
              </w:tc>
            </w:tr>
            <w:tr w14:paraId="39BA07C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45F8B0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FNAME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D67FF25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病人姓名</w:t>
                  </w:r>
                </w:p>
              </w:tc>
            </w:tr>
            <w:tr w14:paraId="6153C4D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2666688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FSEX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B4FC6D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性别</w:t>
                  </w:r>
                </w:p>
              </w:tc>
            </w:tr>
            <w:tr w14:paraId="6C03698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B4A6B52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FBIRTHDAY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CCAEDF0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出生日期</w:t>
                  </w:r>
                </w:p>
              </w:tc>
            </w:tr>
            <w:tr w14:paraId="0BC53A5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4C7D5E0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FBIRTHPLACE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2C187B7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出生地</w:t>
                  </w:r>
                </w:p>
              </w:tc>
            </w:tr>
            <w:tr w14:paraId="0AC4B4C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FDABD1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FIDCARD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C9C7279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身份证号</w:t>
                  </w:r>
                </w:p>
              </w:tc>
            </w:tr>
            <w:tr w14:paraId="415E03A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BE55EC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FCOUNTRY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8DEB9EF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国籍</w:t>
                  </w:r>
                </w:p>
              </w:tc>
            </w:tr>
            <w:tr w14:paraId="18D5D59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55A554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FNATIONALITY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E19758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民族</w:t>
                  </w:r>
                </w:p>
              </w:tc>
            </w:tr>
            <w:tr w14:paraId="5CEF3FC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AD75D70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FJOB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9822906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职业</w:t>
                  </w:r>
                </w:p>
              </w:tc>
            </w:tr>
            <w:tr w14:paraId="10771BB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FA3200E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FSTATUS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EA22044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婚姻状况</w:t>
                  </w:r>
                </w:p>
              </w:tc>
            </w:tr>
            <w:tr w14:paraId="55341F6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2D17723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FDWNAME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8ECD3AC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单位名称</w:t>
                  </w:r>
                </w:p>
              </w:tc>
            </w:tr>
            <w:tr w14:paraId="0B73711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0D87178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FDWADDR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EDEEAF9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单位地址</w:t>
                  </w:r>
                </w:p>
              </w:tc>
            </w:tr>
            <w:tr w14:paraId="726526B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90835A6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FDWTELE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8A8FE25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单位电话</w:t>
                  </w:r>
                </w:p>
              </w:tc>
            </w:tr>
            <w:tr w14:paraId="11134D5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714385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FDWPOST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9874A81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单位邮编</w:t>
                  </w:r>
                </w:p>
              </w:tc>
            </w:tr>
            <w:tr w14:paraId="5D587EE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1D6E09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FHKADDR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7EE7354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户口地址</w:t>
                  </w:r>
                </w:p>
              </w:tc>
            </w:tr>
            <w:tr w14:paraId="290BE31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C0D995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FHKPOST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4DF8CF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户口邮编</w:t>
                  </w:r>
                </w:p>
              </w:tc>
            </w:tr>
            <w:tr w14:paraId="498263B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C50196E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FLXNAME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86F1D89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联系人</w:t>
                  </w:r>
                </w:p>
              </w:tc>
            </w:tr>
            <w:tr w14:paraId="7C23185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9F3134B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FRELATE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24A7D02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与病人关系</w:t>
                  </w:r>
                </w:p>
              </w:tc>
            </w:tr>
            <w:tr w14:paraId="3DFDB37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27600D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FLXADDR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02EB3A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联系人地址</w:t>
                  </w:r>
                </w:p>
              </w:tc>
            </w:tr>
            <w:tr w14:paraId="20ECF82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DC94A38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FLXTELE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CE407E8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联系人电话</w:t>
                  </w:r>
                </w:p>
              </w:tc>
            </w:tr>
            <w:tr w14:paraId="29AF77B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7A9A288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FRYDATE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1C8CD03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入院日期</w:t>
                  </w:r>
                </w:p>
              </w:tc>
            </w:tr>
            <w:tr w14:paraId="4C08875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B12D7CA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FRYTIME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A6DF53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入院时间</w:t>
                  </w:r>
                </w:p>
              </w:tc>
            </w:tr>
            <w:tr w14:paraId="318E0CF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A2ACAC6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FRYDEPT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CBE04F4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入院科别</w:t>
                  </w:r>
                </w:p>
              </w:tc>
            </w:tr>
            <w:tr w14:paraId="0BD4B7A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AA726F9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FSOURCE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1C30F5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病人来源</w:t>
                  </w:r>
                </w:p>
              </w:tc>
            </w:tr>
            <w:tr w14:paraId="1C1424C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00CDD85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FNATIVE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003834A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籍贯</w:t>
                  </w:r>
                </w:p>
              </w:tc>
            </w:tr>
            <w:tr w14:paraId="476AD4F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D562034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FCURRADDR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216F59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现住址</w:t>
                  </w:r>
                </w:p>
              </w:tc>
            </w:tr>
            <w:tr w14:paraId="15CE132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AF1FC3A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FCURRTELE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80DECC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现电话</w:t>
                  </w:r>
                </w:p>
              </w:tc>
            </w:tr>
            <w:tr w14:paraId="1463894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423498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FCURRPOST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02ECE51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现邮编</w:t>
                  </w:r>
                </w:p>
              </w:tc>
            </w:tr>
            <w:tr w14:paraId="1AA4CCE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7AB6E59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FRYTZ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E34338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新生儿入院体重</w:t>
                  </w:r>
                </w:p>
              </w:tc>
            </w:tr>
            <w:tr w14:paraId="037DC4B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AE33733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FRYTJ</w:t>
                  </w:r>
                </w:p>
              </w:tc>
              <w:tc>
                <w:tcPr>
                  <w:tcW w:w="37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5B38CFA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2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入院途径</w:t>
                  </w:r>
                </w:p>
              </w:tc>
            </w:tr>
          </w:tbl>
          <w:p w14:paraId="27ABA4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35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A5E7C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5B40F1AA"/>
    <w:p w14:paraId="131BE791">
      <w:pPr>
        <w:pStyle w:val="5"/>
        <w:bidi w:val="0"/>
        <w:rPr>
          <w:rFonts w:hint="default"/>
        </w:rPr>
      </w:pPr>
      <w:r>
        <w:rPr>
          <w:rFonts w:hint="default"/>
        </w:rPr>
        <w:t>JSON</w:t>
      </w:r>
      <w:r>
        <w:rPr>
          <w:rFonts w:hint="eastAsia"/>
          <w:lang w:val="en-US" w:eastAsia="zh-CN"/>
        </w:rPr>
        <w:t>请求</w:t>
      </w:r>
      <w:r>
        <w:rPr>
          <w:rFonts w:hint="default"/>
        </w:rPr>
        <w:t>值格式</w:t>
      </w:r>
    </w:p>
    <w:p w14:paraId="1481FF54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 w14:paraId="769EF5EF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"signature"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test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5CA79F4D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"timestamp"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"20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23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0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0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1010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1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1"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2A2F9F15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"nonstr"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"23145"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3D415552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"para"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:{</w:t>
      </w:r>
    </w:p>
    <w:p w14:paraId="71B61CD0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"doct_no"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"yibao"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5EBCC3DD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"request_time"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"202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3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-0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-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1 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01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: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01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: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1"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01AC388A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"operation_type"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"HospitalRegistration"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2BB1CD52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: </w:t>
      </w:r>
    </w:p>
    <w:p w14:paraId="17E3F5DC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{</w:t>
      </w:r>
    </w:p>
    <w:p w14:paraId="513D7AA9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"FZYID"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"test"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5C478494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"FPRN"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"test"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7BA0BEBC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"FTIMES"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"1"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7E7693F0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"FNAME"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"张三"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03276993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"FAGE"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"Y1"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7AED557B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"FSEX"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"男"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6D4D9025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"FIDCARD"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66218A78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"FBIRTHDAY"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56364F60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"FBIRTHPLACE"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"广东省广州市"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0C139F44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"FCOUNTRY"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"中国"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146163B5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"FNATIONALITY"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"汉族"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AD7E586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"FJOB"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"无业人员"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58F5D50C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"FSTATUS"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"未婚"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576D861F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"FDWNAME"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3E95CFEC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"FDWADDR"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5E6820F5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"FDWTELE"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030BA175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"FDWPOST"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03FAAA49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"FHKADDR"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"广东省广州市"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18E9AD9E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"FHKPOST"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"510000"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F62A25E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"FLXNAME"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"联系人"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043A5DF6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"FRELATE"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"本人或户主"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6096293A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"FLXADDR"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"广东省广州市"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25EB2BCF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"FLXTELE"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1612126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"FRYDATE"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6B2AB2A0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"FRYTIME"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031C5ED9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"FRYDEPT"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F184633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"FSOURCE"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"医院所在区（县）"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5930F750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"FNATIVE"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"广东省广州市"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33B14927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"FCURRADDR"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"广东省广州市"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1CBADE40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"FCURRTELE"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3BA62D14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"FCURRPOST"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"510000"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31A4CB55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"FRYTZ"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342236BE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"FRYTJ"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"急诊"</w:t>
      </w:r>
    </w:p>
    <w:p w14:paraId="3D1E585A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}</w:t>
      </w:r>
    </w:p>
    <w:p w14:paraId="157D3E19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</w:p>
    <w:p w14:paraId="30BF175E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 w14:paraId="65F0173F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 w14:paraId="429EC9F9"/>
    <w:p w14:paraId="6085ADBA">
      <w:pPr>
        <w:pStyle w:val="5"/>
        <w:bidi w:val="0"/>
        <w:rPr>
          <w:rFonts w:hint="default"/>
        </w:rPr>
      </w:pPr>
      <w:r>
        <w:rPr>
          <w:rFonts w:hint="default"/>
        </w:rPr>
        <w:t>JSON返回</w:t>
      </w:r>
      <w:r>
        <w:rPr>
          <w:rFonts w:hint="eastAsia"/>
          <w:lang w:val="en-US" w:eastAsia="zh-CN"/>
        </w:rPr>
        <w:t>参数</w:t>
      </w:r>
    </w:p>
    <w:tbl>
      <w:tblPr>
        <w:tblStyle w:val="10"/>
        <w:tblW w:w="0" w:type="auto"/>
        <w:tblInd w:w="0" w:type="dxa"/>
        <w:tblBorders>
          <w:top w:val="single" w:color="CCCCCC" w:sz="6" w:space="0"/>
          <w:left w:val="single" w:color="CCCCCC" w:sz="6" w:space="0"/>
          <w:bottom w:val="single" w:color="CCCCCC" w:sz="6" w:space="0"/>
          <w:right w:val="single" w:color="CCCCCC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7"/>
        <w:gridCol w:w="1023"/>
        <w:gridCol w:w="5064"/>
        <w:gridCol w:w="912"/>
      </w:tblGrid>
      <w:tr w14:paraId="70CCE07F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46CC3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para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913A9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参数类型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424D3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接口值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EEEEEE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18738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参数描述</w:t>
            </w:r>
          </w:p>
        </w:tc>
      </w:tr>
      <w:tr w14:paraId="78384D5E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C45988D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result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4547643">
            <w:pPr>
              <w:bidi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string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5E5C3C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接口返回结果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47594DE">
            <w:pPr>
              <w:bidi w:val="0"/>
              <w:rPr>
                <w:rFonts w:hint="default"/>
                <w:lang w:val="en-US"/>
              </w:rPr>
            </w:pPr>
          </w:p>
        </w:tc>
      </w:tr>
      <w:tr w14:paraId="51C3DF0A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18F08F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desc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5B3CD4D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string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7E6EFC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返回提示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A474BAD">
            <w:pPr>
              <w:bidi w:val="0"/>
              <w:rPr>
                <w:rFonts w:hint="default"/>
                <w:lang w:val="en-US" w:eastAsia="zh-CN"/>
              </w:rPr>
            </w:pPr>
          </w:p>
        </w:tc>
      </w:tr>
      <w:tr w14:paraId="26F172FE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64693014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redirect_url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414C90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string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ED15A9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默认参数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A7E767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暂无用</w:t>
            </w:r>
          </w:p>
        </w:tc>
      </w:tr>
      <w:tr w14:paraId="0D9E16AE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2C413A87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order_id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7CB41219">
            <w:pPr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string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052C5B2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接口请求id</w:t>
            </w: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3BD239E">
            <w:pPr>
              <w:bidi w:val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可不管</w:t>
            </w:r>
          </w:p>
        </w:tc>
      </w:tr>
      <w:tr w14:paraId="1898990B"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1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5045CD2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default"/>
                <w:lang w:val="en-US" w:eastAsia="zh-CN"/>
              </w:rPr>
              <w:t>ata</w:t>
            </w:r>
          </w:p>
        </w:tc>
        <w:tc>
          <w:tcPr>
            <w:tcW w:w="10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4C6B59DC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json</w:t>
            </w:r>
          </w:p>
        </w:tc>
        <w:tc>
          <w:tcPr>
            <w:tcW w:w="50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tbl>
            <w:tblPr>
              <w:tblStyle w:val="10"/>
              <w:tblW w:w="474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95"/>
              <w:gridCol w:w="2163"/>
              <w:gridCol w:w="1382"/>
            </w:tblGrid>
            <w:tr w14:paraId="6CD31D4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6" w:hRule="atLeast"/>
              </w:trPr>
              <w:tc>
                <w:tcPr>
                  <w:tcW w:w="11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7D7D7" w:themeFill="background1" w:themeFillShade="D8"/>
                  <w:vAlign w:val="center"/>
                </w:tcPr>
                <w:p w14:paraId="0C566764">
                  <w:pPr>
                    <w:widowControl/>
                    <w:ind w:firstLine="360"/>
                    <w:jc w:val="both"/>
                    <w:textAlignment w:val="center"/>
                    <w:rPr>
                      <w:rFonts w:eastAsia="微软雅黑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微软雅黑"/>
                      <w:b/>
                      <w:bCs/>
                      <w:color w:val="000000"/>
                      <w:kern w:val="0"/>
                      <w:sz w:val="16"/>
                      <w:szCs w:val="16"/>
                      <w:lang w:bidi="ar"/>
                    </w:rPr>
                    <w:t>字段名称</w:t>
                  </w:r>
                </w:p>
              </w:tc>
              <w:tc>
                <w:tcPr>
                  <w:tcW w:w="2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7D7D7" w:themeFill="background1" w:themeFillShade="D8"/>
                  <w:vAlign w:val="center"/>
                </w:tcPr>
                <w:p w14:paraId="746979C1">
                  <w:pPr>
                    <w:widowControl/>
                    <w:ind w:firstLine="360"/>
                    <w:jc w:val="both"/>
                    <w:textAlignment w:val="center"/>
                    <w:rPr>
                      <w:rFonts w:eastAsia="微软雅黑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微软雅黑"/>
                      <w:b/>
                      <w:bCs/>
                      <w:color w:val="000000"/>
                      <w:kern w:val="0"/>
                      <w:sz w:val="16"/>
                      <w:szCs w:val="16"/>
                      <w:lang w:bidi="ar"/>
                    </w:rPr>
                    <w:t>名称</w:t>
                  </w:r>
                </w:p>
              </w:tc>
              <w:tc>
                <w:tcPr>
                  <w:tcW w:w="13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7D7D7" w:themeFill="background1" w:themeFillShade="D8"/>
                  <w:vAlign w:val="center"/>
                </w:tcPr>
                <w:p w14:paraId="5E3D6D02">
                  <w:pPr>
                    <w:widowControl/>
                    <w:ind w:firstLine="360"/>
                    <w:jc w:val="both"/>
                    <w:textAlignment w:val="center"/>
                    <w:rPr>
                      <w:rFonts w:hint="default" w:eastAsia="微软雅黑"/>
                      <w:b/>
                      <w:bCs/>
                      <w:color w:val="000000"/>
                      <w:kern w:val="0"/>
                      <w:sz w:val="16"/>
                      <w:szCs w:val="16"/>
                      <w:lang w:val="en-US" w:eastAsia="zh-CN" w:bidi="ar"/>
                    </w:rPr>
                  </w:pPr>
                  <w:r>
                    <w:rPr>
                      <w:rFonts w:hint="eastAsia" w:eastAsia="微软雅黑"/>
                      <w:b/>
                      <w:bCs/>
                      <w:color w:val="000000"/>
                      <w:kern w:val="0"/>
                      <w:sz w:val="16"/>
                      <w:szCs w:val="16"/>
                      <w:lang w:val="en-US" w:eastAsia="zh-CN" w:bidi="ar"/>
                    </w:rPr>
                    <w:t>备注</w:t>
                  </w:r>
                </w:p>
              </w:tc>
            </w:tr>
            <w:tr w14:paraId="772635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4" w:hRule="atLeast"/>
              </w:trPr>
              <w:tc>
                <w:tcPr>
                  <w:tcW w:w="11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213DEF">
                  <w:pPr>
                    <w:bidi w:val="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data</w:t>
                  </w:r>
                </w:p>
              </w:tc>
              <w:tc>
                <w:tcPr>
                  <w:tcW w:w="2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tbl>
                  <w:tblPr>
                    <w:tblStyle w:val="11"/>
                    <w:tblW w:w="1875" w:type="dxa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000"/>
                    <w:gridCol w:w="875"/>
                  </w:tblGrid>
                  <w:tr w14:paraId="5156BD2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000" w:type="dxa"/>
                      </w:tcPr>
                      <w:p w14:paraId="3068EDDC">
                        <w:pPr>
                          <w:widowControl/>
                          <w:textAlignment w:val="center"/>
                          <w:rPr>
                            <w:rFonts w:hint="default" w:eastAsia="微软雅黑"/>
                            <w:color w:val="000000"/>
                            <w:sz w:val="15"/>
                            <w:szCs w:val="15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default" w:ascii="Consolas" w:hAnsi="Consolas" w:eastAsia="Consolas" w:cs="Consolas"/>
                            <w:b w:val="0"/>
                            <w:bCs w:val="0"/>
                            <w:color w:val="A31515"/>
                            <w:kern w:val="0"/>
                            <w:sz w:val="15"/>
                            <w:szCs w:val="15"/>
                            <w:shd w:val="clear" w:fill="FFFFFE"/>
                            <w:lang w:val="en-US" w:eastAsia="zh-CN" w:bidi="ar"/>
                          </w:rPr>
                          <w:t>trigger_value</w:t>
                        </w:r>
                      </w:p>
                    </w:tc>
                    <w:tc>
                      <w:tcPr>
                        <w:tcW w:w="875" w:type="dxa"/>
                      </w:tcPr>
                      <w:p w14:paraId="37D5E94E">
                        <w:pPr>
                          <w:widowControl/>
                          <w:textAlignment w:val="center"/>
                          <w:rPr>
                            <w:rFonts w:hint="default" w:eastAsia="微软雅黑"/>
                            <w:color w:val="000000"/>
                            <w:sz w:val="15"/>
                            <w:szCs w:val="15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eastAsia="微软雅黑"/>
                            <w:color w:val="000000"/>
                            <w:sz w:val="15"/>
                            <w:szCs w:val="15"/>
                            <w:vertAlign w:val="baseline"/>
                            <w:lang w:val="en-US" w:eastAsia="zh-CN"/>
                          </w:rPr>
                          <w:t>预警内容</w:t>
                        </w:r>
                      </w:p>
                    </w:tc>
                  </w:tr>
                  <w:tr w14:paraId="6DDD3CB0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000" w:type="dxa"/>
                      </w:tcPr>
                      <w:p w14:paraId="60653B58">
                        <w:pPr>
                          <w:widowControl/>
                          <w:textAlignment w:val="center"/>
                          <w:rPr>
                            <w:rFonts w:hint="default" w:eastAsia="微软雅黑"/>
                            <w:color w:val="000000"/>
                            <w:sz w:val="15"/>
                            <w:szCs w:val="15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default" w:ascii="Consolas" w:hAnsi="Consolas" w:eastAsia="Consolas" w:cs="Consolas"/>
                            <w:b w:val="0"/>
                            <w:bCs w:val="0"/>
                            <w:color w:val="A31515"/>
                            <w:kern w:val="0"/>
                            <w:sz w:val="15"/>
                            <w:szCs w:val="15"/>
                            <w:shd w:val="clear" w:fill="FFFFFE"/>
                            <w:lang w:val="en-US" w:eastAsia="zh-CN" w:bidi="ar"/>
                          </w:rPr>
                          <w:t>note</w:t>
                        </w:r>
                      </w:p>
                    </w:tc>
                    <w:tc>
                      <w:tcPr>
                        <w:tcW w:w="875" w:type="dxa"/>
                      </w:tcPr>
                      <w:p w14:paraId="7259CCE1">
                        <w:pPr>
                          <w:widowControl/>
                          <w:textAlignment w:val="center"/>
                          <w:rPr>
                            <w:rFonts w:hint="default" w:eastAsia="微软雅黑"/>
                            <w:color w:val="000000"/>
                            <w:sz w:val="15"/>
                            <w:szCs w:val="15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eastAsia="微软雅黑"/>
                            <w:color w:val="000000"/>
                            <w:sz w:val="15"/>
                            <w:szCs w:val="15"/>
                            <w:vertAlign w:val="baseline"/>
                            <w:lang w:val="en-US" w:eastAsia="zh-CN"/>
                          </w:rPr>
                          <w:t>提示语句</w:t>
                        </w:r>
                      </w:p>
                    </w:tc>
                  </w:tr>
                  <w:tr w14:paraId="508BC31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000" w:type="dxa"/>
                      </w:tcPr>
                      <w:p w14:paraId="041EF07F">
                        <w:pPr>
                          <w:widowControl/>
                          <w:textAlignment w:val="center"/>
                          <w:rPr>
                            <w:rFonts w:hint="default" w:ascii="Consolas" w:hAnsi="Consolas" w:eastAsia="Consolas" w:cs="Consolas"/>
                            <w:b w:val="0"/>
                            <w:bCs w:val="0"/>
                            <w:color w:val="A31515"/>
                            <w:kern w:val="0"/>
                            <w:sz w:val="15"/>
                            <w:szCs w:val="15"/>
                            <w:shd w:val="clear" w:fill="FFFFFE"/>
                            <w:lang w:val="en-US" w:eastAsia="zh-CN" w:bidi="ar"/>
                          </w:rPr>
                        </w:pPr>
                        <w:r>
                          <w:rPr>
                            <w:rFonts w:hint="default" w:ascii="Consolas" w:hAnsi="Consolas" w:eastAsia="Consolas" w:cs="Consolas"/>
                            <w:b w:val="0"/>
                            <w:bCs w:val="0"/>
                            <w:color w:val="A31515"/>
                            <w:kern w:val="0"/>
                            <w:sz w:val="15"/>
                            <w:szCs w:val="15"/>
                            <w:shd w:val="clear" w:fill="FFFFFE"/>
                            <w:lang w:val="en-US" w:eastAsia="zh-CN" w:bidi="ar"/>
                          </w:rPr>
                          <w:t>is_intercept</w:t>
                        </w:r>
                      </w:p>
                    </w:tc>
                    <w:tc>
                      <w:tcPr>
                        <w:tcW w:w="875" w:type="dxa"/>
                      </w:tcPr>
                      <w:p w14:paraId="276B8C17">
                        <w:pPr>
                          <w:widowControl/>
                          <w:textAlignment w:val="center"/>
                          <w:rPr>
                            <w:rFonts w:hint="default" w:eastAsia="微软雅黑"/>
                            <w:color w:val="000000"/>
                            <w:sz w:val="15"/>
                            <w:szCs w:val="15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eastAsia="微软雅黑"/>
                            <w:color w:val="000000"/>
                            <w:sz w:val="15"/>
                            <w:szCs w:val="15"/>
                            <w:vertAlign w:val="baseline"/>
                            <w:lang w:val="en-US" w:eastAsia="zh-CN"/>
                          </w:rPr>
                          <w:t>是否拦截</w:t>
                        </w:r>
                      </w:p>
                    </w:tc>
                  </w:tr>
                </w:tbl>
                <w:p w14:paraId="247AC873">
                  <w:pPr>
                    <w:widowControl/>
                    <w:ind w:left="0" w:leftChars="0" w:firstLine="0" w:firstLineChars="0"/>
                    <w:textAlignment w:val="center"/>
                    <w:rPr>
                      <w:rFonts w:hint="default" w:eastAsia="微软雅黑"/>
                      <w:color w:val="000000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3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0EAA8E">
                  <w:pPr>
                    <w:widowControl/>
                    <w:ind w:left="0" w:leftChars="0" w:firstLine="0" w:firstLineChars="0"/>
                    <w:textAlignment w:val="center"/>
                    <w:rPr>
                      <w:rFonts w:hint="default" w:eastAsia="微软雅黑"/>
                      <w:color w:val="000000"/>
                      <w:kern w:val="0"/>
                      <w:sz w:val="16"/>
                      <w:szCs w:val="16"/>
                      <w:lang w:val="en-US" w:eastAsia="zh-CN" w:bidi="ar"/>
                    </w:rPr>
                  </w:pPr>
                </w:p>
              </w:tc>
            </w:tr>
            <w:tr w14:paraId="53735AB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6" w:hRule="atLeast"/>
              </w:trPr>
              <w:tc>
                <w:tcPr>
                  <w:tcW w:w="11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7E0333">
                  <w:pPr>
                    <w:bidi w:val="0"/>
                  </w:pPr>
                  <w:r>
                    <w:rPr>
                      <w:rFonts w:hint="default"/>
                      <w:lang w:val="en-US" w:eastAsia="zh-CN"/>
                    </w:rPr>
                    <w:t>return_url</w:t>
                  </w:r>
                </w:p>
              </w:tc>
              <w:tc>
                <w:tcPr>
                  <w:tcW w:w="2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2E19F7">
                  <w:pPr>
                    <w:widowControl/>
                    <w:ind w:left="0" w:leftChars="0" w:firstLine="0" w:firstLineChars="0"/>
                    <w:jc w:val="left"/>
                    <w:textAlignment w:val="center"/>
                    <w:rPr>
                      <w:rFonts w:hint="default" w:eastAsia="微软雅黑"/>
                      <w:color w:val="000000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hint="eastAsia" w:eastAsia="微软雅黑"/>
                      <w:color w:val="000000"/>
                      <w:sz w:val="16"/>
                      <w:szCs w:val="16"/>
                      <w:lang w:val="en-US" w:eastAsia="zh-CN"/>
                    </w:rPr>
                    <w:t>返回链接格式</w:t>
                  </w:r>
                </w:p>
              </w:tc>
              <w:tc>
                <w:tcPr>
                  <w:tcW w:w="13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8F5A82">
                  <w:pPr>
                    <w:widowControl/>
                    <w:ind w:left="0" w:leftChars="0" w:firstLine="0" w:firstLineChars="0"/>
                    <w:jc w:val="left"/>
                    <w:textAlignment w:val="center"/>
                    <w:rPr>
                      <w:rFonts w:eastAsia="微软雅黑"/>
                      <w:color w:val="000000"/>
                      <w:kern w:val="0"/>
                      <w:sz w:val="16"/>
                      <w:szCs w:val="16"/>
                      <w:lang w:bidi="ar"/>
                    </w:rPr>
                  </w:pPr>
                </w:p>
              </w:tc>
            </w:tr>
            <w:tr w14:paraId="3F50ED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6" w:hRule="atLeast"/>
              </w:trPr>
              <w:tc>
                <w:tcPr>
                  <w:tcW w:w="11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4A4846">
                  <w:pPr>
                    <w:bidi w:val="0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w</w:t>
                  </w:r>
                  <w:r>
                    <w:rPr>
                      <w:rFonts w:hint="default"/>
                      <w:lang w:val="en-US" w:eastAsia="zh-CN"/>
                    </w:rPr>
                    <w:t>arm</w:t>
                  </w:r>
                  <w:r>
                    <w:rPr>
                      <w:rFonts w:hint="eastAsia"/>
                      <w:lang w:val="en-US" w:eastAsia="zh-CN"/>
                    </w:rPr>
                    <w:t>_num</w:t>
                  </w:r>
                </w:p>
              </w:tc>
              <w:tc>
                <w:tcPr>
                  <w:tcW w:w="2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2CE68B">
                  <w:pPr>
                    <w:widowControl/>
                    <w:ind w:left="0" w:leftChars="0" w:firstLine="0" w:firstLineChars="0"/>
                    <w:jc w:val="left"/>
                    <w:textAlignment w:val="center"/>
                    <w:rPr>
                      <w:rFonts w:hint="default" w:eastAsia="微软雅黑"/>
                      <w:color w:val="000000"/>
                      <w:kern w:val="0"/>
                      <w:sz w:val="16"/>
                      <w:szCs w:val="16"/>
                      <w:lang w:val="en-US" w:eastAsia="zh-CN" w:bidi="ar"/>
                    </w:rPr>
                  </w:pPr>
                  <w:r>
                    <w:rPr>
                      <w:rFonts w:hint="eastAsia" w:eastAsia="微软雅黑"/>
                      <w:color w:val="000000"/>
                      <w:kern w:val="0"/>
                      <w:sz w:val="16"/>
                      <w:szCs w:val="16"/>
                      <w:lang w:val="en-US" w:eastAsia="zh-CN" w:bidi="ar"/>
                    </w:rPr>
                    <w:t>是否有预警</w:t>
                  </w:r>
                </w:p>
              </w:tc>
              <w:tc>
                <w:tcPr>
                  <w:tcW w:w="13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033E0E">
                  <w:pPr>
                    <w:widowControl/>
                    <w:ind w:left="0" w:leftChars="0" w:firstLine="0" w:firstLineChars="0"/>
                    <w:jc w:val="left"/>
                    <w:textAlignment w:val="center"/>
                    <w:rPr>
                      <w:rFonts w:hint="default" w:eastAsia="微软雅黑"/>
                      <w:color w:val="000000"/>
                      <w:kern w:val="0"/>
                      <w:sz w:val="16"/>
                      <w:szCs w:val="16"/>
                      <w:lang w:val="en-US" w:eastAsia="zh-CN"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FF0000"/>
                      <w:kern w:val="0"/>
                      <w:sz w:val="16"/>
                      <w:szCs w:val="16"/>
                      <w:lang w:val="en-US" w:eastAsia="zh-CN" w:bidi="ar"/>
                    </w:rPr>
                    <w:t>当</w:t>
                  </w:r>
                  <w:r>
                    <w:rPr>
                      <w:rFonts w:hint="eastAsia" w:ascii="微软雅黑" w:hAnsi="微软雅黑" w:eastAsia="微软雅黑" w:cs="微软雅黑"/>
                      <w:color w:val="FF0000"/>
                      <w:sz w:val="16"/>
                      <w:szCs w:val="16"/>
                      <w:lang w:val="en-US" w:eastAsia="zh-CN"/>
                    </w:rPr>
                    <w:t>is_intercept为0，但此字段大于0，则弹窗提醒有预警，但不拦截</w:t>
                  </w:r>
                </w:p>
              </w:tc>
            </w:tr>
            <w:tr w14:paraId="169753B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6" w:hRule="atLeast"/>
              </w:trPr>
              <w:tc>
                <w:tcPr>
                  <w:tcW w:w="11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51DDF6">
                  <w:pPr>
                    <w:bidi w:val="0"/>
                  </w:pPr>
                  <w:r>
                    <w:rPr>
                      <w:rFonts w:hint="default"/>
                      <w:lang w:val="en-US" w:eastAsia="zh-CN"/>
                    </w:rPr>
                    <w:t>is_intercept</w:t>
                  </w:r>
                </w:p>
              </w:tc>
              <w:tc>
                <w:tcPr>
                  <w:tcW w:w="2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6DFB02">
                  <w:pPr>
                    <w:widowControl/>
                    <w:ind w:left="0" w:leftChars="0" w:firstLine="0" w:firstLineChars="0"/>
                    <w:jc w:val="left"/>
                    <w:textAlignment w:val="center"/>
                    <w:rPr>
                      <w:rFonts w:hint="default" w:eastAsia="微软雅黑"/>
                      <w:color w:val="000000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hint="eastAsia" w:eastAsia="微软雅黑"/>
                      <w:color w:val="000000"/>
                      <w:sz w:val="16"/>
                      <w:szCs w:val="16"/>
                      <w:lang w:val="en-US" w:eastAsia="zh-CN"/>
                    </w:rPr>
                    <w:t>是否拦截</w:t>
                  </w:r>
                </w:p>
              </w:tc>
              <w:tc>
                <w:tcPr>
                  <w:tcW w:w="13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2267BD">
                  <w:pPr>
                    <w:widowControl/>
                    <w:ind w:left="0" w:leftChars="0" w:firstLine="0" w:firstLineChars="0"/>
                    <w:jc w:val="left"/>
                    <w:textAlignment w:val="center"/>
                    <w:rPr>
                      <w:rFonts w:hint="default" w:eastAsia="微软雅黑"/>
                      <w:color w:val="000000"/>
                      <w:kern w:val="0"/>
                      <w:sz w:val="16"/>
                      <w:szCs w:val="16"/>
                      <w:lang w:val="en-US" w:eastAsia="zh-CN"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FF0000"/>
                      <w:sz w:val="16"/>
                      <w:szCs w:val="16"/>
                      <w:lang w:val="en-US" w:eastAsia="zh-CN"/>
                    </w:rPr>
                    <w:t>是否拦截（总接口拦截），1：拦截，0：不拦截。</w:t>
                  </w:r>
                </w:p>
              </w:tc>
            </w:tr>
          </w:tbl>
          <w:p w14:paraId="151C5B08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91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63" w:type="dxa"/>
              <w:left w:w="105" w:type="dxa"/>
              <w:bottom w:w="63" w:type="dxa"/>
              <w:right w:w="105" w:type="dxa"/>
            </w:tcMar>
            <w:vAlign w:val="top"/>
          </w:tcPr>
          <w:p w14:paraId="104BBA54">
            <w:pPr>
              <w:bidi w:val="0"/>
              <w:rPr>
                <w:rFonts w:hint="eastAsia"/>
                <w:lang w:val="en-US" w:eastAsia="zh-CN"/>
              </w:rPr>
            </w:pPr>
          </w:p>
        </w:tc>
      </w:tr>
    </w:tbl>
    <w:p w14:paraId="6CBAADC1">
      <w:pPr>
        <w:rPr>
          <w:rFonts w:hint="default"/>
        </w:rPr>
      </w:pPr>
    </w:p>
    <w:p w14:paraId="6B875601">
      <w:pPr>
        <w:pStyle w:val="5"/>
        <w:bidi w:val="0"/>
        <w:rPr>
          <w:rFonts w:hint="default"/>
        </w:rPr>
      </w:pPr>
      <w:r>
        <w:rPr>
          <w:rFonts w:hint="default"/>
        </w:rPr>
        <w:t>JSON返回值格式</w:t>
      </w:r>
    </w:p>
    <w:p w14:paraId="3CF1FA7E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 w14:paraId="6644EDD4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"result"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11EA0C05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"desc"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"success"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29523A1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"redirect_url"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656F76A5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"order_id"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"2368"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7F91ACB7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{</w:t>
      </w:r>
    </w:p>
    <w:p w14:paraId="16DCDA72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[</w:t>
      </w:r>
    </w:p>
    <w:p w14:paraId="5AA74BB5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 w14:paraId="2575CD8A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"trigger_value"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"【入院日期】:"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762B3440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"note"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"入院日期不能为空!"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12EC719D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"is_intercept"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"1"</w:t>
      </w:r>
    </w:p>
    <w:p w14:paraId="161CD67A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</w:t>
      </w:r>
    </w:p>
    <w:p w14:paraId="5B63591E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],</w:t>
      </w:r>
    </w:p>
    <w:p w14:paraId="00AB0EDA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"return_url"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"http://</w:t>
      </w:r>
      <w:r>
        <w:rPr>
          <w:rFonts w:hint="eastAsia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test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//HospitalRegistration/Index"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E1FD131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"warm_num"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eastAsia" w:ascii="Consolas" w:hAnsi="Consolas" w:eastAsia="Consolas" w:cs="Consolas"/>
          <w:b w:val="0"/>
          <w:bCs w:val="0"/>
          <w:color w:val="098658"/>
          <w:kern w:val="0"/>
          <w:sz w:val="18"/>
          <w:szCs w:val="18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 w14:paraId="491F2085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"is_intercept"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8"/>
          <w:szCs w:val="18"/>
          <w:shd w:val="clear" w:fill="FFFFFE"/>
          <w:lang w:val="en-US" w:eastAsia="zh-CN" w:bidi="ar"/>
        </w:rPr>
        <w:t>0</w:t>
      </w:r>
    </w:p>
    <w:p w14:paraId="03BE74C8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 w14:paraId="710BF47E"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 w14:paraId="3364DD65"/>
    <w:p w14:paraId="1AB2AF78">
      <w:bookmarkStart w:id="3" w:name="_GoBack"/>
      <w:bookmarkEnd w:id="3"/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汉仪古隶简">
    <w:altName w:val="宋体"/>
    <w:panose1 w:val="00020600040101010101"/>
    <w:charset w:val="86"/>
    <w:family w:val="auto"/>
    <w:pitch w:val="default"/>
    <w:sig w:usb0="00000000" w:usb1="00000000" w:usb2="00000016" w:usb3="00000000" w:csb0="0004009F" w:csb1="00000000"/>
  </w:font>
  <w:font w:name="汉仪魏碑简">
    <w:altName w:val="MS UI Gothic"/>
    <w:panose1 w:val="02010600000101010101"/>
    <w:charset w:val="80"/>
    <w:family w:val="auto"/>
    <w:pitch w:val="default"/>
    <w:sig w:usb0="00000000" w:usb1="00000000" w:usb2="00000012" w:usb3="00000000" w:csb0="00020001" w:csb1="00000000"/>
  </w:font>
  <w:font w:name="汉仪报宋简">
    <w:altName w:val="宋体"/>
    <w:panose1 w:val="02010600000101010101"/>
    <w:charset w:val="80"/>
    <w:family w:val="auto"/>
    <w:pitch w:val="default"/>
    <w:sig w:usb0="00000000" w:usb1="00000000" w:usb2="00000012" w:usb3="00000000" w:csb0="0002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CDFE32"/>
    <w:multiLevelType w:val="multilevel"/>
    <w:tmpl w:val="58CDFE32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4"/>
      <w:lvlText w:val="%1.%2.%3."/>
      <w:lvlJc w:val="left"/>
      <w:pPr>
        <w:ind w:left="70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pStyle w:val="5"/>
      <w:lvlText w:val="%1.%2.%3.%4."/>
      <w:lvlJc w:val="left"/>
      <w:pPr>
        <w:ind w:left="850" w:hanging="850"/>
      </w:pPr>
      <w:rPr>
        <w:rFonts w:hint="default" w:ascii="宋体" w:hAnsi="宋体" w:eastAsia="宋体" w:cs="宋体"/>
      </w:rPr>
    </w:lvl>
    <w:lvl w:ilvl="4" w:tentative="0">
      <w:start w:val="1"/>
      <w:numFmt w:val="decimal"/>
      <w:pStyle w:val="6"/>
      <w:lvlText w:val="%1.%2.%3.%4.%5."/>
      <w:lvlJc w:val="left"/>
      <w:pPr>
        <w:ind w:left="991" w:hanging="991"/>
      </w:pPr>
      <w:rPr>
        <w:rFonts w:hint="default" w:ascii="宋体" w:hAnsi="宋体" w:eastAsia="宋体" w:cs="宋体"/>
      </w:rPr>
    </w:lvl>
    <w:lvl w:ilvl="5" w:tentative="0">
      <w:start w:val="1"/>
      <w:numFmt w:val="decimal"/>
      <w:pStyle w:val="7"/>
      <w:lvlText w:val="%1.%2.%3.%4.%5.%6."/>
      <w:lvlJc w:val="left"/>
      <w:pPr>
        <w:ind w:left="1134" w:hanging="1134"/>
      </w:pPr>
      <w:rPr>
        <w:rFonts w:hint="default" w:ascii="宋体" w:hAnsi="宋体" w:eastAsia="宋体" w:cs="宋体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59710D14"/>
    <w:multiLevelType w:val="multilevel"/>
    <w:tmpl w:val="59710D14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pStyle w:val="17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3NDg3NzhiMTM0ZTE5NjI0ZTI0NjJlY2IzYzI0MmQifQ=="/>
  </w:docVars>
  <w:rsids>
    <w:rsidRoot w:val="00000000"/>
    <w:rsid w:val="008A7470"/>
    <w:rsid w:val="00B551EC"/>
    <w:rsid w:val="00DF14BB"/>
    <w:rsid w:val="011C626C"/>
    <w:rsid w:val="01A8449D"/>
    <w:rsid w:val="01BB5A85"/>
    <w:rsid w:val="01CF13BE"/>
    <w:rsid w:val="01D408F4"/>
    <w:rsid w:val="02BE582C"/>
    <w:rsid w:val="02D50509"/>
    <w:rsid w:val="02D86D80"/>
    <w:rsid w:val="02FE5F57"/>
    <w:rsid w:val="05C80770"/>
    <w:rsid w:val="06190FCC"/>
    <w:rsid w:val="06620BC5"/>
    <w:rsid w:val="06D21BAA"/>
    <w:rsid w:val="073664EF"/>
    <w:rsid w:val="07573D64"/>
    <w:rsid w:val="078523CF"/>
    <w:rsid w:val="07F341CA"/>
    <w:rsid w:val="07F77F32"/>
    <w:rsid w:val="082402AD"/>
    <w:rsid w:val="0824799A"/>
    <w:rsid w:val="089175BB"/>
    <w:rsid w:val="08D00067"/>
    <w:rsid w:val="091A5B91"/>
    <w:rsid w:val="091F75FE"/>
    <w:rsid w:val="09823B9B"/>
    <w:rsid w:val="0AA62962"/>
    <w:rsid w:val="0AB45767"/>
    <w:rsid w:val="0ACB0699"/>
    <w:rsid w:val="0AD81455"/>
    <w:rsid w:val="0B1118BC"/>
    <w:rsid w:val="0B824B3F"/>
    <w:rsid w:val="0C61113C"/>
    <w:rsid w:val="0C735A30"/>
    <w:rsid w:val="0D0E34A6"/>
    <w:rsid w:val="0D3A1F53"/>
    <w:rsid w:val="0D40437C"/>
    <w:rsid w:val="0D4C7632"/>
    <w:rsid w:val="0D4F67D1"/>
    <w:rsid w:val="0D7E5742"/>
    <w:rsid w:val="0D913B3D"/>
    <w:rsid w:val="0DEB556D"/>
    <w:rsid w:val="0E492B0A"/>
    <w:rsid w:val="0E506DB7"/>
    <w:rsid w:val="0EA857DD"/>
    <w:rsid w:val="0EBA5DBD"/>
    <w:rsid w:val="0F6777A3"/>
    <w:rsid w:val="10424BC7"/>
    <w:rsid w:val="105C4A9C"/>
    <w:rsid w:val="1085002E"/>
    <w:rsid w:val="10F65DFB"/>
    <w:rsid w:val="1174783D"/>
    <w:rsid w:val="119A7921"/>
    <w:rsid w:val="11DC7A7D"/>
    <w:rsid w:val="125A30A9"/>
    <w:rsid w:val="126C75FE"/>
    <w:rsid w:val="12E55D78"/>
    <w:rsid w:val="13961EAE"/>
    <w:rsid w:val="13C460F2"/>
    <w:rsid w:val="141F6D6F"/>
    <w:rsid w:val="146B333A"/>
    <w:rsid w:val="14810CB3"/>
    <w:rsid w:val="15235733"/>
    <w:rsid w:val="15634011"/>
    <w:rsid w:val="15B36D47"/>
    <w:rsid w:val="161522C0"/>
    <w:rsid w:val="169B76C7"/>
    <w:rsid w:val="16AD236D"/>
    <w:rsid w:val="171B1048"/>
    <w:rsid w:val="17732BB3"/>
    <w:rsid w:val="17936E30"/>
    <w:rsid w:val="17CB21F6"/>
    <w:rsid w:val="18010961"/>
    <w:rsid w:val="183D03F9"/>
    <w:rsid w:val="186333C7"/>
    <w:rsid w:val="18B52DD6"/>
    <w:rsid w:val="18E14ED3"/>
    <w:rsid w:val="194D74B2"/>
    <w:rsid w:val="196F166A"/>
    <w:rsid w:val="19BE5639"/>
    <w:rsid w:val="19CB76F3"/>
    <w:rsid w:val="1AD77188"/>
    <w:rsid w:val="1AF37BE5"/>
    <w:rsid w:val="1AF44089"/>
    <w:rsid w:val="1B122762"/>
    <w:rsid w:val="1B38062F"/>
    <w:rsid w:val="1B9346D2"/>
    <w:rsid w:val="1C0D3DF2"/>
    <w:rsid w:val="1CD34549"/>
    <w:rsid w:val="1CE959C6"/>
    <w:rsid w:val="1D0C340F"/>
    <w:rsid w:val="1D0F659E"/>
    <w:rsid w:val="1D703F17"/>
    <w:rsid w:val="1DA23028"/>
    <w:rsid w:val="1DF61EC7"/>
    <w:rsid w:val="1E857F63"/>
    <w:rsid w:val="1F926D41"/>
    <w:rsid w:val="1F9C6A9E"/>
    <w:rsid w:val="201E384D"/>
    <w:rsid w:val="20750064"/>
    <w:rsid w:val="20A85E3A"/>
    <w:rsid w:val="21297C7E"/>
    <w:rsid w:val="22BB3A45"/>
    <w:rsid w:val="22DB2D0A"/>
    <w:rsid w:val="22FC5438"/>
    <w:rsid w:val="2305495A"/>
    <w:rsid w:val="23085F84"/>
    <w:rsid w:val="235B4CB6"/>
    <w:rsid w:val="235C6C70"/>
    <w:rsid w:val="235F0D91"/>
    <w:rsid w:val="23622967"/>
    <w:rsid w:val="236C06DC"/>
    <w:rsid w:val="237139B1"/>
    <w:rsid w:val="23B0178A"/>
    <w:rsid w:val="23C409AC"/>
    <w:rsid w:val="24327835"/>
    <w:rsid w:val="245C2C9F"/>
    <w:rsid w:val="24BE07C5"/>
    <w:rsid w:val="25311A36"/>
    <w:rsid w:val="25640408"/>
    <w:rsid w:val="25FE400E"/>
    <w:rsid w:val="262B1281"/>
    <w:rsid w:val="263C086C"/>
    <w:rsid w:val="265A7B33"/>
    <w:rsid w:val="26881B2A"/>
    <w:rsid w:val="26B20955"/>
    <w:rsid w:val="271D700C"/>
    <w:rsid w:val="271F6B87"/>
    <w:rsid w:val="272F4005"/>
    <w:rsid w:val="280F4637"/>
    <w:rsid w:val="28D01566"/>
    <w:rsid w:val="28E3527F"/>
    <w:rsid w:val="2900009D"/>
    <w:rsid w:val="293C3231"/>
    <w:rsid w:val="2976210D"/>
    <w:rsid w:val="29A5570A"/>
    <w:rsid w:val="29A71810"/>
    <w:rsid w:val="29CA5D75"/>
    <w:rsid w:val="29E76B67"/>
    <w:rsid w:val="29F554B9"/>
    <w:rsid w:val="2ADA7383"/>
    <w:rsid w:val="2B88437A"/>
    <w:rsid w:val="2BB0101C"/>
    <w:rsid w:val="2CE51A84"/>
    <w:rsid w:val="2D38754B"/>
    <w:rsid w:val="2D4554F3"/>
    <w:rsid w:val="2D935342"/>
    <w:rsid w:val="2DA14360"/>
    <w:rsid w:val="2DCF5667"/>
    <w:rsid w:val="2E094C2E"/>
    <w:rsid w:val="2E151C9B"/>
    <w:rsid w:val="2E7C01C6"/>
    <w:rsid w:val="2F544828"/>
    <w:rsid w:val="2F785653"/>
    <w:rsid w:val="2FDE2ACD"/>
    <w:rsid w:val="303557B6"/>
    <w:rsid w:val="30433E0B"/>
    <w:rsid w:val="305556AB"/>
    <w:rsid w:val="30815AC1"/>
    <w:rsid w:val="31727625"/>
    <w:rsid w:val="31C75B74"/>
    <w:rsid w:val="323D7BE2"/>
    <w:rsid w:val="323F67DA"/>
    <w:rsid w:val="32B36180"/>
    <w:rsid w:val="32C4213C"/>
    <w:rsid w:val="32F016AB"/>
    <w:rsid w:val="33C973EF"/>
    <w:rsid w:val="33F112C3"/>
    <w:rsid w:val="33F12DDC"/>
    <w:rsid w:val="34024471"/>
    <w:rsid w:val="34146282"/>
    <w:rsid w:val="341B6D40"/>
    <w:rsid w:val="348A2F11"/>
    <w:rsid w:val="349618B6"/>
    <w:rsid w:val="350D65F0"/>
    <w:rsid w:val="356C369F"/>
    <w:rsid w:val="35990639"/>
    <w:rsid w:val="35B447E8"/>
    <w:rsid w:val="35D8035B"/>
    <w:rsid w:val="35DE52C2"/>
    <w:rsid w:val="36A66AAC"/>
    <w:rsid w:val="36B10C29"/>
    <w:rsid w:val="37CD3840"/>
    <w:rsid w:val="37D4129F"/>
    <w:rsid w:val="37FB56A4"/>
    <w:rsid w:val="382B6EDA"/>
    <w:rsid w:val="38673C95"/>
    <w:rsid w:val="393B4C5B"/>
    <w:rsid w:val="398D772B"/>
    <w:rsid w:val="39B839F2"/>
    <w:rsid w:val="3AA7481D"/>
    <w:rsid w:val="3ACC4283"/>
    <w:rsid w:val="3AEB410D"/>
    <w:rsid w:val="3B183024"/>
    <w:rsid w:val="3B711750"/>
    <w:rsid w:val="3B8A37F6"/>
    <w:rsid w:val="3C034813"/>
    <w:rsid w:val="3C43386E"/>
    <w:rsid w:val="3C8E7674"/>
    <w:rsid w:val="3DDC2A2F"/>
    <w:rsid w:val="3E1F06C7"/>
    <w:rsid w:val="3E2E5BEE"/>
    <w:rsid w:val="3E5C147A"/>
    <w:rsid w:val="3FBF6165"/>
    <w:rsid w:val="400D1E53"/>
    <w:rsid w:val="406701F1"/>
    <w:rsid w:val="41057056"/>
    <w:rsid w:val="4113214C"/>
    <w:rsid w:val="416D399E"/>
    <w:rsid w:val="41D32CED"/>
    <w:rsid w:val="423975C1"/>
    <w:rsid w:val="42B75819"/>
    <w:rsid w:val="42E934F8"/>
    <w:rsid w:val="430E3B7E"/>
    <w:rsid w:val="43244357"/>
    <w:rsid w:val="43516A56"/>
    <w:rsid w:val="43601A0D"/>
    <w:rsid w:val="43713C1A"/>
    <w:rsid w:val="43C07E72"/>
    <w:rsid w:val="44240E0B"/>
    <w:rsid w:val="44496945"/>
    <w:rsid w:val="4495671A"/>
    <w:rsid w:val="44BB0A5C"/>
    <w:rsid w:val="45251C7F"/>
    <w:rsid w:val="45FB3C6E"/>
    <w:rsid w:val="461A0599"/>
    <w:rsid w:val="467649E2"/>
    <w:rsid w:val="469D0B21"/>
    <w:rsid w:val="46AB11F1"/>
    <w:rsid w:val="471F573B"/>
    <w:rsid w:val="484B463A"/>
    <w:rsid w:val="48C56F00"/>
    <w:rsid w:val="491A5F96"/>
    <w:rsid w:val="49927451"/>
    <w:rsid w:val="49BE0299"/>
    <w:rsid w:val="4A5B2F2E"/>
    <w:rsid w:val="4A5C09A0"/>
    <w:rsid w:val="4A5D6CA6"/>
    <w:rsid w:val="4A6E1B29"/>
    <w:rsid w:val="4AA8171D"/>
    <w:rsid w:val="4ABB577A"/>
    <w:rsid w:val="4AE87980"/>
    <w:rsid w:val="4B413ED2"/>
    <w:rsid w:val="4B6C4BC8"/>
    <w:rsid w:val="4C373527"/>
    <w:rsid w:val="4CC96365"/>
    <w:rsid w:val="4D0A4B91"/>
    <w:rsid w:val="4DEE60F7"/>
    <w:rsid w:val="4E333707"/>
    <w:rsid w:val="4E3B5550"/>
    <w:rsid w:val="4E4F29E9"/>
    <w:rsid w:val="4E6A373F"/>
    <w:rsid w:val="4E850579"/>
    <w:rsid w:val="4EA03605"/>
    <w:rsid w:val="4F0851AB"/>
    <w:rsid w:val="4F262900"/>
    <w:rsid w:val="4F972949"/>
    <w:rsid w:val="4FB70B5C"/>
    <w:rsid w:val="4FFF29AD"/>
    <w:rsid w:val="501E5E5E"/>
    <w:rsid w:val="50212524"/>
    <w:rsid w:val="502D00C1"/>
    <w:rsid w:val="50DC11C2"/>
    <w:rsid w:val="50FB4B23"/>
    <w:rsid w:val="50FD5944"/>
    <w:rsid w:val="515A7C25"/>
    <w:rsid w:val="515F1555"/>
    <w:rsid w:val="51D86109"/>
    <w:rsid w:val="51E17AE4"/>
    <w:rsid w:val="52391DA6"/>
    <w:rsid w:val="53090906"/>
    <w:rsid w:val="532467FE"/>
    <w:rsid w:val="53776DF4"/>
    <w:rsid w:val="539A3B80"/>
    <w:rsid w:val="54BB3A5B"/>
    <w:rsid w:val="559317CE"/>
    <w:rsid w:val="559C4BFD"/>
    <w:rsid w:val="56282760"/>
    <w:rsid w:val="565C5181"/>
    <w:rsid w:val="565F52E7"/>
    <w:rsid w:val="56A56D10"/>
    <w:rsid w:val="56E61DD1"/>
    <w:rsid w:val="57644C9C"/>
    <w:rsid w:val="578B49AC"/>
    <w:rsid w:val="578C0BD9"/>
    <w:rsid w:val="57AC0592"/>
    <w:rsid w:val="57EE38DE"/>
    <w:rsid w:val="57FE0A99"/>
    <w:rsid w:val="58050C3F"/>
    <w:rsid w:val="58214078"/>
    <w:rsid w:val="58572326"/>
    <w:rsid w:val="585A0F04"/>
    <w:rsid w:val="588C73A8"/>
    <w:rsid w:val="58A760A4"/>
    <w:rsid w:val="58DA5210"/>
    <w:rsid w:val="58F503BE"/>
    <w:rsid w:val="58FB5337"/>
    <w:rsid w:val="591C0E16"/>
    <w:rsid w:val="59476B94"/>
    <w:rsid w:val="5947777F"/>
    <w:rsid w:val="59B14918"/>
    <w:rsid w:val="59CF7A7A"/>
    <w:rsid w:val="5AB20948"/>
    <w:rsid w:val="5B2A57DC"/>
    <w:rsid w:val="5B4A42A6"/>
    <w:rsid w:val="5B726DD4"/>
    <w:rsid w:val="5BA41F5D"/>
    <w:rsid w:val="5C190436"/>
    <w:rsid w:val="5C4C35EF"/>
    <w:rsid w:val="5C64278E"/>
    <w:rsid w:val="5CA117A4"/>
    <w:rsid w:val="5D1457C4"/>
    <w:rsid w:val="5D281115"/>
    <w:rsid w:val="5D5604AC"/>
    <w:rsid w:val="5E843B8C"/>
    <w:rsid w:val="5F0B6357"/>
    <w:rsid w:val="5F550FC4"/>
    <w:rsid w:val="5F5C6B89"/>
    <w:rsid w:val="5F636BC6"/>
    <w:rsid w:val="5F8F74AA"/>
    <w:rsid w:val="5FA345E7"/>
    <w:rsid w:val="5FB36CBE"/>
    <w:rsid w:val="5FE27AB5"/>
    <w:rsid w:val="60123523"/>
    <w:rsid w:val="60A2320D"/>
    <w:rsid w:val="61151C31"/>
    <w:rsid w:val="61A41083"/>
    <w:rsid w:val="61AB0336"/>
    <w:rsid w:val="63EB0A27"/>
    <w:rsid w:val="64047D3A"/>
    <w:rsid w:val="64480FC9"/>
    <w:rsid w:val="64832296"/>
    <w:rsid w:val="64F63B27"/>
    <w:rsid w:val="6513020B"/>
    <w:rsid w:val="65966B95"/>
    <w:rsid w:val="6623094C"/>
    <w:rsid w:val="665878AC"/>
    <w:rsid w:val="665E3732"/>
    <w:rsid w:val="66BA2932"/>
    <w:rsid w:val="672C1A82"/>
    <w:rsid w:val="673553AA"/>
    <w:rsid w:val="6753752D"/>
    <w:rsid w:val="67DA328C"/>
    <w:rsid w:val="6804087B"/>
    <w:rsid w:val="683219E2"/>
    <w:rsid w:val="68CA1553"/>
    <w:rsid w:val="69214147"/>
    <w:rsid w:val="69247985"/>
    <w:rsid w:val="697D7EB3"/>
    <w:rsid w:val="699F653B"/>
    <w:rsid w:val="69B239D8"/>
    <w:rsid w:val="69E0552B"/>
    <w:rsid w:val="6A390D65"/>
    <w:rsid w:val="6A4610AD"/>
    <w:rsid w:val="6AC645FE"/>
    <w:rsid w:val="6ACD70D8"/>
    <w:rsid w:val="6AD30254"/>
    <w:rsid w:val="6B390327"/>
    <w:rsid w:val="6BBB1CA5"/>
    <w:rsid w:val="6BC95AF1"/>
    <w:rsid w:val="6C9C4FB4"/>
    <w:rsid w:val="6D3225A4"/>
    <w:rsid w:val="6D56711D"/>
    <w:rsid w:val="6E49116B"/>
    <w:rsid w:val="6E6D64AB"/>
    <w:rsid w:val="6EBE3D39"/>
    <w:rsid w:val="6F21311C"/>
    <w:rsid w:val="6F603010"/>
    <w:rsid w:val="6F936CF5"/>
    <w:rsid w:val="702B3C15"/>
    <w:rsid w:val="703025E3"/>
    <w:rsid w:val="704341BE"/>
    <w:rsid w:val="70901F17"/>
    <w:rsid w:val="71285068"/>
    <w:rsid w:val="71544993"/>
    <w:rsid w:val="71560505"/>
    <w:rsid w:val="716625B6"/>
    <w:rsid w:val="71AB4503"/>
    <w:rsid w:val="71C21811"/>
    <w:rsid w:val="722315D6"/>
    <w:rsid w:val="72307974"/>
    <w:rsid w:val="723F4D5F"/>
    <w:rsid w:val="72620DAF"/>
    <w:rsid w:val="72906542"/>
    <w:rsid w:val="72B312A9"/>
    <w:rsid w:val="72B50B7E"/>
    <w:rsid w:val="73551986"/>
    <w:rsid w:val="73E5295E"/>
    <w:rsid w:val="74575C64"/>
    <w:rsid w:val="74B82BA7"/>
    <w:rsid w:val="74CC21AE"/>
    <w:rsid w:val="758372A4"/>
    <w:rsid w:val="76167F4E"/>
    <w:rsid w:val="764E3D8F"/>
    <w:rsid w:val="76B36496"/>
    <w:rsid w:val="77362219"/>
    <w:rsid w:val="784A04BD"/>
    <w:rsid w:val="784B0649"/>
    <w:rsid w:val="788A6608"/>
    <w:rsid w:val="78900D83"/>
    <w:rsid w:val="78B957C3"/>
    <w:rsid w:val="78BE4504"/>
    <w:rsid w:val="7A0743E5"/>
    <w:rsid w:val="7A5E7D4D"/>
    <w:rsid w:val="7A6D6278"/>
    <w:rsid w:val="7B250C65"/>
    <w:rsid w:val="7B4A6DDE"/>
    <w:rsid w:val="7B5E1BF4"/>
    <w:rsid w:val="7B762E74"/>
    <w:rsid w:val="7BC77B74"/>
    <w:rsid w:val="7BCA631C"/>
    <w:rsid w:val="7C2F6981"/>
    <w:rsid w:val="7C3B0C1A"/>
    <w:rsid w:val="7C5918D7"/>
    <w:rsid w:val="7C8C53A9"/>
    <w:rsid w:val="7C923CDE"/>
    <w:rsid w:val="7D014D1D"/>
    <w:rsid w:val="7D7817E9"/>
    <w:rsid w:val="7D7A7E7F"/>
    <w:rsid w:val="7D97613F"/>
    <w:rsid w:val="7E516E43"/>
    <w:rsid w:val="7EC2387D"/>
    <w:rsid w:val="7ED93E46"/>
    <w:rsid w:val="7EDC60D1"/>
    <w:rsid w:val="7F6F3564"/>
    <w:rsid w:val="7F9B559F"/>
    <w:rsid w:val="7FB81CAD"/>
    <w:rsid w:val="7FC16A08"/>
    <w:rsid w:val="7FF0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outlineLvl w:val="0"/>
    </w:pPr>
    <w:rPr>
      <w:rFonts w:eastAsia="宋体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numPr>
        <w:ilvl w:val="1"/>
        <w:numId w:val="1"/>
      </w:numPr>
      <w:spacing w:before="0" w:beforeAutospacing="1" w:after="0" w:afterAutospacing="1"/>
      <w:ind w:left="567" w:hanging="567"/>
      <w:jc w:val="left"/>
      <w:outlineLvl w:val="1"/>
    </w:pPr>
    <w:rPr>
      <w:rFonts w:hint="eastAsia" w:ascii="宋体" w:hAnsi="宋体" w:eastAsia="宋体" w:cs="宋体"/>
      <w:b/>
      <w:bCs/>
      <w:kern w:val="0"/>
      <w:sz w:val="30"/>
      <w:szCs w:val="36"/>
      <w:lang w:bidi="ar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09" w:hanging="709"/>
      <w:outlineLvl w:val="2"/>
    </w:pPr>
    <w:rPr>
      <w:rFonts w:eastAsia="宋体" w:asciiTheme="minorAscii" w:hAnsiTheme="minorAscii"/>
      <w:b/>
      <w:sz w:val="28"/>
    </w:rPr>
  </w:style>
  <w:style w:type="paragraph" w:styleId="5">
    <w:name w:val="heading 4"/>
    <w:basedOn w:val="1"/>
    <w:next w:val="1"/>
    <w:unhideWhenUsed/>
    <w:qFormat/>
    <w:uiPriority w:val="0"/>
    <w:pPr>
      <w:numPr>
        <w:ilvl w:val="3"/>
        <w:numId w:val="1"/>
      </w:numPr>
      <w:spacing w:before="0" w:beforeAutospacing="1" w:after="0" w:afterAutospacing="1"/>
      <w:ind w:left="850" w:hanging="850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lang w:bidi="ar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1" w:hanging="991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llowedHyperlink"/>
    <w:basedOn w:val="12"/>
    <w:qFormat/>
    <w:uiPriority w:val="0"/>
    <w:rPr>
      <w:color w:val="800080"/>
      <w:u w:val="single"/>
    </w:rPr>
  </w:style>
  <w:style w:type="character" w:styleId="14">
    <w:name w:val="Hyperlink"/>
    <w:basedOn w:val="12"/>
    <w:autoRedefine/>
    <w:qFormat/>
    <w:uiPriority w:val="0"/>
    <w:rPr>
      <w:color w:val="0000FF"/>
      <w:u w:val="single"/>
    </w:rPr>
  </w:style>
  <w:style w:type="paragraph" w:customStyle="1" w:styleId="15">
    <w:name w:val="表格文字"/>
    <w:basedOn w:val="1"/>
    <w:qFormat/>
    <w:uiPriority w:val="0"/>
    <w:pPr>
      <w:spacing w:line="360" w:lineRule="auto"/>
      <w:ind w:firstLine="0" w:firstLineChars="0"/>
      <w:jc w:val="left"/>
    </w:pPr>
    <w:rPr>
      <w:rFonts w:hAnsi="宋体" w:cs="楷体_GB2312"/>
      <w:bCs/>
    </w:rPr>
  </w:style>
  <w:style w:type="paragraph" w:customStyle="1" w:styleId="16">
    <w:name w:val="标2"/>
    <w:basedOn w:val="17"/>
    <w:autoRedefine/>
    <w:qFormat/>
    <w:uiPriority w:val="0"/>
    <w:pPr>
      <w:numPr>
        <w:ilvl w:val="0"/>
        <w:numId w:val="0"/>
      </w:numPr>
      <w:spacing w:line="360" w:lineRule="auto"/>
    </w:pPr>
    <w:rPr>
      <w:sz w:val="28"/>
    </w:rPr>
  </w:style>
  <w:style w:type="paragraph" w:customStyle="1" w:styleId="17">
    <w:name w:val="MM Topic 2"/>
    <w:basedOn w:val="3"/>
    <w:qFormat/>
    <w:uiPriority w:val="0"/>
    <w:pPr>
      <w:numPr>
        <w:ilvl w:val="8"/>
        <w:numId w:val="2"/>
      </w:numPr>
    </w:pPr>
    <w:rPr>
      <w:rFonts w:ascii="Arial" w:hAnsi="Arial" w:eastAsia="宋体" w:cs="Times New Roman"/>
      <w:kern w:val="0"/>
      <w:lang w:val="zh-CN"/>
    </w:rPr>
  </w:style>
  <w:style w:type="paragraph" w:customStyle="1" w:styleId="18">
    <w:name w:val="代码"/>
    <w:basedOn w:val="19"/>
    <w:qFormat/>
    <w:uiPriority w:val="0"/>
    <w:pPr>
      <w:ind w:firstLine="0" w:firstLineChars="0"/>
      <w:jc w:val="left"/>
    </w:pPr>
    <w:rPr>
      <w:rFonts w:ascii="宋体" w:hAnsi="宋体" w:eastAsia="微软雅黑"/>
      <w:szCs w:val="21"/>
    </w:rPr>
  </w:style>
  <w:style w:type="paragraph" w:styleId="19">
    <w:name w:val="List Paragraph"/>
    <w:basedOn w:val="1"/>
    <w:qFormat/>
    <w:uiPriority w:val="99"/>
    <w:pPr>
      <w:ind w:firstLine="420"/>
    </w:pPr>
  </w:style>
  <w:style w:type="paragraph" w:customStyle="1" w:styleId="20">
    <w:name w:val="稻壳 标题 1"/>
    <w:basedOn w:val="1"/>
    <w:qFormat/>
    <w:uiPriority w:val="0"/>
    <w:pPr>
      <w:spacing w:before="320"/>
      <w:jc w:val="left"/>
    </w:pPr>
    <w:rPr>
      <w:rFonts w:ascii="Arial" w:eastAsia="汉仪古隶简"/>
      <w:sz w:val="32"/>
    </w:rPr>
  </w:style>
  <w:style w:type="paragraph" w:customStyle="1" w:styleId="21">
    <w:name w:val="稻壳 标题 3"/>
    <w:basedOn w:val="1"/>
    <w:qFormat/>
    <w:uiPriority w:val="0"/>
    <w:pPr>
      <w:spacing w:before="40"/>
      <w:jc w:val="left"/>
    </w:pPr>
    <w:rPr>
      <w:rFonts w:ascii="Arial" w:eastAsia="汉仪古隶简"/>
      <w:sz w:val="24"/>
    </w:rPr>
  </w:style>
  <w:style w:type="paragraph" w:customStyle="1" w:styleId="22">
    <w:name w:val="稻壳 标题 2"/>
    <w:basedOn w:val="1"/>
    <w:qFormat/>
    <w:uiPriority w:val="0"/>
    <w:pPr>
      <w:spacing w:before="80"/>
      <w:jc w:val="left"/>
    </w:pPr>
    <w:rPr>
      <w:rFonts w:ascii="Arial" w:eastAsia="汉仪古隶简"/>
      <w:sz w:val="28"/>
    </w:rPr>
  </w:style>
  <w:style w:type="paragraph" w:customStyle="1" w:styleId="23">
    <w:name w:val="稻壳 标题 4"/>
    <w:basedOn w:val="1"/>
    <w:qFormat/>
    <w:uiPriority w:val="0"/>
    <w:pPr>
      <w:spacing w:before="40" w:line="264" w:lineRule="auto"/>
      <w:jc w:val="left"/>
    </w:pPr>
    <w:rPr>
      <w:rFonts w:ascii="Arial" w:eastAsia="汉仪古隶简"/>
      <w:sz w:val="22"/>
    </w:rPr>
  </w:style>
  <w:style w:type="paragraph" w:customStyle="1" w:styleId="24">
    <w:name w:val="稻壳 标题"/>
    <w:basedOn w:val="1"/>
    <w:autoRedefine/>
    <w:qFormat/>
    <w:uiPriority w:val="0"/>
    <w:pPr>
      <w:jc w:val="center"/>
    </w:pPr>
    <w:rPr>
      <w:rFonts w:ascii="Times New Roman" w:eastAsia="汉仪魏碑简"/>
      <w:sz w:val="56"/>
    </w:rPr>
  </w:style>
  <w:style w:type="paragraph" w:customStyle="1" w:styleId="25">
    <w:name w:val="稻壳 正文"/>
    <w:basedOn w:val="1"/>
    <w:autoRedefine/>
    <w:qFormat/>
    <w:uiPriority w:val="0"/>
    <w:pPr>
      <w:spacing w:after="120" w:line="360" w:lineRule="auto"/>
      <w:ind w:firstLine="482"/>
      <w:jc w:val="left"/>
    </w:pPr>
    <w:rPr>
      <w:rFonts w:ascii="Times New Roman" w:eastAsia="汉仪报宋简"/>
      <w:sz w:val="24"/>
    </w:rPr>
  </w:style>
  <w:style w:type="paragraph" w:customStyle="1" w:styleId="26">
    <w:name w:val="稻壳 题注"/>
    <w:basedOn w:val="1"/>
    <w:autoRedefine/>
    <w:qFormat/>
    <w:uiPriority w:val="0"/>
    <w:pPr>
      <w:spacing w:after="120" w:line="360" w:lineRule="auto"/>
      <w:jc w:val="center"/>
    </w:pPr>
    <w:rPr>
      <w:rFonts w:ascii="Times New Roman" w:eastAsia="汉仪报宋简"/>
      <w:sz w:val="24"/>
    </w:rPr>
  </w:style>
  <w:style w:type="paragraph" w:customStyle="1" w:styleId="27">
    <w:name w:val="稻壳 目录标题"/>
    <w:basedOn w:val="1"/>
    <w:qFormat/>
    <w:uiPriority w:val="0"/>
    <w:pPr>
      <w:spacing w:before="320"/>
      <w:jc w:val="center"/>
    </w:pPr>
    <w:rPr>
      <w:rFonts w:ascii="Arial" w:eastAsia="汉仪古隶简"/>
      <w:sz w:val="32"/>
    </w:rPr>
  </w:style>
  <w:style w:type="paragraph" w:customStyle="1" w:styleId="28">
    <w:name w:val="稻壳 目录 1"/>
    <w:basedOn w:val="1"/>
    <w:autoRedefine/>
    <w:qFormat/>
    <w:uiPriority w:val="0"/>
    <w:pPr>
      <w:snapToGrid w:val="0"/>
      <w:spacing w:after="120" w:line="264" w:lineRule="auto"/>
      <w:jc w:val="left"/>
    </w:pPr>
    <w:rPr>
      <w:rFonts w:ascii="Times New Roman" w:eastAsia="汉仪报宋简"/>
      <w:sz w:val="20"/>
    </w:rPr>
  </w:style>
  <w:style w:type="paragraph" w:customStyle="1" w:styleId="29">
    <w:name w:val="稻壳 目录 3"/>
    <w:basedOn w:val="1"/>
    <w:autoRedefine/>
    <w:qFormat/>
    <w:uiPriority w:val="0"/>
    <w:pPr>
      <w:snapToGrid w:val="0"/>
      <w:spacing w:after="120" w:line="264" w:lineRule="auto"/>
      <w:ind w:left="840" w:leftChars="400"/>
      <w:jc w:val="left"/>
    </w:pPr>
    <w:rPr>
      <w:rFonts w:ascii="Times New Roman" w:eastAsia="汉仪报宋简"/>
      <w:sz w:val="20"/>
    </w:rPr>
  </w:style>
  <w:style w:type="paragraph" w:customStyle="1" w:styleId="30">
    <w:name w:val="稻壳 目录 2"/>
    <w:basedOn w:val="1"/>
    <w:qFormat/>
    <w:uiPriority w:val="0"/>
    <w:pPr>
      <w:snapToGrid w:val="0"/>
      <w:spacing w:after="120" w:line="264" w:lineRule="auto"/>
      <w:ind w:left="420" w:leftChars="200"/>
      <w:jc w:val="left"/>
    </w:pPr>
    <w:rPr>
      <w:rFonts w:ascii="Times New Roman" w:eastAsia="汉仪报宋简"/>
      <w:sz w:val="20"/>
    </w:rPr>
  </w:style>
  <w:style w:type="paragraph" w:customStyle="1" w:styleId="31">
    <w:name w:val="稻壳 目录 4"/>
    <w:basedOn w:val="1"/>
    <w:qFormat/>
    <w:uiPriority w:val="0"/>
    <w:pPr>
      <w:snapToGrid w:val="0"/>
      <w:spacing w:after="120" w:line="264" w:lineRule="auto"/>
      <w:ind w:left="1260" w:leftChars="600"/>
      <w:jc w:val="left"/>
    </w:pPr>
    <w:rPr>
      <w:rFonts w:ascii="Times New Roman" w:eastAsia="汉仪报宋简"/>
      <w:sz w:val="20"/>
    </w:rPr>
  </w:style>
  <w:style w:type="character" w:customStyle="1" w:styleId="32">
    <w:name w:val="font51"/>
    <w:basedOn w:val="12"/>
    <w:autoRedefine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paragraph" w:customStyle="1" w:styleId="33">
    <w:name w:val="data"/>
    <w:basedOn w:val="1"/>
    <w:autoRedefine/>
    <w:qFormat/>
    <w:uiPriority w:val="0"/>
    <w:pPr>
      <w:widowControl/>
      <w:jc w:val="left"/>
      <w:textAlignment w:val="center"/>
    </w:pPr>
    <w:rPr>
      <w:rFonts w:eastAsia="微软雅黑" w:asciiTheme="minorAscii" w:hAnsiTheme="minorAscii"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885</Words>
  <Characters>1758</Characters>
  <Lines>1</Lines>
  <Paragraphs>1</Paragraphs>
  <TotalTime>42</TotalTime>
  <ScaleCrop>false</ScaleCrop>
  <LinksUpToDate>false</LinksUpToDate>
  <CharactersWithSpaces>2220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2022-04-28T08:10:00Z</dcterms:created>
  <dc:creator>yw</dc:creator>
  <cp:lastModifiedBy>井盖</cp:lastModifiedBy>
  <dcterms:modified xsi:type="dcterms:W3CDTF">2025-01-04T08:21:51Z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57CE2174D7714F4E807DD851488AF1B5</vt:lpwstr>
  </property>
  <property fmtid="{D5CDD505-2E9C-101B-9397-08002B2CF9AE}" pid="4" name="KSOTemplateDocerSaveRecord">
    <vt:lpwstr>eyJoZGlkIjoiZTY1ODg1YWY1Mzg2ZDMzNWI5MGE0MTRhZGYzNTI1NTciLCJ1c2VySWQiOiIxMjkzNTMxMTU3In0=</vt:lpwstr>
  </property>
</Properties>
</file>