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89E40">
      <w:pPr>
        <w:pStyle w:val="4"/>
        <w:pageBreakBefore/>
        <w:rPr>
          <w:rFonts w:ascii="仿宋_GB2312" w:eastAsia="仿宋_GB2312" w:cs="Arial"/>
          <w:bCs/>
          <w:sz w:val="24"/>
          <w:szCs w:val="24"/>
        </w:rPr>
      </w:pPr>
      <w:r>
        <w:rPr>
          <w:rFonts w:hint="eastAsia" w:ascii="仿宋_GB2312" w:eastAsia="仿宋_GB2312" w:hAnsiTheme="minorHAnsi" w:cstheme="minorBidi"/>
          <w:sz w:val="30"/>
          <w:szCs w:val="30"/>
        </w:rPr>
        <w:t xml:space="preserve">附件2：  </w:t>
      </w:r>
    </w:p>
    <w:p w14:paraId="4F10E2B6">
      <w:pPr>
        <w:pStyle w:val="26"/>
        <w:spacing w:line="360" w:lineRule="auto"/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  <w:lang w:eastAsia="zh-CN"/>
        </w:rPr>
        <w:t>价格部分</w:t>
      </w:r>
    </w:p>
    <w:p w14:paraId="012E2B83">
      <w:pPr>
        <w:spacing w:line="380" w:lineRule="exact"/>
        <w:rPr>
          <w:rFonts w:ascii="仿宋" w:hAnsi="仿宋" w:eastAsia="仿宋"/>
          <w:sz w:val="28"/>
          <w:szCs w:val="28"/>
        </w:rPr>
      </w:pPr>
    </w:p>
    <w:p w14:paraId="7EA334B0">
      <w:pPr>
        <w:spacing w:line="360" w:lineRule="auto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        </w:t>
      </w:r>
    </w:p>
    <w:tbl>
      <w:tblPr>
        <w:tblStyle w:val="11"/>
        <w:tblW w:w="901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3102"/>
        <w:gridCol w:w="1785"/>
        <w:gridCol w:w="1819"/>
        <w:gridCol w:w="1421"/>
      </w:tblGrid>
      <w:tr w14:paraId="63B5FB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  <w:jc w:val="center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2D9D8">
            <w:pPr>
              <w:spacing w:line="360" w:lineRule="auto"/>
              <w:rPr>
                <w:rFonts w:hint="eastAsia"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序号</w:t>
            </w:r>
          </w:p>
        </w:tc>
        <w:tc>
          <w:tcPr>
            <w:tcW w:w="3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584A5">
            <w:pPr>
              <w:jc w:val="center"/>
              <w:rPr>
                <w:rFonts w:hint="eastAsia" w:ascii="宋体" w:hAnsi="宋体" w:eastAsia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项目名称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F9123">
            <w:pPr>
              <w:jc w:val="center"/>
              <w:rPr>
                <w:rFonts w:hint="eastAsia" w:ascii="宋体" w:hAnsi="宋体" w:eastAsia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单价（元）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D4B18">
            <w:pPr>
              <w:jc w:val="center"/>
              <w:rPr>
                <w:rFonts w:hint="default" w:ascii="宋体" w:hAnsi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材质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D3125">
            <w:pPr>
              <w:jc w:val="center"/>
              <w:rPr>
                <w:rFonts w:hint="eastAsia" w:ascii="宋体" w:hAnsi="宋体" w:cs="Times New Roman"/>
                <w:b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color w:val="000000"/>
                <w:kern w:val="2"/>
                <w:sz w:val="21"/>
                <w:szCs w:val="24"/>
                <w:lang w:val="en-US" w:eastAsia="zh-CN" w:bidi="ar-SA"/>
              </w:rPr>
              <w:t>备注</w:t>
            </w:r>
          </w:p>
        </w:tc>
      </w:tr>
      <w:tr w14:paraId="0EF334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tblHeader/>
          <w:jc w:val="center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14641">
            <w:pPr>
              <w:jc w:val="center"/>
              <w:rPr>
                <w:rFonts w:hint="eastAsia" w:ascii="宋体" w:hAnsi="宋体" w:eastAsia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1</w:t>
            </w:r>
          </w:p>
        </w:tc>
        <w:tc>
          <w:tcPr>
            <w:tcW w:w="3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77949">
            <w:pPr>
              <w:jc w:val="center"/>
              <w:rPr>
                <w:rFonts w:hint="eastAsia" w:ascii="宋体" w:hAnsi="宋体"/>
                <w:b/>
                <w:color w:val="000000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96D83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E6D29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1EC45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</w:tr>
      <w:tr w14:paraId="3411D0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tblHeader/>
          <w:jc w:val="center"/>
        </w:trPr>
        <w:tc>
          <w:tcPr>
            <w:tcW w:w="90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DFEF8">
            <w:pPr>
              <w:jc w:val="center"/>
              <w:rPr>
                <w:rFonts w:hint="default" w:ascii="宋体" w:hAnsi="宋体"/>
                <w:b/>
                <w:color w:val="000000"/>
                <w:lang w:val="en-US" w:eastAsia="zh-CN"/>
              </w:rPr>
            </w:pPr>
          </w:p>
        </w:tc>
      </w:tr>
    </w:tbl>
    <w:p w14:paraId="7CED2E25">
      <w:pPr>
        <w:spacing w:line="360" w:lineRule="auto"/>
        <w:rPr>
          <w:rFonts w:hint="eastAsia" w:ascii="宋体" w:hAnsi="宋体"/>
          <w:color w:val="000000"/>
          <w:szCs w:val="21"/>
        </w:rPr>
      </w:pPr>
    </w:p>
    <w:p w14:paraId="0616D238">
      <w:pPr>
        <w:spacing w:line="360" w:lineRule="auto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注：</w:t>
      </w:r>
    </w:p>
    <w:p w14:paraId="625D3ABD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1.供应商须按要求填写所有信息，不得随意更改本表格式。</w:t>
      </w:r>
    </w:p>
    <w:p w14:paraId="2A19BF0D">
      <w:pPr>
        <w:tabs>
          <w:tab w:val="left" w:pos="0"/>
        </w:tabs>
        <w:spacing w:line="360" w:lineRule="auto"/>
        <w:ind w:firstLine="420" w:firstLineChars="200"/>
        <w:rPr>
          <w:rFonts w:ascii="宋体" w:hAnsi="宋体" w:cs="宋体"/>
          <w:color w:val="000000"/>
          <w:kern w:val="1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2.</w:t>
      </w:r>
      <w:r>
        <w:rPr>
          <w:rFonts w:hint="eastAsia" w:ascii="宋体" w:hAnsi="宋体"/>
          <w:color w:val="000000"/>
          <w:szCs w:val="21"/>
        </w:rPr>
        <w:t>必须</w:t>
      </w:r>
      <w:r>
        <w:rPr>
          <w:rFonts w:hint="eastAsia" w:ascii="宋体" w:hAnsi="宋体"/>
          <w:color w:val="000000"/>
          <w:szCs w:val="21"/>
          <w:lang w:val="en-US" w:eastAsia="zh-CN"/>
        </w:rPr>
        <w:t>包括</w:t>
      </w:r>
      <w:r>
        <w:rPr>
          <w:rFonts w:hint="eastAsia" w:ascii="宋体" w:hAnsi="宋体"/>
          <w:color w:val="000000"/>
          <w:szCs w:val="21"/>
        </w:rPr>
        <w:t>完成本</w:t>
      </w:r>
      <w:r>
        <w:rPr>
          <w:rFonts w:hint="eastAsia" w:ascii="宋体" w:hAnsi="宋体"/>
          <w:color w:val="000000"/>
          <w:szCs w:val="21"/>
          <w:lang w:eastAsia="zh-CN"/>
        </w:rPr>
        <w:t>项目</w:t>
      </w:r>
      <w:r>
        <w:rPr>
          <w:rFonts w:hint="eastAsia" w:ascii="宋体" w:hAnsi="宋体"/>
          <w:color w:val="000000"/>
          <w:szCs w:val="21"/>
        </w:rPr>
        <w:t>所需的一切费用。</w:t>
      </w:r>
    </w:p>
    <w:p w14:paraId="3C0E3DAE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ascii="宋体" w:hAnsi="宋体" w:cs="宋体"/>
          <w:color w:val="000000"/>
          <w:kern w:val="1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3</w:t>
      </w:r>
      <w:r>
        <w:rPr>
          <w:rFonts w:hint="eastAsia" w:ascii="宋体" w:hAnsi="宋体"/>
          <w:color w:val="000000"/>
          <w:szCs w:val="21"/>
        </w:rPr>
        <w:t>.</w:t>
      </w:r>
      <w:r>
        <w:rPr>
          <w:rFonts w:hint="eastAsia" w:ascii="宋体" w:hAnsi="宋体"/>
          <w:color w:val="000000"/>
          <w:szCs w:val="21"/>
          <w:lang w:eastAsia="zh-CN"/>
        </w:rPr>
        <w:t>供应商</w:t>
      </w:r>
      <w:r>
        <w:rPr>
          <w:rFonts w:hint="eastAsia" w:ascii="宋体" w:hAnsi="宋体"/>
          <w:color w:val="000000"/>
          <w:szCs w:val="21"/>
        </w:rPr>
        <w:t>在填报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报价时，应根据</w:t>
      </w:r>
      <w:r>
        <w:rPr>
          <w:rFonts w:hint="eastAsia" w:ascii="宋体" w:hAnsi="宋体"/>
          <w:color w:val="000000"/>
          <w:szCs w:val="21"/>
          <w:lang w:eastAsia="zh-CN"/>
        </w:rPr>
        <w:t>公司</w:t>
      </w:r>
      <w:r>
        <w:rPr>
          <w:rFonts w:hint="eastAsia" w:ascii="宋体" w:hAnsi="宋体"/>
          <w:color w:val="000000"/>
          <w:szCs w:val="21"/>
        </w:rPr>
        <w:t>自身的成本核算情况，充分考虑市场价格的波动风险。一经</w:t>
      </w:r>
      <w:r>
        <w:rPr>
          <w:rFonts w:hint="eastAsia" w:ascii="宋体" w:hAnsi="宋体"/>
          <w:color w:val="000000"/>
          <w:szCs w:val="21"/>
          <w:lang w:eastAsia="zh-CN"/>
        </w:rPr>
        <w:t>参与</w:t>
      </w:r>
      <w:r>
        <w:rPr>
          <w:rFonts w:hint="eastAsia" w:ascii="宋体" w:hAnsi="宋体"/>
          <w:color w:val="000000"/>
          <w:szCs w:val="21"/>
        </w:rPr>
        <w:t>，即认为</w:t>
      </w:r>
      <w:r>
        <w:rPr>
          <w:rFonts w:hint="eastAsia" w:ascii="宋体" w:hAnsi="宋体"/>
          <w:color w:val="000000"/>
          <w:szCs w:val="21"/>
          <w:lang w:eastAsia="zh-CN"/>
        </w:rPr>
        <w:t>供应商</w:t>
      </w:r>
      <w:r>
        <w:rPr>
          <w:rFonts w:hint="eastAsia" w:ascii="宋体" w:hAnsi="宋体"/>
          <w:color w:val="000000"/>
          <w:szCs w:val="21"/>
        </w:rPr>
        <w:t>已充分考虑有关风险，愿意承担因这些风险所造成的一切经济损失，并放弃因此造成的损失求偿权。</w:t>
      </w:r>
    </w:p>
    <w:p w14:paraId="2C89B4D1">
      <w:pPr>
        <w:spacing w:line="360" w:lineRule="auto"/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4.</w:t>
      </w:r>
      <w:r>
        <w:rPr>
          <w:rFonts w:hint="eastAsia" w:ascii="宋体" w:hAnsi="宋体"/>
          <w:color w:val="000000"/>
          <w:szCs w:val="21"/>
        </w:rPr>
        <w:t>此表是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文件的必要文件，是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文件的组成部分。</w:t>
      </w:r>
    </w:p>
    <w:p w14:paraId="6E8F1310">
      <w:pPr>
        <w:adjustRightInd w:val="0"/>
        <w:snapToGrid w:val="0"/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 xml:space="preserve"> </w:t>
      </w:r>
    </w:p>
    <w:p w14:paraId="0D339861">
      <w:pPr>
        <w:pStyle w:val="2"/>
        <w:rPr>
          <w:rFonts w:ascii="宋体" w:hAnsi="宋体"/>
          <w:color w:val="000000"/>
          <w:szCs w:val="21"/>
        </w:rPr>
      </w:pPr>
    </w:p>
    <w:p w14:paraId="421C9555">
      <w:pPr>
        <w:pStyle w:val="2"/>
        <w:rPr>
          <w:rFonts w:ascii="宋体" w:hAnsi="宋体"/>
          <w:color w:val="000000"/>
          <w:szCs w:val="21"/>
        </w:rPr>
      </w:pPr>
    </w:p>
    <w:p w14:paraId="67967B81">
      <w:pPr>
        <w:adjustRightInd w:val="0"/>
        <w:snapToGrid w:val="0"/>
        <w:spacing w:line="360" w:lineRule="auto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供应商法定代表人（或法定代表人授权代表）签字：</w:t>
      </w:r>
      <w:r>
        <w:rPr>
          <w:rFonts w:hint="eastAsia" w:ascii="宋体" w:hAnsi="宋体"/>
          <w:color w:val="000000"/>
          <w:szCs w:val="21"/>
          <w:lang w:val="en-US" w:eastAsia="zh-CN"/>
        </w:rPr>
        <w:t>_______________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</w:t>
      </w:r>
    </w:p>
    <w:p w14:paraId="2C1FFE64">
      <w:pPr>
        <w:adjustRightInd w:val="0"/>
        <w:snapToGrid w:val="0"/>
        <w:spacing w:line="360" w:lineRule="auto"/>
        <w:jc w:val="right"/>
        <w:rPr>
          <w:rFonts w:ascii="宋体" w:hAnsi="宋体"/>
          <w:color w:val="000000"/>
          <w:szCs w:val="21"/>
          <w:u w:val="single"/>
        </w:rPr>
      </w:pPr>
      <w:r>
        <w:rPr>
          <w:rFonts w:hint="eastAsia" w:ascii="宋体" w:hAnsi="宋体"/>
          <w:color w:val="000000"/>
          <w:szCs w:val="21"/>
        </w:rPr>
        <w:t>供应商名称（加盖公章）：</w:t>
      </w:r>
      <w:r>
        <w:rPr>
          <w:rFonts w:hint="eastAsia" w:ascii="宋体" w:hAnsi="宋体"/>
          <w:color w:val="000000"/>
          <w:szCs w:val="21"/>
          <w:lang w:val="en-US" w:eastAsia="zh-CN"/>
        </w:rPr>
        <w:t>______________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    </w:t>
      </w:r>
    </w:p>
    <w:p w14:paraId="5D43E7B3">
      <w:pPr>
        <w:spacing w:line="360" w:lineRule="auto"/>
        <w:jc w:val="right"/>
      </w:pPr>
      <w:r>
        <w:rPr>
          <w:rFonts w:hint="eastAsia" w:ascii="宋体" w:hAnsi="宋体"/>
          <w:color w:val="000000"/>
          <w:szCs w:val="21"/>
        </w:rPr>
        <w:t>日期：   年   月   日</w:t>
      </w:r>
    </w:p>
    <w:p w14:paraId="69E1029A"/>
    <w:sectPr>
      <w:footerReference r:id="rId3" w:type="default"/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9A73477F-41BF-4EB3-A86C-5137A7A2025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58CB538-B6B9-491D-94B7-2431BD65526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9E96ACC-BE5A-4B9C-A0A7-2427CAA0558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474C108F-B88C-4A0E-A064-324EB0F17336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062036"/>
      <w:docPartObj>
        <w:docPartGallery w:val="autotext"/>
      </w:docPartObj>
    </w:sdtPr>
    <w:sdtContent>
      <w:p w14:paraId="0D611F8B">
        <w:pPr>
          <w:pStyle w:val="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 w14:paraId="518481A2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jIwNTZkMTIzOWYxODc1NzhjMGE2NTViOGFhMjkxMjgifQ=="/>
  </w:docVars>
  <w:rsids>
    <w:rsidRoot w:val="00B64B32"/>
    <w:rsid w:val="00020A0F"/>
    <w:rsid w:val="00042556"/>
    <w:rsid w:val="00051908"/>
    <w:rsid w:val="000606DF"/>
    <w:rsid w:val="00060BB7"/>
    <w:rsid w:val="000A0F0D"/>
    <w:rsid w:val="000A1D2B"/>
    <w:rsid w:val="000A2D94"/>
    <w:rsid w:val="000B2D31"/>
    <w:rsid w:val="000B49E4"/>
    <w:rsid w:val="000C3B53"/>
    <w:rsid w:val="000D11C1"/>
    <w:rsid w:val="000D2FBF"/>
    <w:rsid w:val="000E686B"/>
    <w:rsid w:val="000F2BA0"/>
    <w:rsid w:val="000F4B56"/>
    <w:rsid w:val="000F70B0"/>
    <w:rsid w:val="0010413C"/>
    <w:rsid w:val="00136E84"/>
    <w:rsid w:val="00137875"/>
    <w:rsid w:val="00140786"/>
    <w:rsid w:val="001407C1"/>
    <w:rsid w:val="00151B5D"/>
    <w:rsid w:val="00175080"/>
    <w:rsid w:val="00185E73"/>
    <w:rsid w:val="001941B2"/>
    <w:rsid w:val="00194AA3"/>
    <w:rsid w:val="00194B7E"/>
    <w:rsid w:val="00194CBB"/>
    <w:rsid w:val="001D1A93"/>
    <w:rsid w:val="001D369C"/>
    <w:rsid w:val="001E35A3"/>
    <w:rsid w:val="001E51F1"/>
    <w:rsid w:val="00205CF4"/>
    <w:rsid w:val="00223BF2"/>
    <w:rsid w:val="002245C1"/>
    <w:rsid w:val="00233547"/>
    <w:rsid w:val="002522FF"/>
    <w:rsid w:val="002770D4"/>
    <w:rsid w:val="00295C95"/>
    <w:rsid w:val="002A290B"/>
    <w:rsid w:val="002A2A2C"/>
    <w:rsid w:val="002B2C14"/>
    <w:rsid w:val="002D22C6"/>
    <w:rsid w:val="002F1C64"/>
    <w:rsid w:val="002F4EA8"/>
    <w:rsid w:val="00302937"/>
    <w:rsid w:val="0030493D"/>
    <w:rsid w:val="003069AA"/>
    <w:rsid w:val="003208B3"/>
    <w:rsid w:val="0032746E"/>
    <w:rsid w:val="0037651C"/>
    <w:rsid w:val="0039110B"/>
    <w:rsid w:val="003D2020"/>
    <w:rsid w:val="003E7FA0"/>
    <w:rsid w:val="00400793"/>
    <w:rsid w:val="00416DDE"/>
    <w:rsid w:val="004309D5"/>
    <w:rsid w:val="00431676"/>
    <w:rsid w:val="00432436"/>
    <w:rsid w:val="00437F75"/>
    <w:rsid w:val="0044283E"/>
    <w:rsid w:val="00445420"/>
    <w:rsid w:val="00453CBE"/>
    <w:rsid w:val="004632FC"/>
    <w:rsid w:val="0049684C"/>
    <w:rsid w:val="004B1D19"/>
    <w:rsid w:val="004B2F81"/>
    <w:rsid w:val="004B4902"/>
    <w:rsid w:val="004B6C1F"/>
    <w:rsid w:val="004D1600"/>
    <w:rsid w:val="004D358D"/>
    <w:rsid w:val="005078FE"/>
    <w:rsid w:val="005179A1"/>
    <w:rsid w:val="00527DED"/>
    <w:rsid w:val="005775EE"/>
    <w:rsid w:val="00594003"/>
    <w:rsid w:val="005A63E3"/>
    <w:rsid w:val="005B04C2"/>
    <w:rsid w:val="005B1A55"/>
    <w:rsid w:val="005B1EBB"/>
    <w:rsid w:val="005B6DB3"/>
    <w:rsid w:val="005C3313"/>
    <w:rsid w:val="00606903"/>
    <w:rsid w:val="00641EA6"/>
    <w:rsid w:val="00680C1E"/>
    <w:rsid w:val="00690D6F"/>
    <w:rsid w:val="006C31C9"/>
    <w:rsid w:val="006D0ADF"/>
    <w:rsid w:val="00762116"/>
    <w:rsid w:val="0076227A"/>
    <w:rsid w:val="007652E9"/>
    <w:rsid w:val="00766938"/>
    <w:rsid w:val="00767ACB"/>
    <w:rsid w:val="00771844"/>
    <w:rsid w:val="00795DDF"/>
    <w:rsid w:val="007B13B6"/>
    <w:rsid w:val="007D1912"/>
    <w:rsid w:val="007F5905"/>
    <w:rsid w:val="008102F1"/>
    <w:rsid w:val="00812714"/>
    <w:rsid w:val="008355E2"/>
    <w:rsid w:val="00840D09"/>
    <w:rsid w:val="00856584"/>
    <w:rsid w:val="00856CCF"/>
    <w:rsid w:val="008655DE"/>
    <w:rsid w:val="00880C87"/>
    <w:rsid w:val="00884C25"/>
    <w:rsid w:val="0089081D"/>
    <w:rsid w:val="00892DEC"/>
    <w:rsid w:val="008B24EA"/>
    <w:rsid w:val="008C1360"/>
    <w:rsid w:val="008E16F6"/>
    <w:rsid w:val="008E4F7C"/>
    <w:rsid w:val="008F67AD"/>
    <w:rsid w:val="0090473E"/>
    <w:rsid w:val="00914F0D"/>
    <w:rsid w:val="00922F95"/>
    <w:rsid w:val="00923592"/>
    <w:rsid w:val="0093371C"/>
    <w:rsid w:val="009578CD"/>
    <w:rsid w:val="00965FEB"/>
    <w:rsid w:val="009902BB"/>
    <w:rsid w:val="00990DA3"/>
    <w:rsid w:val="009A7897"/>
    <w:rsid w:val="009B1BEA"/>
    <w:rsid w:val="009C59D3"/>
    <w:rsid w:val="009F5C3E"/>
    <w:rsid w:val="00A06FF6"/>
    <w:rsid w:val="00A45997"/>
    <w:rsid w:val="00A53BAF"/>
    <w:rsid w:val="00A64546"/>
    <w:rsid w:val="00A66239"/>
    <w:rsid w:val="00A80942"/>
    <w:rsid w:val="00A87F84"/>
    <w:rsid w:val="00AC62D4"/>
    <w:rsid w:val="00AD41B3"/>
    <w:rsid w:val="00AE5FFB"/>
    <w:rsid w:val="00AF7D2C"/>
    <w:rsid w:val="00B30831"/>
    <w:rsid w:val="00B45086"/>
    <w:rsid w:val="00B62EDF"/>
    <w:rsid w:val="00B64B32"/>
    <w:rsid w:val="00B73B32"/>
    <w:rsid w:val="00BB42F0"/>
    <w:rsid w:val="00BE0D39"/>
    <w:rsid w:val="00BF07AB"/>
    <w:rsid w:val="00BF3B1C"/>
    <w:rsid w:val="00C60EDD"/>
    <w:rsid w:val="00C66A4F"/>
    <w:rsid w:val="00C6732E"/>
    <w:rsid w:val="00C73D60"/>
    <w:rsid w:val="00C84203"/>
    <w:rsid w:val="00C905B0"/>
    <w:rsid w:val="00CB5EAF"/>
    <w:rsid w:val="00CC309E"/>
    <w:rsid w:val="00CE5299"/>
    <w:rsid w:val="00D32965"/>
    <w:rsid w:val="00D44C57"/>
    <w:rsid w:val="00D45CA8"/>
    <w:rsid w:val="00D50CD6"/>
    <w:rsid w:val="00D53831"/>
    <w:rsid w:val="00D56C1F"/>
    <w:rsid w:val="00D65500"/>
    <w:rsid w:val="00D72EEB"/>
    <w:rsid w:val="00DA1A53"/>
    <w:rsid w:val="00DA5130"/>
    <w:rsid w:val="00DB00E1"/>
    <w:rsid w:val="00DB2F7D"/>
    <w:rsid w:val="00DE6365"/>
    <w:rsid w:val="00DF3E04"/>
    <w:rsid w:val="00E3323C"/>
    <w:rsid w:val="00E338BF"/>
    <w:rsid w:val="00E4588E"/>
    <w:rsid w:val="00E50744"/>
    <w:rsid w:val="00E56B71"/>
    <w:rsid w:val="00E91A29"/>
    <w:rsid w:val="00E94B64"/>
    <w:rsid w:val="00E9542A"/>
    <w:rsid w:val="00EC320E"/>
    <w:rsid w:val="00EC4AE8"/>
    <w:rsid w:val="00EC7FA3"/>
    <w:rsid w:val="00F00307"/>
    <w:rsid w:val="00F037A7"/>
    <w:rsid w:val="00F13CD9"/>
    <w:rsid w:val="00F26A3E"/>
    <w:rsid w:val="00F3606D"/>
    <w:rsid w:val="00F37AD2"/>
    <w:rsid w:val="00F43126"/>
    <w:rsid w:val="00F61413"/>
    <w:rsid w:val="00F71986"/>
    <w:rsid w:val="00F77980"/>
    <w:rsid w:val="00F91DD6"/>
    <w:rsid w:val="00FD6382"/>
    <w:rsid w:val="00FD7D2D"/>
    <w:rsid w:val="00FE49FC"/>
    <w:rsid w:val="036151B5"/>
    <w:rsid w:val="06F67861"/>
    <w:rsid w:val="08E26B9F"/>
    <w:rsid w:val="0A410BAB"/>
    <w:rsid w:val="0E142C07"/>
    <w:rsid w:val="0E622A6F"/>
    <w:rsid w:val="116E2B13"/>
    <w:rsid w:val="11FF4E71"/>
    <w:rsid w:val="1302157F"/>
    <w:rsid w:val="13844F27"/>
    <w:rsid w:val="185D1B19"/>
    <w:rsid w:val="1A517510"/>
    <w:rsid w:val="1D5C5F16"/>
    <w:rsid w:val="20AA51EA"/>
    <w:rsid w:val="23506562"/>
    <w:rsid w:val="238A1761"/>
    <w:rsid w:val="29555C1A"/>
    <w:rsid w:val="2A6E418D"/>
    <w:rsid w:val="2E771618"/>
    <w:rsid w:val="342253CA"/>
    <w:rsid w:val="358A1EAF"/>
    <w:rsid w:val="388C36FB"/>
    <w:rsid w:val="3BFA2A2B"/>
    <w:rsid w:val="3C063D18"/>
    <w:rsid w:val="3D2679A4"/>
    <w:rsid w:val="40D12AD2"/>
    <w:rsid w:val="411617A1"/>
    <w:rsid w:val="4B0361A1"/>
    <w:rsid w:val="4CDE576E"/>
    <w:rsid w:val="4DF27705"/>
    <w:rsid w:val="4E8D6CB7"/>
    <w:rsid w:val="538A544F"/>
    <w:rsid w:val="54CD37EE"/>
    <w:rsid w:val="551771B9"/>
    <w:rsid w:val="5A5E4C4F"/>
    <w:rsid w:val="5FA23859"/>
    <w:rsid w:val="606E3563"/>
    <w:rsid w:val="616C2131"/>
    <w:rsid w:val="63696971"/>
    <w:rsid w:val="63803BDA"/>
    <w:rsid w:val="64942E6C"/>
    <w:rsid w:val="6A48158E"/>
    <w:rsid w:val="6C904861"/>
    <w:rsid w:val="6C957FD2"/>
    <w:rsid w:val="6D643238"/>
    <w:rsid w:val="724539F8"/>
    <w:rsid w:val="73E336E5"/>
    <w:rsid w:val="75786C9F"/>
    <w:rsid w:val="7C09018C"/>
    <w:rsid w:val="7DBA52B0"/>
    <w:rsid w:val="7DEE7639"/>
    <w:rsid w:val="7FA60D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/>
    </w:pPr>
    <w:rPr>
      <w:szCs w:val="20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Plain Text"/>
    <w:basedOn w:val="1"/>
    <w:link w:val="17"/>
    <w:autoRedefine/>
    <w:qFormat/>
    <w:uiPriority w:val="0"/>
    <w:rPr>
      <w:rFonts w:ascii="宋体" w:hAnsi="Courier New" w:cs="Courier New"/>
      <w:szCs w:val="21"/>
    </w:rPr>
  </w:style>
  <w:style w:type="paragraph" w:styleId="5">
    <w:name w:val="Date"/>
    <w:basedOn w:val="1"/>
    <w:next w:val="1"/>
    <w:link w:val="22"/>
    <w:autoRedefine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1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/>
      <w:sz w:val="18"/>
      <w:szCs w:val="18"/>
    </w:rPr>
  </w:style>
  <w:style w:type="paragraph" w:styleId="8">
    <w:name w:val="header"/>
    <w:basedOn w:val="1"/>
    <w:link w:val="1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Indent 3"/>
    <w:basedOn w:val="1"/>
    <w:autoRedefine/>
    <w:qFormat/>
    <w:uiPriority w:val="0"/>
    <w:pPr>
      <w:spacing w:after="120" w:afterLines="0"/>
      <w:ind w:left="420" w:leftChars="200"/>
    </w:pPr>
    <w:rPr>
      <w:sz w:val="16"/>
      <w:szCs w:val="16"/>
    </w:rPr>
  </w:style>
  <w:style w:type="paragraph" w:styleId="10">
    <w:name w:val="Body Text First Indent 2"/>
    <w:basedOn w:val="3"/>
    <w:unhideWhenUsed/>
    <w:qFormat/>
    <w:uiPriority w:val="99"/>
    <w:pPr>
      <w:ind w:firstLine="420" w:firstLineChars="200"/>
    </w:pPr>
  </w:style>
  <w:style w:type="table" w:styleId="12">
    <w:name w:val="Table Grid"/>
    <w:basedOn w:val="11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autoRedefine/>
    <w:qFormat/>
    <w:uiPriority w:val="0"/>
    <w:rPr>
      <w:rFonts w:cs="Times New Roman"/>
    </w:rPr>
  </w:style>
  <w:style w:type="character" w:styleId="15">
    <w:name w:val="Hyperlink"/>
    <w:basedOn w:val="13"/>
    <w:autoRedefine/>
    <w:semiHidden/>
    <w:unhideWhenUsed/>
    <w:qFormat/>
    <w:uiPriority w:val="99"/>
    <w:rPr>
      <w:color w:val="0000FF"/>
      <w:u w:val="single"/>
    </w:rPr>
  </w:style>
  <w:style w:type="character" w:customStyle="1" w:styleId="16">
    <w:name w:val="页脚 Char"/>
    <w:basedOn w:val="13"/>
    <w:link w:val="7"/>
    <w:autoRedefine/>
    <w:qFormat/>
    <w:uiPriority w:val="99"/>
    <w:rPr>
      <w:sz w:val="18"/>
      <w:szCs w:val="18"/>
    </w:rPr>
  </w:style>
  <w:style w:type="character" w:customStyle="1" w:styleId="17">
    <w:name w:val="纯文本 Char"/>
    <w:link w:val="4"/>
    <w:autoRedefine/>
    <w:qFormat/>
    <w:uiPriority w:val="0"/>
    <w:rPr>
      <w:rFonts w:ascii="宋体" w:hAnsi="Courier New" w:eastAsia="宋体" w:cs="Courier New"/>
      <w:szCs w:val="21"/>
    </w:rPr>
  </w:style>
  <w:style w:type="character" w:customStyle="1" w:styleId="18">
    <w:name w:val="页眉 Char"/>
    <w:basedOn w:val="13"/>
    <w:link w:val="8"/>
    <w:autoRedefine/>
    <w:qFormat/>
    <w:uiPriority w:val="99"/>
    <w:rPr>
      <w:rFonts w:ascii="Calibri" w:hAnsi="Calibri" w:eastAsia="宋体"/>
      <w:sz w:val="18"/>
      <w:szCs w:val="18"/>
    </w:rPr>
  </w:style>
  <w:style w:type="character" w:customStyle="1" w:styleId="19">
    <w:name w:val="addrtitle"/>
    <w:basedOn w:val="13"/>
    <w:autoRedefine/>
    <w:qFormat/>
    <w:uiPriority w:val="0"/>
  </w:style>
  <w:style w:type="character" w:customStyle="1" w:styleId="20">
    <w:name w:val="pointer"/>
    <w:basedOn w:val="13"/>
    <w:autoRedefine/>
    <w:qFormat/>
    <w:uiPriority w:val="0"/>
  </w:style>
  <w:style w:type="character" w:customStyle="1" w:styleId="21">
    <w:name w:val="批注框文本 Char"/>
    <w:basedOn w:val="13"/>
    <w:link w:val="6"/>
    <w:autoRedefine/>
    <w:semiHidden/>
    <w:qFormat/>
    <w:uiPriority w:val="99"/>
    <w:rPr>
      <w:rFonts w:ascii="Calibri" w:hAnsi="Calibri" w:eastAsia="宋体"/>
      <w:sz w:val="18"/>
      <w:szCs w:val="18"/>
    </w:rPr>
  </w:style>
  <w:style w:type="character" w:customStyle="1" w:styleId="22">
    <w:name w:val="日期 Char"/>
    <w:basedOn w:val="13"/>
    <w:link w:val="5"/>
    <w:autoRedefine/>
    <w:semiHidden/>
    <w:qFormat/>
    <w:uiPriority w:val="99"/>
    <w:rPr>
      <w:rFonts w:ascii="Calibri" w:hAnsi="Calibri" w:eastAsia="宋体"/>
      <w:szCs w:val="24"/>
    </w:rPr>
  </w:style>
  <w:style w:type="character" w:customStyle="1" w:styleId="23">
    <w:name w:val="font31"/>
    <w:basedOn w:val="13"/>
    <w:autoRedefine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paragraph" w:customStyle="1" w:styleId="24">
    <w:name w:val="1"/>
    <w:basedOn w:val="1"/>
    <w:next w:val="4"/>
    <w:autoRedefine/>
    <w:qFormat/>
    <w:uiPriority w:val="0"/>
    <w:rPr>
      <w:rFonts w:ascii="宋体" w:hAnsi="Courier New" w:eastAsiaTheme="minorEastAsia"/>
      <w:szCs w:val="20"/>
    </w:rPr>
  </w:style>
  <w:style w:type="paragraph" w:customStyle="1" w:styleId="25">
    <w:name w:val="_Style 3"/>
    <w:basedOn w:val="1"/>
    <w:next w:val="9"/>
    <w:autoRedefine/>
    <w:qFormat/>
    <w:uiPriority w:val="0"/>
    <w:pPr>
      <w:autoSpaceDE w:val="0"/>
      <w:autoSpaceDN w:val="0"/>
      <w:adjustRightInd w:val="0"/>
      <w:spacing w:line="480" w:lineRule="exact"/>
      <w:ind w:firstLine="560"/>
      <w:jc w:val="left"/>
    </w:pPr>
    <w:rPr>
      <w:rFonts w:ascii="宋体" w:hAnsi="宋体"/>
      <w:color w:val="000000"/>
      <w:kern w:val="0"/>
      <w:sz w:val="28"/>
      <w:szCs w:val="20"/>
    </w:rPr>
  </w:style>
  <w:style w:type="paragraph" w:customStyle="1" w:styleId="26">
    <w:name w:val="表格文字"/>
    <w:basedOn w:val="1"/>
    <w:autoRedefine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customStyle="1" w:styleId="27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28">
    <w:name w:val="Other|1"/>
    <w:basedOn w:val="1"/>
    <w:qFormat/>
    <w:uiPriority w:val="0"/>
    <w:pPr>
      <w:spacing w:before="100" w:beforeAutospacing="1" w:after="80" w:line="405" w:lineRule="auto"/>
      <w:ind w:firstLine="400"/>
    </w:pPr>
    <w:rPr>
      <w:rFonts w:ascii="宋体" w:hAnsi="宋体" w:cs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329CF-059B-4C45-A66B-229105F5F6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246</Words>
  <Characters>277</Characters>
  <Lines>6</Lines>
  <Paragraphs>1</Paragraphs>
  <TotalTime>13</TotalTime>
  <ScaleCrop>false</ScaleCrop>
  <LinksUpToDate>false</LinksUpToDate>
  <CharactersWithSpaces>341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2020-02-27T08:12:00Z</dcterms:created>
  <dc:creator>netuser</dc:creator>
  <cp:lastModifiedBy>钟慧敏</cp:lastModifiedBy>
  <cp:lastPrinted>2023-09-07T00:58:00Z</cp:lastPrinted>
  <dcterms:modified xsi:type="dcterms:W3CDTF">2026-05-26T07:17:04Z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FEC5FC5FFEFD456FA6242B252C681B3A_12</vt:lpwstr>
  </property>
  <property fmtid="{D5CDD505-2E9C-101B-9397-08002B2CF9AE}" pid="4" name="KSOTemplateDocerSaveRecord">
    <vt:lpwstr>eyJoZGlkIjoiZTY3YWVkMGE0OGJhOTcxZTFkZDQ1M2QyZThhOWI3M2EiLCJ1c2VySWQiOiIyNDk3MDM2ODgifQ==</vt:lpwstr>
  </property>
</Properties>
</file>