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9DBB">
      <w:pPr>
        <w:pStyle w:val="2"/>
        <w:spacing w:line="276" w:lineRule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超融合</w:t>
      </w:r>
      <w:r>
        <w:rPr>
          <w:rFonts w:hint="eastAsia" w:ascii="宋体" w:hAnsi="宋体" w:eastAsia="宋体" w:cs="宋体"/>
          <w:lang w:val="en-US" w:eastAsia="zh-CN"/>
        </w:rPr>
        <w:t>一体机配置需求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7772"/>
      </w:tblGrid>
      <w:tr w14:paraId="1C1F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5" w:type="dxa"/>
            <w:shd w:val="clear" w:color="auto" w:fill="D9D9D9"/>
            <w:vAlign w:val="center"/>
          </w:tcPr>
          <w:p w14:paraId="02C7F81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功能指标</w:t>
            </w:r>
          </w:p>
        </w:tc>
        <w:tc>
          <w:tcPr>
            <w:tcW w:w="7772" w:type="dxa"/>
            <w:shd w:val="clear" w:color="auto" w:fill="D9D9D9"/>
            <w:vAlign w:val="center"/>
          </w:tcPr>
          <w:p w14:paraId="7D7A7CF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配置需求</w:t>
            </w:r>
          </w:p>
        </w:tc>
      </w:tr>
      <w:tr w14:paraId="0262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95" w:type="dxa"/>
            <w:vAlign w:val="center"/>
          </w:tcPr>
          <w:p w14:paraId="745DF312">
            <w:pPr>
              <w:widowControl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超融合扩容要求</w:t>
            </w:r>
          </w:p>
        </w:tc>
        <w:tc>
          <w:tcPr>
            <w:tcW w:w="7772" w:type="dxa"/>
            <w:vAlign w:val="center"/>
          </w:tcPr>
          <w:p w14:paraId="1BCFA882">
            <w:pPr>
              <w:widowControl/>
              <w:spacing w:line="312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医院原超融合集群采用深信服aServer-R-2305，需扩容一台超融合集群节点，新采购超融合节点需确保可以无缝接入原超融合集群进行使用，实现资源共享共用。</w:t>
            </w:r>
          </w:p>
        </w:tc>
      </w:tr>
      <w:tr w14:paraId="2C62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95" w:type="dxa"/>
            <w:vAlign w:val="center"/>
          </w:tcPr>
          <w:p w14:paraId="2902DFDF">
            <w:pPr>
              <w:widowControl/>
              <w:spacing w:line="312" w:lineRule="auto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硬件规格</w:t>
            </w:r>
          </w:p>
        </w:tc>
        <w:tc>
          <w:tcPr>
            <w:tcW w:w="7772" w:type="dxa"/>
            <w:vAlign w:val="center"/>
          </w:tcPr>
          <w:p w14:paraId="524D68D1">
            <w:pPr>
              <w:widowControl/>
              <w:spacing w:line="312" w:lineRule="auto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CPU≥2颗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GHZ）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，内存≥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16*32 GB DDR4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系统盘≥2*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0G SSD，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缓存盘≥3*1.92T- SSD固态硬盘，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数据盘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6*6T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，标配盘位数≥12，冗余电源，接口≥4千兆电口+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万兆光口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含2条光纤线和4个万兆光模块配件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）。</w:t>
            </w:r>
          </w:p>
        </w:tc>
      </w:tr>
      <w:tr w14:paraId="48CB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95" w:type="dxa"/>
            <w:vAlign w:val="center"/>
          </w:tcPr>
          <w:p w14:paraId="2F2289E4">
            <w:pPr>
              <w:widowControl/>
              <w:spacing w:line="312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授权要求</w:t>
            </w:r>
          </w:p>
        </w:tc>
        <w:tc>
          <w:tcPr>
            <w:tcW w:w="7772" w:type="dxa"/>
            <w:vAlign w:val="center"/>
          </w:tcPr>
          <w:p w14:paraId="00A44367">
            <w:pPr>
              <w:widowControl/>
              <w:spacing w:line="312" w:lineRule="auto"/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单台算力节点提供2套计算虚拟化软件授权、2套存储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虚拟化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软件授权、2套管理平台软件授权，3年原厂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eastAsia="zh-CN"/>
              </w:rPr>
              <w:t>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保服务。</w:t>
            </w:r>
          </w:p>
        </w:tc>
      </w:tr>
      <w:tr w14:paraId="64C5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95" w:type="dxa"/>
            <w:vAlign w:val="center"/>
          </w:tcPr>
          <w:p w14:paraId="01F9C50D">
            <w:pPr>
              <w:widowControl/>
              <w:spacing w:line="312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质量与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服务能力要求</w:t>
            </w:r>
          </w:p>
        </w:tc>
        <w:tc>
          <w:tcPr>
            <w:tcW w:w="7772" w:type="dxa"/>
            <w:vAlign w:val="center"/>
          </w:tcPr>
          <w:p w14:paraId="079A555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300" w:afterAutospacing="0" w:line="120" w:lineRule="auto"/>
              <w:ind w:right="0"/>
              <w:jc w:val="left"/>
              <w:rPr>
                <w:rFonts w:hint="eastAsia" w:ascii="微软雅黑" w:hAnsi="微软雅黑" w:eastAsia="宋体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Noto Serif CJK SC" w:hAnsi="Noto Serif CJK SC" w:eastAsia="Noto Serif CJK SC" w:cs="Noto Serif CJK SC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val="en-US" w:eastAsia="zh-CN"/>
              </w:rPr>
              <w:t>为</w:t>
            </w:r>
            <w:r>
              <w:rPr>
                <w:rFonts w:hint="eastAsia" w:ascii="Noto Serif CJK SC" w:hAnsi="Noto Serif CJK SC" w:eastAsia="Noto Serif CJK SC" w:cs="Noto Serif CJK SC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4"/>
                <w:shd w:val="clear" w:fill="FFFFFF"/>
                <w:lang w:val="en-US" w:eastAsia="zh-CN"/>
              </w:rPr>
              <w:t>保证产品及服务质量，投标人须提供原厂针对本项目产品的售后服务承诺函，所提供产品为原厂 aServer 系列整机，严禁 OEM 或者贴牌。</w:t>
            </w:r>
          </w:p>
        </w:tc>
      </w:tr>
    </w:tbl>
    <w:p w14:paraId="6E250ADB"/>
    <w:p w14:paraId="14FBD7EA"/>
    <w:p w14:paraId="768E441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erif CJK SC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7A59BC"/>
    <w:rsid w:val="007A59BC"/>
    <w:rsid w:val="00871FF7"/>
    <w:rsid w:val="0093671A"/>
    <w:rsid w:val="0098692B"/>
    <w:rsid w:val="095E2785"/>
    <w:rsid w:val="098D0EF7"/>
    <w:rsid w:val="09CB739A"/>
    <w:rsid w:val="0B451B9C"/>
    <w:rsid w:val="0BA53115"/>
    <w:rsid w:val="0E173CDB"/>
    <w:rsid w:val="10194E29"/>
    <w:rsid w:val="10E76069"/>
    <w:rsid w:val="15BD4380"/>
    <w:rsid w:val="16884C04"/>
    <w:rsid w:val="173019CB"/>
    <w:rsid w:val="18845FA2"/>
    <w:rsid w:val="18C47FB6"/>
    <w:rsid w:val="19C008EC"/>
    <w:rsid w:val="1F771535"/>
    <w:rsid w:val="1FCE47DF"/>
    <w:rsid w:val="24EF3CFA"/>
    <w:rsid w:val="24FB5734"/>
    <w:rsid w:val="26DE228A"/>
    <w:rsid w:val="28185AF3"/>
    <w:rsid w:val="28541B75"/>
    <w:rsid w:val="28654232"/>
    <w:rsid w:val="28ED4EB9"/>
    <w:rsid w:val="29317BC4"/>
    <w:rsid w:val="2FF41FDE"/>
    <w:rsid w:val="312E3F72"/>
    <w:rsid w:val="327C2C5B"/>
    <w:rsid w:val="39C16164"/>
    <w:rsid w:val="3A82383A"/>
    <w:rsid w:val="3AE529FE"/>
    <w:rsid w:val="3F894BA8"/>
    <w:rsid w:val="41631035"/>
    <w:rsid w:val="41AE450E"/>
    <w:rsid w:val="446E4D51"/>
    <w:rsid w:val="45E87A97"/>
    <w:rsid w:val="4A2A68D0"/>
    <w:rsid w:val="4A31357A"/>
    <w:rsid w:val="4ACC0A0B"/>
    <w:rsid w:val="4D2860BF"/>
    <w:rsid w:val="4F1F1231"/>
    <w:rsid w:val="4FAC6136"/>
    <w:rsid w:val="51601EF5"/>
    <w:rsid w:val="5D313C5F"/>
    <w:rsid w:val="628569EF"/>
    <w:rsid w:val="62CE15D8"/>
    <w:rsid w:val="63151FB1"/>
    <w:rsid w:val="63584057"/>
    <w:rsid w:val="654116F5"/>
    <w:rsid w:val="65EC4980"/>
    <w:rsid w:val="67D4CCFE"/>
    <w:rsid w:val="6E624FA8"/>
    <w:rsid w:val="6EB74327"/>
    <w:rsid w:val="703365A9"/>
    <w:rsid w:val="703B00B1"/>
    <w:rsid w:val="70E97CE9"/>
    <w:rsid w:val="78B83211"/>
    <w:rsid w:val="7978329D"/>
    <w:rsid w:val="7AB55355"/>
    <w:rsid w:val="7CEA17E7"/>
    <w:rsid w:val="7D8C5A37"/>
    <w:rsid w:val="7ECA3C03"/>
    <w:rsid w:val="7F2D4191"/>
    <w:rsid w:val="FE17F632"/>
    <w:rsid w:val="FF5EC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1"/>
    <w:qFormat/>
    <w:uiPriority w:val="0"/>
    <w:pPr>
      <w:ind w:firstLine="420" w:firstLineChars="100"/>
    </w:p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SXF</Company>
  <Pages>1</Pages>
  <Words>303</Words>
  <Characters>362</Characters>
  <Lines>40</Lines>
  <Paragraphs>11</Paragraphs>
  <TotalTime>23</TotalTime>
  <ScaleCrop>false</ScaleCrop>
  <LinksUpToDate>false</LinksUpToDate>
  <CharactersWithSpaces>371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2023-06-07T11:06:00Z</dcterms:created>
  <dc:creator>SXF-Admin</dc:creator>
  <cp:lastModifiedBy>何报杰</cp:lastModifiedBy>
  <dcterms:modified xsi:type="dcterms:W3CDTF">2026-05-29T03:21:44Z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1086D02ABB244BD49F1B3CDBFD96148A_13</vt:lpwstr>
  </property>
  <property fmtid="{D5CDD505-2E9C-101B-9397-08002B2CF9AE}" pid="4" name="KSOTemplateDocerSaveRecord">
    <vt:lpwstr>eyJoZGlkIjoiNDEzYzNhNDgzOTliZDc5NzQyMDU5ODkzNGY0N2MxMTQiLCJ1c2VySWQiOiIzMjM4Njg4ODcifQ==</vt:lpwstr>
  </property>
</Properties>
</file>